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D1B" w:rsidRDefault="00251D1B">
      <w:pPr>
        <w:pStyle w:val="ConsPlusTitlePage"/>
      </w:pPr>
      <w:r>
        <w:t xml:space="preserve">Документ предоставлен </w:t>
      </w:r>
      <w:hyperlink r:id="rId4">
        <w:r>
          <w:rPr>
            <w:color w:val="0000FF"/>
          </w:rPr>
          <w:t>КонсультантПлюс</w:t>
        </w:r>
      </w:hyperlink>
      <w:r>
        <w:br/>
      </w:r>
    </w:p>
    <w:p w:rsidR="00251D1B" w:rsidRDefault="00251D1B">
      <w:pPr>
        <w:pStyle w:val="ConsPlusNormal"/>
        <w:jc w:val="both"/>
        <w:outlineLvl w:val="0"/>
      </w:pPr>
    </w:p>
    <w:p w:rsidR="00251D1B" w:rsidRDefault="00251D1B">
      <w:pPr>
        <w:pStyle w:val="ConsPlusTitle"/>
        <w:jc w:val="center"/>
        <w:outlineLvl w:val="0"/>
      </w:pPr>
      <w:r>
        <w:t>АДМИНИСТРАЦИЯ СМОЛЕНСКОЙ ОБЛАСТИ</w:t>
      </w:r>
    </w:p>
    <w:p w:rsidR="00251D1B" w:rsidRDefault="00251D1B">
      <w:pPr>
        <w:pStyle w:val="ConsPlusTitle"/>
        <w:jc w:val="center"/>
      </w:pPr>
    </w:p>
    <w:p w:rsidR="00251D1B" w:rsidRDefault="00251D1B">
      <w:pPr>
        <w:pStyle w:val="ConsPlusTitle"/>
        <w:jc w:val="center"/>
      </w:pPr>
      <w:r>
        <w:t>ПОСТАНОВЛЕНИЕ</w:t>
      </w:r>
    </w:p>
    <w:p w:rsidR="00251D1B" w:rsidRDefault="00251D1B">
      <w:pPr>
        <w:pStyle w:val="ConsPlusTitle"/>
        <w:jc w:val="center"/>
      </w:pPr>
      <w:r>
        <w:t>от 29 ноября 2013 г. N 988</w:t>
      </w:r>
    </w:p>
    <w:p w:rsidR="00251D1B" w:rsidRDefault="00251D1B">
      <w:pPr>
        <w:pStyle w:val="ConsPlusTitle"/>
        <w:jc w:val="center"/>
      </w:pPr>
    </w:p>
    <w:p w:rsidR="00251D1B" w:rsidRDefault="00251D1B">
      <w:pPr>
        <w:pStyle w:val="ConsPlusTitle"/>
        <w:jc w:val="center"/>
      </w:pPr>
      <w:r>
        <w:t>ОБ УТВЕРЖДЕНИИ ОБЛАСТНОЙ ГОСУДАРСТВЕННОЙ ПРОГРАММЫ "РАЗВИТИЕ</w:t>
      </w:r>
    </w:p>
    <w:p w:rsidR="00251D1B" w:rsidRDefault="00251D1B">
      <w:pPr>
        <w:pStyle w:val="ConsPlusTitle"/>
        <w:jc w:val="center"/>
      </w:pPr>
      <w:r>
        <w:t>КУЛЬТУРЫ В СМОЛЕНСКОЙ ОБЛАСТИ"</w:t>
      </w:r>
    </w:p>
    <w:p w:rsidR="00251D1B" w:rsidRDefault="00251D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51D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D1B" w:rsidRDefault="00251D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D1B" w:rsidRDefault="00251D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D1B" w:rsidRDefault="00251D1B">
            <w:pPr>
              <w:pStyle w:val="ConsPlusNormal"/>
              <w:jc w:val="center"/>
            </w:pPr>
            <w:r>
              <w:rPr>
                <w:color w:val="392C69"/>
              </w:rPr>
              <w:t>Список изменяющих документов</w:t>
            </w:r>
          </w:p>
          <w:p w:rsidR="00251D1B" w:rsidRDefault="00251D1B">
            <w:pPr>
              <w:pStyle w:val="ConsPlusNormal"/>
              <w:jc w:val="center"/>
            </w:pPr>
            <w:r>
              <w:rPr>
                <w:color w:val="392C69"/>
              </w:rPr>
              <w:t>(в ред. постановлений Администрации Смоленской области</w:t>
            </w:r>
          </w:p>
          <w:p w:rsidR="00251D1B" w:rsidRDefault="00251D1B">
            <w:pPr>
              <w:pStyle w:val="ConsPlusNormal"/>
              <w:jc w:val="center"/>
            </w:pPr>
            <w:r>
              <w:rPr>
                <w:color w:val="392C69"/>
              </w:rPr>
              <w:t xml:space="preserve">от 03.10.2014 </w:t>
            </w:r>
            <w:hyperlink r:id="rId5">
              <w:r>
                <w:rPr>
                  <w:color w:val="0000FF"/>
                </w:rPr>
                <w:t>N 682</w:t>
              </w:r>
            </w:hyperlink>
            <w:r>
              <w:rPr>
                <w:color w:val="392C69"/>
              </w:rPr>
              <w:t xml:space="preserve">, от 18.12.2014 </w:t>
            </w:r>
            <w:hyperlink r:id="rId6">
              <w:r>
                <w:rPr>
                  <w:color w:val="0000FF"/>
                </w:rPr>
                <w:t>N 863</w:t>
              </w:r>
            </w:hyperlink>
            <w:r>
              <w:rPr>
                <w:color w:val="392C69"/>
              </w:rPr>
              <w:t xml:space="preserve">, от 10.03.2015 </w:t>
            </w:r>
            <w:hyperlink r:id="rId7">
              <w:r>
                <w:rPr>
                  <w:color w:val="0000FF"/>
                </w:rPr>
                <w:t>N 98</w:t>
              </w:r>
            </w:hyperlink>
            <w:r>
              <w:rPr>
                <w:color w:val="392C69"/>
              </w:rPr>
              <w:t>,</w:t>
            </w:r>
          </w:p>
          <w:p w:rsidR="00251D1B" w:rsidRDefault="00251D1B">
            <w:pPr>
              <w:pStyle w:val="ConsPlusNormal"/>
              <w:jc w:val="center"/>
            </w:pPr>
            <w:r>
              <w:rPr>
                <w:color w:val="392C69"/>
              </w:rPr>
              <w:t xml:space="preserve">от 20.03.2015 </w:t>
            </w:r>
            <w:hyperlink r:id="rId8">
              <w:r>
                <w:rPr>
                  <w:color w:val="0000FF"/>
                </w:rPr>
                <w:t>N 127</w:t>
              </w:r>
            </w:hyperlink>
            <w:r>
              <w:rPr>
                <w:color w:val="392C69"/>
              </w:rPr>
              <w:t xml:space="preserve">, от 31.08.2015 </w:t>
            </w:r>
            <w:hyperlink r:id="rId9">
              <w:r>
                <w:rPr>
                  <w:color w:val="0000FF"/>
                </w:rPr>
                <w:t>N 545</w:t>
              </w:r>
            </w:hyperlink>
            <w:r>
              <w:rPr>
                <w:color w:val="392C69"/>
              </w:rPr>
              <w:t xml:space="preserve">, от 02.10.2015 </w:t>
            </w:r>
            <w:hyperlink r:id="rId10">
              <w:r>
                <w:rPr>
                  <w:color w:val="0000FF"/>
                </w:rPr>
                <w:t>N 613</w:t>
              </w:r>
            </w:hyperlink>
            <w:r>
              <w:rPr>
                <w:color w:val="392C69"/>
              </w:rPr>
              <w:t>,</w:t>
            </w:r>
          </w:p>
          <w:p w:rsidR="00251D1B" w:rsidRDefault="00251D1B">
            <w:pPr>
              <w:pStyle w:val="ConsPlusNormal"/>
              <w:jc w:val="center"/>
            </w:pPr>
            <w:r>
              <w:rPr>
                <w:color w:val="392C69"/>
              </w:rPr>
              <w:t xml:space="preserve">от 08.10.2015 </w:t>
            </w:r>
            <w:hyperlink r:id="rId11">
              <w:r>
                <w:rPr>
                  <w:color w:val="0000FF"/>
                </w:rPr>
                <w:t>N 618</w:t>
              </w:r>
            </w:hyperlink>
            <w:r>
              <w:rPr>
                <w:color w:val="392C69"/>
              </w:rPr>
              <w:t xml:space="preserve">, от 09.12.2015 </w:t>
            </w:r>
            <w:hyperlink r:id="rId12">
              <w:r>
                <w:rPr>
                  <w:color w:val="0000FF"/>
                </w:rPr>
                <w:t>N 780</w:t>
              </w:r>
            </w:hyperlink>
            <w:r>
              <w:rPr>
                <w:color w:val="392C69"/>
              </w:rPr>
              <w:t xml:space="preserve">, от 29.12.2015 </w:t>
            </w:r>
            <w:hyperlink r:id="rId13">
              <w:r>
                <w:rPr>
                  <w:color w:val="0000FF"/>
                </w:rPr>
                <w:t>N 884</w:t>
              </w:r>
            </w:hyperlink>
            <w:r>
              <w:rPr>
                <w:color w:val="392C69"/>
              </w:rPr>
              <w:t>,</w:t>
            </w:r>
          </w:p>
          <w:p w:rsidR="00251D1B" w:rsidRDefault="00251D1B">
            <w:pPr>
              <w:pStyle w:val="ConsPlusNormal"/>
              <w:jc w:val="center"/>
            </w:pPr>
            <w:r>
              <w:rPr>
                <w:color w:val="392C69"/>
              </w:rPr>
              <w:t xml:space="preserve">от 24.03.2016 </w:t>
            </w:r>
            <w:hyperlink r:id="rId14">
              <w:r>
                <w:rPr>
                  <w:color w:val="0000FF"/>
                </w:rPr>
                <w:t>N 162</w:t>
              </w:r>
            </w:hyperlink>
            <w:r>
              <w:rPr>
                <w:color w:val="392C69"/>
              </w:rPr>
              <w:t xml:space="preserve">, от 27.04.2016 </w:t>
            </w:r>
            <w:hyperlink r:id="rId15">
              <w:r>
                <w:rPr>
                  <w:color w:val="0000FF"/>
                </w:rPr>
                <w:t>N 244</w:t>
              </w:r>
            </w:hyperlink>
            <w:r>
              <w:rPr>
                <w:color w:val="392C69"/>
              </w:rPr>
              <w:t xml:space="preserve">, от 30.05.2016 </w:t>
            </w:r>
            <w:hyperlink r:id="rId16">
              <w:r>
                <w:rPr>
                  <w:color w:val="0000FF"/>
                </w:rPr>
                <w:t>N 298</w:t>
              </w:r>
            </w:hyperlink>
            <w:r>
              <w:rPr>
                <w:color w:val="392C69"/>
              </w:rPr>
              <w:t>,</w:t>
            </w:r>
          </w:p>
          <w:p w:rsidR="00251D1B" w:rsidRDefault="00251D1B">
            <w:pPr>
              <w:pStyle w:val="ConsPlusNormal"/>
              <w:jc w:val="center"/>
            </w:pPr>
            <w:r>
              <w:rPr>
                <w:color w:val="392C69"/>
              </w:rPr>
              <w:t xml:space="preserve">от 29.06.2016 </w:t>
            </w:r>
            <w:hyperlink r:id="rId17">
              <w:r>
                <w:rPr>
                  <w:color w:val="0000FF"/>
                </w:rPr>
                <w:t>N 372</w:t>
              </w:r>
            </w:hyperlink>
            <w:r>
              <w:rPr>
                <w:color w:val="392C69"/>
              </w:rPr>
              <w:t xml:space="preserve">, от 28.11.2016 </w:t>
            </w:r>
            <w:hyperlink r:id="rId18">
              <w:r>
                <w:rPr>
                  <w:color w:val="0000FF"/>
                </w:rPr>
                <w:t>N 689</w:t>
              </w:r>
            </w:hyperlink>
            <w:r>
              <w:rPr>
                <w:color w:val="392C69"/>
              </w:rPr>
              <w:t xml:space="preserve">, от 27.12.2016 </w:t>
            </w:r>
            <w:hyperlink r:id="rId19">
              <w:r>
                <w:rPr>
                  <w:color w:val="0000FF"/>
                </w:rPr>
                <w:t>N 776</w:t>
              </w:r>
            </w:hyperlink>
            <w:r>
              <w:rPr>
                <w:color w:val="392C69"/>
              </w:rPr>
              <w:t>,</w:t>
            </w:r>
          </w:p>
          <w:p w:rsidR="00251D1B" w:rsidRDefault="00251D1B">
            <w:pPr>
              <w:pStyle w:val="ConsPlusNormal"/>
              <w:jc w:val="center"/>
            </w:pPr>
            <w:r>
              <w:rPr>
                <w:color w:val="392C69"/>
              </w:rPr>
              <w:t xml:space="preserve">от 07.02.2017 </w:t>
            </w:r>
            <w:hyperlink r:id="rId20">
              <w:r>
                <w:rPr>
                  <w:color w:val="0000FF"/>
                </w:rPr>
                <w:t>N 52</w:t>
              </w:r>
            </w:hyperlink>
            <w:r>
              <w:rPr>
                <w:color w:val="392C69"/>
              </w:rPr>
              <w:t xml:space="preserve">, от 08.02.2017 </w:t>
            </w:r>
            <w:hyperlink r:id="rId21">
              <w:r>
                <w:rPr>
                  <w:color w:val="0000FF"/>
                </w:rPr>
                <w:t>N 53</w:t>
              </w:r>
            </w:hyperlink>
            <w:r>
              <w:rPr>
                <w:color w:val="392C69"/>
              </w:rPr>
              <w:t xml:space="preserve">, от 24.05.2017 </w:t>
            </w:r>
            <w:hyperlink r:id="rId22">
              <w:r>
                <w:rPr>
                  <w:color w:val="0000FF"/>
                </w:rPr>
                <w:t>N 337</w:t>
              </w:r>
            </w:hyperlink>
            <w:r>
              <w:rPr>
                <w:color w:val="392C69"/>
              </w:rPr>
              <w:t>,</w:t>
            </w:r>
          </w:p>
          <w:p w:rsidR="00251D1B" w:rsidRDefault="00251D1B">
            <w:pPr>
              <w:pStyle w:val="ConsPlusNormal"/>
              <w:jc w:val="center"/>
            </w:pPr>
            <w:r>
              <w:rPr>
                <w:color w:val="392C69"/>
              </w:rPr>
              <w:t xml:space="preserve">от 14.07.2017 </w:t>
            </w:r>
            <w:hyperlink r:id="rId23">
              <w:r>
                <w:rPr>
                  <w:color w:val="0000FF"/>
                </w:rPr>
                <w:t>N 477</w:t>
              </w:r>
            </w:hyperlink>
            <w:r>
              <w:rPr>
                <w:color w:val="392C69"/>
              </w:rPr>
              <w:t xml:space="preserve">, от 28.08.2017 </w:t>
            </w:r>
            <w:hyperlink r:id="rId24">
              <w:r>
                <w:rPr>
                  <w:color w:val="0000FF"/>
                </w:rPr>
                <w:t>N 583</w:t>
              </w:r>
            </w:hyperlink>
            <w:r>
              <w:rPr>
                <w:color w:val="392C69"/>
              </w:rPr>
              <w:t xml:space="preserve">, от 01.11.2017 </w:t>
            </w:r>
            <w:hyperlink r:id="rId25">
              <w:r>
                <w:rPr>
                  <w:color w:val="0000FF"/>
                </w:rPr>
                <w:t>N 727</w:t>
              </w:r>
            </w:hyperlink>
            <w:r>
              <w:rPr>
                <w:color w:val="392C69"/>
              </w:rPr>
              <w:t>,</w:t>
            </w:r>
          </w:p>
          <w:p w:rsidR="00251D1B" w:rsidRDefault="00251D1B">
            <w:pPr>
              <w:pStyle w:val="ConsPlusNormal"/>
              <w:jc w:val="center"/>
            </w:pPr>
            <w:r>
              <w:rPr>
                <w:color w:val="392C69"/>
              </w:rPr>
              <w:t xml:space="preserve">от 26.12.2017 </w:t>
            </w:r>
            <w:hyperlink r:id="rId26">
              <w:r>
                <w:rPr>
                  <w:color w:val="0000FF"/>
                </w:rPr>
                <w:t>N 907</w:t>
              </w:r>
            </w:hyperlink>
            <w:r>
              <w:rPr>
                <w:color w:val="392C69"/>
              </w:rPr>
              <w:t xml:space="preserve">, от 20.03.2018 </w:t>
            </w:r>
            <w:hyperlink r:id="rId27">
              <w:r>
                <w:rPr>
                  <w:color w:val="0000FF"/>
                </w:rPr>
                <w:t>N 166</w:t>
              </w:r>
            </w:hyperlink>
            <w:r>
              <w:rPr>
                <w:color w:val="392C69"/>
              </w:rPr>
              <w:t xml:space="preserve">, от 26.04.2018 </w:t>
            </w:r>
            <w:hyperlink r:id="rId28">
              <w:r>
                <w:rPr>
                  <w:color w:val="0000FF"/>
                </w:rPr>
                <w:t>N 266</w:t>
              </w:r>
            </w:hyperlink>
            <w:r>
              <w:rPr>
                <w:color w:val="392C69"/>
              </w:rPr>
              <w:t>,</w:t>
            </w:r>
          </w:p>
          <w:p w:rsidR="00251D1B" w:rsidRDefault="00251D1B">
            <w:pPr>
              <w:pStyle w:val="ConsPlusNormal"/>
              <w:jc w:val="center"/>
            </w:pPr>
            <w:r>
              <w:rPr>
                <w:color w:val="392C69"/>
              </w:rPr>
              <w:t xml:space="preserve">от 28.05.2018 </w:t>
            </w:r>
            <w:hyperlink r:id="rId29">
              <w:r>
                <w:rPr>
                  <w:color w:val="0000FF"/>
                </w:rPr>
                <w:t>N 342</w:t>
              </w:r>
            </w:hyperlink>
            <w:r>
              <w:rPr>
                <w:color w:val="392C69"/>
              </w:rPr>
              <w:t xml:space="preserve">, от 28.08.2018 </w:t>
            </w:r>
            <w:hyperlink r:id="rId30">
              <w:r>
                <w:rPr>
                  <w:color w:val="0000FF"/>
                </w:rPr>
                <w:t>N 575</w:t>
              </w:r>
            </w:hyperlink>
            <w:r>
              <w:rPr>
                <w:color w:val="392C69"/>
              </w:rPr>
              <w:t xml:space="preserve">, от 05.10.2018 </w:t>
            </w:r>
            <w:hyperlink r:id="rId31">
              <w:r>
                <w:rPr>
                  <w:color w:val="0000FF"/>
                </w:rPr>
                <w:t>N 638</w:t>
              </w:r>
            </w:hyperlink>
            <w:r>
              <w:rPr>
                <w:color w:val="392C69"/>
              </w:rPr>
              <w:t>,</w:t>
            </w:r>
          </w:p>
          <w:p w:rsidR="00251D1B" w:rsidRDefault="00251D1B">
            <w:pPr>
              <w:pStyle w:val="ConsPlusNormal"/>
              <w:jc w:val="center"/>
            </w:pPr>
            <w:r>
              <w:rPr>
                <w:color w:val="392C69"/>
              </w:rPr>
              <w:t xml:space="preserve">от 04.12.2018 </w:t>
            </w:r>
            <w:hyperlink r:id="rId32">
              <w:r>
                <w:rPr>
                  <w:color w:val="0000FF"/>
                </w:rPr>
                <w:t>N 815</w:t>
              </w:r>
            </w:hyperlink>
            <w:r>
              <w:rPr>
                <w:color w:val="392C69"/>
              </w:rPr>
              <w:t xml:space="preserve">, от 14.12.2018 </w:t>
            </w:r>
            <w:hyperlink r:id="rId33">
              <w:r>
                <w:rPr>
                  <w:color w:val="0000FF"/>
                </w:rPr>
                <w:t>N 867</w:t>
              </w:r>
            </w:hyperlink>
            <w:r>
              <w:rPr>
                <w:color w:val="392C69"/>
              </w:rPr>
              <w:t xml:space="preserve">, от 28.12.2018 </w:t>
            </w:r>
            <w:hyperlink r:id="rId34">
              <w:r>
                <w:rPr>
                  <w:color w:val="0000FF"/>
                </w:rPr>
                <w:t>N 947</w:t>
              </w:r>
            </w:hyperlink>
            <w:r>
              <w:rPr>
                <w:color w:val="392C69"/>
              </w:rPr>
              <w:t>,</w:t>
            </w:r>
          </w:p>
          <w:p w:rsidR="00251D1B" w:rsidRDefault="00251D1B">
            <w:pPr>
              <w:pStyle w:val="ConsPlusNormal"/>
              <w:jc w:val="center"/>
            </w:pPr>
            <w:r>
              <w:rPr>
                <w:color w:val="392C69"/>
              </w:rPr>
              <w:t xml:space="preserve">от 28.01.2019 </w:t>
            </w:r>
            <w:hyperlink r:id="rId35">
              <w:r>
                <w:rPr>
                  <w:color w:val="0000FF"/>
                </w:rPr>
                <w:t>N 10</w:t>
              </w:r>
            </w:hyperlink>
            <w:r>
              <w:rPr>
                <w:color w:val="392C69"/>
              </w:rPr>
              <w:t xml:space="preserve">, от 15.04.2019 </w:t>
            </w:r>
            <w:hyperlink r:id="rId36">
              <w:r>
                <w:rPr>
                  <w:color w:val="0000FF"/>
                </w:rPr>
                <w:t>N 213</w:t>
              </w:r>
            </w:hyperlink>
            <w:r>
              <w:rPr>
                <w:color w:val="392C69"/>
              </w:rPr>
              <w:t xml:space="preserve">, от 18.06.2019 </w:t>
            </w:r>
            <w:hyperlink r:id="rId37">
              <w:r>
                <w:rPr>
                  <w:color w:val="0000FF"/>
                </w:rPr>
                <w:t>N 362</w:t>
              </w:r>
            </w:hyperlink>
            <w:r>
              <w:rPr>
                <w:color w:val="392C69"/>
              </w:rPr>
              <w:t>,</w:t>
            </w:r>
          </w:p>
          <w:p w:rsidR="00251D1B" w:rsidRDefault="00251D1B">
            <w:pPr>
              <w:pStyle w:val="ConsPlusNormal"/>
              <w:jc w:val="center"/>
            </w:pPr>
            <w:r>
              <w:rPr>
                <w:color w:val="392C69"/>
              </w:rPr>
              <w:t xml:space="preserve">от 28.11.2019 </w:t>
            </w:r>
            <w:hyperlink r:id="rId38">
              <w:r>
                <w:rPr>
                  <w:color w:val="0000FF"/>
                </w:rPr>
                <w:t>N 712</w:t>
              </w:r>
            </w:hyperlink>
            <w:r>
              <w:rPr>
                <w:color w:val="392C69"/>
              </w:rPr>
              <w:t xml:space="preserve">, от 03.12.2019 </w:t>
            </w:r>
            <w:hyperlink r:id="rId39">
              <w:r>
                <w:rPr>
                  <w:color w:val="0000FF"/>
                </w:rPr>
                <w:t>N 735</w:t>
              </w:r>
            </w:hyperlink>
            <w:r>
              <w:rPr>
                <w:color w:val="392C69"/>
              </w:rPr>
              <w:t xml:space="preserve">, от 30.12.2019 </w:t>
            </w:r>
            <w:hyperlink r:id="rId40">
              <w:r>
                <w:rPr>
                  <w:color w:val="0000FF"/>
                </w:rPr>
                <w:t>N 843</w:t>
              </w:r>
            </w:hyperlink>
            <w:r>
              <w:rPr>
                <w:color w:val="392C69"/>
              </w:rPr>
              <w:t>,</w:t>
            </w:r>
          </w:p>
          <w:p w:rsidR="00251D1B" w:rsidRDefault="00251D1B">
            <w:pPr>
              <w:pStyle w:val="ConsPlusNormal"/>
              <w:jc w:val="center"/>
            </w:pPr>
            <w:r>
              <w:rPr>
                <w:color w:val="392C69"/>
              </w:rPr>
              <w:t xml:space="preserve">от 30.01.2020 </w:t>
            </w:r>
            <w:hyperlink r:id="rId41">
              <w:r>
                <w:rPr>
                  <w:color w:val="0000FF"/>
                </w:rPr>
                <w:t>N 36</w:t>
              </w:r>
            </w:hyperlink>
            <w:r>
              <w:rPr>
                <w:color w:val="392C69"/>
              </w:rPr>
              <w:t xml:space="preserve">, от 01.04.2020 </w:t>
            </w:r>
            <w:hyperlink r:id="rId42">
              <w:r>
                <w:rPr>
                  <w:color w:val="0000FF"/>
                </w:rPr>
                <w:t>N 170</w:t>
              </w:r>
            </w:hyperlink>
            <w:r>
              <w:rPr>
                <w:color w:val="392C69"/>
              </w:rPr>
              <w:t xml:space="preserve">, от 23.06.2020 </w:t>
            </w:r>
            <w:hyperlink r:id="rId43">
              <w:r>
                <w:rPr>
                  <w:color w:val="0000FF"/>
                </w:rPr>
                <w:t>N 361</w:t>
              </w:r>
            </w:hyperlink>
            <w:r>
              <w:rPr>
                <w:color w:val="392C69"/>
              </w:rPr>
              <w:t>,</w:t>
            </w:r>
          </w:p>
          <w:p w:rsidR="00251D1B" w:rsidRDefault="00251D1B">
            <w:pPr>
              <w:pStyle w:val="ConsPlusNormal"/>
              <w:jc w:val="center"/>
            </w:pPr>
            <w:r>
              <w:rPr>
                <w:color w:val="392C69"/>
              </w:rPr>
              <w:t xml:space="preserve">от 17.12.2020 </w:t>
            </w:r>
            <w:hyperlink r:id="rId44">
              <w:r>
                <w:rPr>
                  <w:color w:val="0000FF"/>
                </w:rPr>
                <w:t>N 797</w:t>
              </w:r>
            </w:hyperlink>
            <w:r>
              <w:rPr>
                <w:color w:val="392C69"/>
              </w:rPr>
              <w:t xml:space="preserve">, от 26.12.2020 </w:t>
            </w:r>
            <w:hyperlink r:id="rId45">
              <w:r>
                <w:rPr>
                  <w:color w:val="0000FF"/>
                </w:rPr>
                <w:t>N 893</w:t>
              </w:r>
            </w:hyperlink>
            <w:r>
              <w:rPr>
                <w:color w:val="392C69"/>
              </w:rPr>
              <w:t xml:space="preserve">, от 19.03.2021 </w:t>
            </w:r>
            <w:hyperlink r:id="rId46">
              <w:r>
                <w:rPr>
                  <w:color w:val="0000FF"/>
                </w:rPr>
                <w:t>N 166</w:t>
              </w:r>
            </w:hyperlink>
            <w:r>
              <w:rPr>
                <w:color w:val="392C69"/>
              </w:rPr>
              <w:t>,</w:t>
            </w:r>
          </w:p>
          <w:p w:rsidR="00251D1B" w:rsidRDefault="00251D1B">
            <w:pPr>
              <w:pStyle w:val="ConsPlusNormal"/>
              <w:jc w:val="center"/>
            </w:pPr>
            <w:r>
              <w:rPr>
                <w:color w:val="392C69"/>
              </w:rPr>
              <w:t xml:space="preserve">от 27.04.2021 </w:t>
            </w:r>
            <w:hyperlink r:id="rId47">
              <w:r>
                <w:rPr>
                  <w:color w:val="0000FF"/>
                </w:rPr>
                <w:t>N 259</w:t>
              </w:r>
            </w:hyperlink>
            <w:r>
              <w:rPr>
                <w:color w:val="392C69"/>
              </w:rPr>
              <w:t xml:space="preserve">, от 20.05.2021 </w:t>
            </w:r>
            <w:hyperlink r:id="rId48">
              <w:r>
                <w:rPr>
                  <w:color w:val="0000FF"/>
                </w:rPr>
                <w:t>N 304</w:t>
              </w:r>
            </w:hyperlink>
            <w:r>
              <w:rPr>
                <w:color w:val="392C69"/>
              </w:rPr>
              <w:t xml:space="preserve">, от 11.06.2021 </w:t>
            </w:r>
            <w:hyperlink r:id="rId49">
              <w:r>
                <w:rPr>
                  <w:color w:val="0000FF"/>
                </w:rPr>
                <w:t>N 354</w:t>
              </w:r>
            </w:hyperlink>
            <w:r>
              <w:rPr>
                <w:color w:val="392C69"/>
              </w:rPr>
              <w:t>,</w:t>
            </w:r>
          </w:p>
          <w:p w:rsidR="00251D1B" w:rsidRDefault="00251D1B">
            <w:pPr>
              <w:pStyle w:val="ConsPlusNormal"/>
              <w:jc w:val="center"/>
            </w:pPr>
            <w:r>
              <w:rPr>
                <w:color w:val="392C69"/>
              </w:rPr>
              <w:t xml:space="preserve">от 09.08.2021 </w:t>
            </w:r>
            <w:hyperlink r:id="rId50">
              <w:r>
                <w:rPr>
                  <w:color w:val="0000FF"/>
                </w:rPr>
                <w:t>N 527</w:t>
              </w:r>
            </w:hyperlink>
            <w:r>
              <w:rPr>
                <w:color w:val="392C69"/>
              </w:rPr>
              <w:t xml:space="preserve">, от 29.09.2021 </w:t>
            </w:r>
            <w:hyperlink r:id="rId51">
              <w:r>
                <w:rPr>
                  <w:color w:val="0000FF"/>
                </w:rPr>
                <w:t>N 640</w:t>
              </w:r>
            </w:hyperlink>
            <w:r>
              <w:rPr>
                <w:color w:val="392C69"/>
              </w:rPr>
              <w:t xml:space="preserve">, от 23.11.2021 </w:t>
            </w:r>
            <w:hyperlink r:id="rId52">
              <w:r>
                <w:rPr>
                  <w:color w:val="0000FF"/>
                </w:rPr>
                <w:t>N 734</w:t>
              </w:r>
            </w:hyperlink>
            <w:r>
              <w:rPr>
                <w:color w:val="392C69"/>
              </w:rPr>
              <w:t>,</w:t>
            </w:r>
          </w:p>
          <w:p w:rsidR="00251D1B" w:rsidRDefault="00251D1B">
            <w:pPr>
              <w:pStyle w:val="ConsPlusNormal"/>
              <w:jc w:val="center"/>
            </w:pPr>
            <w:r>
              <w:rPr>
                <w:color w:val="392C69"/>
              </w:rPr>
              <w:t xml:space="preserve">от 23.11.2021 </w:t>
            </w:r>
            <w:hyperlink r:id="rId53">
              <w:r>
                <w:rPr>
                  <w:color w:val="0000FF"/>
                </w:rPr>
                <w:t>N 742</w:t>
              </w:r>
            </w:hyperlink>
            <w:r>
              <w:rPr>
                <w:color w:val="392C69"/>
              </w:rPr>
              <w:t xml:space="preserve">, от 23.12.2021 </w:t>
            </w:r>
            <w:hyperlink r:id="rId54">
              <w:r>
                <w:rPr>
                  <w:color w:val="0000FF"/>
                </w:rPr>
                <w:t>N 836</w:t>
              </w:r>
            </w:hyperlink>
            <w:r>
              <w:rPr>
                <w:color w:val="392C69"/>
              </w:rPr>
              <w:t xml:space="preserve">, от 28.02.2022 </w:t>
            </w:r>
            <w:hyperlink r:id="rId55">
              <w:r>
                <w:rPr>
                  <w:color w:val="0000FF"/>
                </w:rPr>
                <w:t>N 117</w:t>
              </w:r>
            </w:hyperlink>
            <w:r>
              <w:rPr>
                <w:color w:val="392C69"/>
              </w:rPr>
              <w:t>,</w:t>
            </w:r>
          </w:p>
          <w:p w:rsidR="00251D1B" w:rsidRDefault="00251D1B">
            <w:pPr>
              <w:pStyle w:val="ConsPlusNormal"/>
              <w:jc w:val="center"/>
            </w:pPr>
            <w:r>
              <w:rPr>
                <w:color w:val="392C69"/>
              </w:rPr>
              <w:t xml:space="preserve">от 25.05.2022 </w:t>
            </w:r>
            <w:hyperlink r:id="rId56">
              <w:r>
                <w:rPr>
                  <w:color w:val="0000FF"/>
                </w:rPr>
                <w:t>N 331</w:t>
              </w:r>
            </w:hyperlink>
            <w:r>
              <w:rPr>
                <w:color w:val="392C69"/>
              </w:rPr>
              <w:t xml:space="preserve">, от 27.09.2022 </w:t>
            </w:r>
            <w:hyperlink r:id="rId57">
              <w:r>
                <w:rPr>
                  <w:color w:val="0000FF"/>
                </w:rPr>
                <w:t>N 681</w:t>
              </w:r>
            </w:hyperlink>
            <w:r>
              <w:rPr>
                <w:color w:val="392C69"/>
              </w:rPr>
              <w:t xml:space="preserve">, от 18.10.2022 </w:t>
            </w:r>
            <w:hyperlink r:id="rId58">
              <w:r>
                <w:rPr>
                  <w:color w:val="0000FF"/>
                </w:rPr>
                <w:t>N 726</w:t>
              </w:r>
            </w:hyperlink>
            <w:r>
              <w:rPr>
                <w:color w:val="392C69"/>
              </w:rPr>
              <w:t>,</w:t>
            </w:r>
          </w:p>
          <w:p w:rsidR="00251D1B" w:rsidRDefault="00251D1B">
            <w:pPr>
              <w:pStyle w:val="ConsPlusNormal"/>
              <w:jc w:val="center"/>
            </w:pPr>
            <w:r>
              <w:rPr>
                <w:color w:val="392C69"/>
              </w:rPr>
              <w:t xml:space="preserve">от 18.11.2022 </w:t>
            </w:r>
            <w:hyperlink r:id="rId59">
              <w:r>
                <w:rPr>
                  <w:color w:val="0000FF"/>
                </w:rPr>
                <w:t>N 844</w:t>
              </w:r>
            </w:hyperlink>
            <w:r>
              <w:rPr>
                <w:color w:val="392C69"/>
              </w:rPr>
              <w:t xml:space="preserve">, от 22.11.2022 </w:t>
            </w:r>
            <w:hyperlink r:id="rId60">
              <w:r>
                <w:rPr>
                  <w:color w:val="0000FF"/>
                </w:rPr>
                <w:t>N 858</w:t>
              </w:r>
            </w:hyperlink>
            <w:r>
              <w:rPr>
                <w:color w:val="392C69"/>
              </w:rPr>
              <w:t xml:space="preserve">, от 20.12.2022 </w:t>
            </w:r>
            <w:hyperlink r:id="rId61">
              <w:r>
                <w:rPr>
                  <w:color w:val="0000FF"/>
                </w:rPr>
                <w:t>N 1003</w:t>
              </w:r>
            </w:hyperlink>
            <w:r>
              <w:rPr>
                <w:color w:val="392C69"/>
              </w:rPr>
              <w:t>,</w:t>
            </w:r>
          </w:p>
          <w:p w:rsidR="00251D1B" w:rsidRDefault="00251D1B">
            <w:pPr>
              <w:pStyle w:val="ConsPlusNormal"/>
              <w:jc w:val="center"/>
            </w:pPr>
            <w:r>
              <w:rPr>
                <w:color w:val="392C69"/>
              </w:rPr>
              <w:t xml:space="preserve">от 09.03.2023 </w:t>
            </w:r>
            <w:hyperlink r:id="rId62">
              <w:r>
                <w:rPr>
                  <w:color w:val="0000FF"/>
                </w:rPr>
                <w:t>N 88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1D1B" w:rsidRDefault="00251D1B">
            <w:pPr>
              <w:pStyle w:val="ConsPlusNormal"/>
            </w:pPr>
          </w:p>
        </w:tc>
      </w:tr>
    </w:tbl>
    <w:p w:rsidR="00251D1B" w:rsidRDefault="00251D1B">
      <w:pPr>
        <w:pStyle w:val="ConsPlusNormal"/>
        <w:jc w:val="both"/>
      </w:pPr>
    </w:p>
    <w:p w:rsidR="00251D1B" w:rsidRDefault="00251D1B">
      <w:pPr>
        <w:pStyle w:val="ConsPlusNormal"/>
        <w:ind w:firstLine="540"/>
        <w:jc w:val="both"/>
      </w:pPr>
      <w:r>
        <w:t xml:space="preserve">В соответствии с </w:t>
      </w:r>
      <w:hyperlink r:id="rId63">
        <w:r>
          <w:rPr>
            <w:color w:val="0000FF"/>
          </w:rPr>
          <w:t>постановлением</w:t>
        </w:r>
      </w:hyperlink>
      <w:r>
        <w:t xml:space="preserve"> Администрации Смоленской области от 19.01.2022 N 5 "Об утверждении Порядка принятия решения о разработке областных государственных программ, их формирования и реализации" Администрация Смоленской области постановляет:</w:t>
      </w:r>
    </w:p>
    <w:p w:rsidR="00251D1B" w:rsidRDefault="00251D1B">
      <w:pPr>
        <w:pStyle w:val="ConsPlusNormal"/>
        <w:jc w:val="both"/>
      </w:pPr>
      <w:r>
        <w:t xml:space="preserve">(в ред. постановлений Администрации Смоленской области от 18.12.2014 </w:t>
      </w:r>
      <w:hyperlink r:id="rId64">
        <w:r>
          <w:rPr>
            <w:color w:val="0000FF"/>
          </w:rPr>
          <w:t>N 863</w:t>
        </w:r>
      </w:hyperlink>
      <w:r>
        <w:t xml:space="preserve">, от 10.03.2015 </w:t>
      </w:r>
      <w:hyperlink r:id="rId65">
        <w:r>
          <w:rPr>
            <w:color w:val="0000FF"/>
          </w:rPr>
          <w:t>N 98</w:t>
        </w:r>
      </w:hyperlink>
      <w:r>
        <w:t xml:space="preserve">, от 08.10.2015 </w:t>
      </w:r>
      <w:hyperlink r:id="rId66">
        <w:r>
          <w:rPr>
            <w:color w:val="0000FF"/>
          </w:rPr>
          <w:t>N 618</w:t>
        </w:r>
      </w:hyperlink>
      <w:r>
        <w:t xml:space="preserve">, от 09.12.2015 </w:t>
      </w:r>
      <w:hyperlink r:id="rId67">
        <w:r>
          <w:rPr>
            <w:color w:val="0000FF"/>
          </w:rPr>
          <w:t>N 780</w:t>
        </w:r>
      </w:hyperlink>
      <w:r>
        <w:t xml:space="preserve">, от 24.05.2017 </w:t>
      </w:r>
      <w:hyperlink r:id="rId68">
        <w:r>
          <w:rPr>
            <w:color w:val="0000FF"/>
          </w:rPr>
          <w:t>N 337</w:t>
        </w:r>
      </w:hyperlink>
      <w:r>
        <w:t xml:space="preserve">, от 26.12.2017 </w:t>
      </w:r>
      <w:hyperlink r:id="rId69">
        <w:r>
          <w:rPr>
            <w:color w:val="0000FF"/>
          </w:rPr>
          <w:t>N 907</w:t>
        </w:r>
      </w:hyperlink>
      <w:r>
        <w:t xml:space="preserve">, от 26.04.2018 </w:t>
      </w:r>
      <w:hyperlink r:id="rId70">
        <w:r>
          <w:rPr>
            <w:color w:val="0000FF"/>
          </w:rPr>
          <w:t>N 266</w:t>
        </w:r>
      </w:hyperlink>
      <w:r>
        <w:t xml:space="preserve">, от 28.02.2022 </w:t>
      </w:r>
      <w:hyperlink r:id="rId71">
        <w:r>
          <w:rPr>
            <w:color w:val="0000FF"/>
          </w:rPr>
          <w:t>N 117</w:t>
        </w:r>
      </w:hyperlink>
      <w:r>
        <w:t>)</w:t>
      </w:r>
    </w:p>
    <w:p w:rsidR="00251D1B" w:rsidRDefault="00251D1B">
      <w:pPr>
        <w:pStyle w:val="ConsPlusNormal"/>
        <w:spacing w:before="220"/>
        <w:ind w:firstLine="540"/>
        <w:jc w:val="both"/>
      </w:pPr>
      <w:r>
        <w:t xml:space="preserve">Утвердить прилагаемую областную государственную </w:t>
      </w:r>
      <w:hyperlink w:anchor="P50">
        <w:r>
          <w:rPr>
            <w:color w:val="0000FF"/>
          </w:rPr>
          <w:t>программу</w:t>
        </w:r>
      </w:hyperlink>
      <w:r>
        <w:t xml:space="preserve"> "Развитие культуры в Смоленской области" (далее также - Государственная программа).</w:t>
      </w:r>
    </w:p>
    <w:p w:rsidR="00251D1B" w:rsidRDefault="00251D1B">
      <w:pPr>
        <w:pStyle w:val="ConsPlusNormal"/>
        <w:jc w:val="both"/>
      </w:pPr>
      <w:r>
        <w:t xml:space="preserve">(в ред. постановлений Администрации Смоленской области от 05.10.2018 </w:t>
      </w:r>
      <w:hyperlink r:id="rId72">
        <w:r>
          <w:rPr>
            <w:color w:val="0000FF"/>
          </w:rPr>
          <w:t>N 638</w:t>
        </w:r>
      </w:hyperlink>
      <w:r>
        <w:t xml:space="preserve">, от 23.06.2020 </w:t>
      </w:r>
      <w:hyperlink r:id="rId73">
        <w:r>
          <w:rPr>
            <w:color w:val="0000FF"/>
          </w:rPr>
          <w:t>N 361</w:t>
        </w:r>
      </w:hyperlink>
      <w:r>
        <w:t>)</w:t>
      </w:r>
    </w:p>
    <w:p w:rsidR="00251D1B" w:rsidRDefault="00251D1B">
      <w:pPr>
        <w:pStyle w:val="ConsPlusNormal"/>
        <w:jc w:val="both"/>
      </w:pPr>
    </w:p>
    <w:p w:rsidR="00251D1B" w:rsidRDefault="00251D1B">
      <w:pPr>
        <w:pStyle w:val="ConsPlusNormal"/>
        <w:jc w:val="right"/>
      </w:pPr>
      <w:r>
        <w:t>Губернатор</w:t>
      </w:r>
    </w:p>
    <w:p w:rsidR="00251D1B" w:rsidRDefault="00251D1B">
      <w:pPr>
        <w:pStyle w:val="ConsPlusNormal"/>
        <w:jc w:val="right"/>
      </w:pPr>
      <w:r>
        <w:t>Смоленской области</w:t>
      </w:r>
    </w:p>
    <w:p w:rsidR="00251D1B" w:rsidRDefault="00251D1B">
      <w:pPr>
        <w:pStyle w:val="ConsPlusNormal"/>
        <w:jc w:val="right"/>
      </w:pPr>
      <w:r>
        <w:t>А.В.ОСТРОВСКИЙ</w:t>
      </w:r>
    </w:p>
    <w:p w:rsidR="00251D1B" w:rsidRDefault="00251D1B">
      <w:pPr>
        <w:pStyle w:val="ConsPlusNormal"/>
        <w:jc w:val="both"/>
      </w:pPr>
    </w:p>
    <w:p w:rsidR="00251D1B" w:rsidRDefault="00251D1B">
      <w:pPr>
        <w:pStyle w:val="ConsPlusNormal"/>
        <w:jc w:val="both"/>
      </w:pPr>
    </w:p>
    <w:p w:rsidR="00251D1B" w:rsidRDefault="00251D1B">
      <w:pPr>
        <w:pStyle w:val="ConsPlusNormal"/>
        <w:jc w:val="both"/>
      </w:pPr>
    </w:p>
    <w:p w:rsidR="00251D1B" w:rsidRDefault="00251D1B">
      <w:pPr>
        <w:pStyle w:val="ConsPlusNormal"/>
        <w:jc w:val="both"/>
      </w:pPr>
    </w:p>
    <w:p w:rsidR="00251D1B" w:rsidRDefault="00251D1B">
      <w:pPr>
        <w:pStyle w:val="ConsPlusNormal"/>
        <w:jc w:val="both"/>
      </w:pPr>
    </w:p>
    <w:p w:rsidR="00251D1B" w:rsidRDefault="00251D1B">
      <w:pPr>
        <w:pStyle w:val="ConsPlusNormal"/>
        <w:jc w:val="right"/>
        <w:outlineLvl w:val="0"/>
      </w:pPr>
      <w:r>
        <w:t>Утверждена</w:t>
      </w:r>
    </w:p>
    <w:p w:rsidR="00251D1B" w:rsidRDefault="00251D1B">
      <w:pPr>
        <w:pStyle w:val="ConsPlusNormal"/>
        <w:jc w:val="right"/>
      </w:pPr>
      <w:r>
        <w:t>постановлением</w:t>
      </w:r>
    </w:p>
    <w:p w:rsidR="00251D1B" w:rsidRDefault="00251D1B">
      <w:pPr>
        <w:pStyle w:val="ConsPlusNormal"/>
        <w:jc w:val="right"/>
      </w:pPr>
      <w:r>
        <w:t>Администрации</w:t>
      </w:r>
    </w:p>
    <w:p w:rsidR="00251D1B" w:rsidRDefault="00251D1B">
      <w:pPr>
        <w:pStyle w:val="ConsPlusNormal"/>
        <w:jc w:val="right"/>
      </w:pPr>
      <w:r>
        <w:t>Смоленской области</w:t>
      </w:r>
    </w:p>
    <w:p w:rsidR="00251D1B" w:rsidRDefault="00251D1B">
      <w:pPr>
        <w:pStyle w:val="ConsPlusNormal"/>
        <w:jc w:val="right"/>
      </w:pPr>
      <w:r>
        <w:t>от 29.11.2013 N 988</w:t>
      </w:r>
    </w:p>
    <w:p w:rsidR="00251D1B" w:rsidRDefault="00251D1B">
      <w:pPr>
        <w:pStyle w:val="ConsPlusNormal"/>
        <w:jc w:val="both"/>
      </w:pPr>
    </w:p>
    <w:p w:rsidR="00251D1B" w:rsidRDefault="00251D1B">
      <w:pPr>
        <w:pStyle w:val="ConsPlusTitle"/>
        <w:jc w:val="center"/>
      </w:pPr>
      <w:bookmarkStart w:id="0" w:name="P50"/>
      <w:bookmarkEnd w:id="0"/>
      <w:r>
        <w:t>ОБЛАСТНАЯ ГОСУДАРСТВЕННАЯ ПРОГРАММА</w:t>
      </w:r>
    </w:p>
    <w:p w:rsidR="00251D1B" w:rsidRDefault="00251D1B">
      <w:pPr>
        <w:pStyle w:val="ConsPlusTitle"/>
        <w:jc w:val="center"/>
      </w:pPr>
      <w:r>
        <w:t>"РАЗВИТИЕ КУЛЬТУРЫ В СМОЛЕНСКОЙ ОБЛАСТИ"</w:t>
      </w:r>
    </w:p>
    <w:p w:rsidR="00251D1B" w:rsidRDefault="00251D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51D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D1B" w:rsidRDefault="00251D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D1B" w:rsidRDefault="00251D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D1B" w:rsidRDefault="00251D1B">
            <w:pPr>
              <w:pStyle w:val="ConsPlusNormal"/>
              <w:jc w:val="center"/>
            </w:pPr>
            <w:r>
              <w:rPr>
                <w:color w:val="392C69"/>
              </w:rPr>
              <w:t>Список изменяющих документов</w:t>
            </w:r>
          </w:p>
          <w:p w:rsidR="00251D1B" w:rsidRDefault="00251D1B">
            <w:pPr>
              <w:pStyle w:val="ConsPlusNormal"/>
              <w:jc w:val="center"/>
            </w:pPr>
            <w:r>
              <w:rPr>
                <w:color w:val="392C69"/>
              </w:rPr>
              <w:t>(в ред. постановлений Администрации Смоленской области</w:t>
            </w:r>
          </w:p>
          <w:p w:rsidR="00251D1B" w:rsidRDefault="00251D1B">
            <w:pPr>
              <w:pStyle w:val="ConsPlusNormal"/>
              <w:jc w:val="center"/>
            </w:pPr>
            <w:r>
              <w:rPr>
                <w:color w:val="392C69"/>
              </w:rPr>
              <w:t xml:space="preserve">от 28.02.2022 </w:t>
            </w:r>
            <w:hyperlink r:id="rId74">
              <w:r>
                <w:rPr>
                  <w:color w:val="0000FF"/>
                </w:rPr>
                <w:t>N 117</w:t>
              </w:r>
            </w:hyperlink>
            <w:r>
              <w:rPr>
                <w:color w:val="392C69"/>
              </w:rPr>
              <w:t xml:space="preserve">, от 25.05.2022 </w:t>
            </w:r>
            <w:hyperlink r:id="rId75">
              <w:r>
                <w:rPr>
                  <w:color w:val="0000FF"/>
                </w:rPr>
                <w:t>N 331</w:t>
              </w:r>
            </w:hyperlink>
            <w:r>
              <w:rPr>
                <w:color w:val="392C69"/>
              </w:rPr>
              <w:t xml:space="preserve">, от 27.09.2022 </w:t>
            </w:r>
            <w:hyperlink r:id="rId76">
              <w:r>
                <w:rPr>
                  <w:color w:val="0000FF"/>
                </w:rPr>
                <w:t>N 681</w:t>
              </w:r>
            </w:hyperlink>
            <w:r>
              <w:rPr>
                <w:color w:val="392C69"/>
              </w:rPr>
              <w:t>,</w:t>
            </w:r>
          </w:p>
          <w:p w:rsidR="00251D1B" w:rsidRDefault="00251D1B">
            <w:pPr>
              <w:pStyle w:val="ConsPlusNormal"/>
              <w:jc w:val="center"/>
            </w:pPr>
            <w:r>
              <w:rPr>
                <w:color w:val="392C69"/>
              </w:rPr>
              <w:t xml:space="preserve">от 18.10.2022 </w:t>
            </w:r>
            <w:hyperlink r:id="rId77">
              <w:r>
                <w:rPr>
                  <w:color w:val="0000FF"/>
                </w:rPr>
                <w:t>N 726</w:t>
              </w:r>
            </w:hyperlink>
            <w:r>
              <w:rPr>
                <w:color w:val="392C69"/>
              </w:rPr>
              <w:t xml:space="preserve">, от 18.11.2022 </w:t>
            </w:r>
            <w:hyperlink r:id="rId78">
              <w:r>
                <w:rPr>
                  <w:color w:val="0000FF"/>
                </w:rPr>
                <w:t>N 844</w:t>
              </w:r>
            </w:hyperlink>
            <w:r>
              <w:rPr>
                <w:color w:val="392C69"/>
              </w:rPr>
              <w:t xml:space="preserve">, от 22.11.2022 </w:t>
            </w:r>
            <w:hyperlink r:id="rId79">
              <w:r>
                <w:rPr>
                  <w:color w:val="0000FF"/>
                </w:rPr>
                <w:t>N 858</w:t>
              </w:r>
            </w:hyperlink>
            <w:r>
              <w:rPr>
                <w:color w:val="392C69"/>
              </w:rPr>
              <w:t>,</w:t>
            </w:r>
          </w:p>
          <w:p w:rsidR="00251D1B" w:rsidRDefault="00251D1B">
            <w:pPr>
              <w:pStyle w:val="ConsPlusNormal"/>
              <w:jc w:val="center"/>
            </w:pPr>
            <w:r>
              <w:rPr>
                <w:color w:val="392C69"/>
              </w:rPr>
              <w:t xml:space="preserve">от 20.12.2022 </w:t>
            </w:r>
            <w:hyperlink r:id="rId80">
              <w:r>
                <w:rPr>
                  <w:color w:val="0000FF"/>
                </w:rPr>
                <w:t>N 1003</w:t>
              </w:r>
            </w:hyperlink>
            <w:r>
              <w:rPr>
                <w:color w:val="392C69"/>
              </w:rPr>
              <w:t xml:space="preserve">, от 09.03.2023 </w:t>
            </w:r>
            <w:hyperlink r:id="rId81">
              <w:r>
                <w:rPr>
                  <w:color w:val="0000FF"/>
                </w:rPr>
                <w:t>N 88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1D1B" w:rsidRDefault="00251D1B">
            <w:pPr>
              <w:pStyle w:val="ConsPlusNormal"/>
            </w:pPr>
          </w:p>
        </w:tc>
      </w:tr>
    </w:tbl>
    <w:p w:rsidR="00251D1B" w:rsidRDefault="00251D1B">
      <w:pPr>
        <w:pStyle w:val="ConsPlusNormal"/>
        <w:jc w:val="both"/>
      </w:pPr>
    </w:p>
    <w:p w:rsidR="00251D1B" w:rsidRDefault="00251D1B">
      <w:pPr>
        <w:pStyle w:val="ConsPlusTitle"/>
        <w:jc w:val="center"/>
        <w:outlineLvl w:val="1"/>
      </w:pPr>
      <w:r>
        <w:t>Паспорт</w:t>
      </w:r>
    </w:p>
    <w:p w:rsidR="00251D1B" w:rsidRDefault="00251D1B">
      <w:pPr>
        <w:pStyle w:val="ConsPlusTitle"/>
        <w:jc w:val="center"/>
      </w:pPr>
      <w:r>
        <w:t>Государственной программы</w:t>
      </w:r>
    </w:p>
    <w:p w:rsidR="00251D1B" w:rsidRDefault="00251D1B">
      <w:pPr>
        <w:pStyle w:val="ConsPlusNormal"/>
        <w:jc w:val="both"/>
      </w:pPr>
    </w:p>
    <w:p w:rsidR="00251D1B" w:rsidRDefault="00251D1B">
      <w:pPr>
        <w:pStyle w:val="ConsPlusTitle"/>
        <w:jc w:val="center"/>
        <w:outlineLvl w:val="2"/>
      </w:pPr>
      <w:r>
        <w:t>Основные положения</w:t>
      </w:r>
    </w:p>
    <w:p w:rsidR="00251D1B" w:rsidRDefault="00251D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38"/>
        <w:gridCol w:w="6585"/>
      </w:tblGrid>
      <w:tr w:rsidR="00251D1B">
        <w:tc>
          <w:tcPr>
            <w:tcW w:w="2438" w:type="dxa"/>
          </w:tcPr>
          <w:p w:rsidR="00251D1B" w:rsidRDefault="00251D1B">
            <w:pPr>
              <w:pStyle w:val="ConsPlusNormal"/>
              <w:jc w:val="both"/>
            </w:pPr>
            <w:r>
              <w:t>Ответственный исполнитель Государственной программы</w:t>
            </w:r>
          </w:p>
        </w:tc>
        <w:tc>
          <w:tcPr>
            <w:tcW w:w="6585" w:type="dxa"/>
          </w:tcPr>
          <w:p w:rsidR="00251D1B" w:rsidRDefault="00251D1B">
            <w:pPr>
              <w:pStyle w:val="ConsPlusNormal"/>
              <w:jc w:val="both"/>
            </w:pPr>
            <w:r>
              <w:t>Департамент Смоленской области по культуре, начальник Департамента Смоленской области по культуре Ивушин Михаил Юрьевич</w:t>
            </w:r>
          </w:p>
        </w:tc>
      </w:tr>
      <w:tr w:rsidR="00251D1B">
        <w:tblPrEx>
          <w:tblBorders>
            <w:insideH w:val="nil"/>
          </w:tblBorders>
        </w:tblPrEx>
        <w:tc>
          <w:tcPr>
            <w:tcW w:w="2438" w:type="dxa"/>
            <w:tcBorders>
              <w:bottom w:val="nil"/>
            </w:tcBorders>
          </w:tcPr>
          <w:p w:rsidR="00251D1B" w:rsidRDefault="00251D1B">
            <w:pPr>
              <w:pStyle w:val="ConsPlusNormal"/>
              <w:jc w:val="both"/>
            </w:pPr>
            <w:r>
              <w:t>Период реализации Государственной программы</w:t>
            </w:r>
          </w:p>
        </w:tc>
        <w:tc>
          <w:tcPr>
            <w:tcW w:w="6585" w:type="dxa"/>
            <w:tcBorders>
              <w:bottom w:val="nil"/>
            </w:tcBorders>
          </w:tcPr>
          <w:p w:rsidR="00251D1B" w:rsidRDefault="00251D1B">
            <w:pPr>
              <w:pStyle w:val="ConsPlusNormal"/>
              <w:jc w:val="both"/>
            </w:pPr>
            <w:r>
              <w:t>этап I: 2014 - 2021 годы;</w:t>
            </w:r>
          </w:p>
          <w:p w:rsidR="00251D1B" w:rsidRDefault="00251D1B">
            <w:pPr>
              <w:pStyle w:val="ConsPlusNormal"/>
              <w:jc w:val="both"/>
            </w:pPr>
            <w:r>
              <w:t>этап II: 2022 - 2025 годы</w:t>
            </w:r>
          </w:p>
        </w:tc>
      </w:tr>
      <w:tr w:rsidR="00251D1B">
        <w:tblPrEx>
          <w:tblBorders>
            <w:insideH w:val="nil"/>
          </w:tblBorders>
        </w:tblPrEx>
        <w:tc>
          <w:tcPr>
            <w:tcW w:w="9023" w:type="dxa"/>
            <w:gridSpan w:val="2"/>
            <w:tcBorders>
              <w:top w:val="nil"/>
            </w:tcBorders>
          </w:tcPr>
          <w:p w:rsidR="00251D1B" w:rsidRDefault="00251D1B">
            <w:pPr>
              <w:pStyle w:val="ConsPlusNormal"/>
              <w:jc w:val="both"/>
            </w:pPr>
            <w:r>
              <w:t xml:space="preserve">(в ред. </w:t>
            </w:r>
            <w:hyperlink r:id="rId82">
              <w:r>
                <w:rPr>
                  <w:color w:val="0000FF"/>
                </w:rPr>
                <w:t>постановления</w:t>
              </w:r>
            </w:hyperlink>
            <w:r>
              <w:t xml:space="preserve"> Администрации Смоленской области от 09.03.2023 N 88)</w:t>
            </w:r>
          </w:p>
        </w:tc>
      </w:tr>
      <w:tr w:rsidR="00251D1B">
        <w:tc>
          <w:tcPr>
            <w:tcW w:w="2438" w:type="dxa"/>
          </w:tcPr>
          <w:p w:rsidR="00251D1B" w:rsidRDefault="00251D1B">
            <w:pPr>
              <w:pStyle w:val="ConsPlusNormal"/>
              <w:jc w:val="both"/>
            </w:pPr>
            <w:r>
              <w:t>Цели Государственной программы</w:t>
            </w:r>
          </w:p>
        </w:tc>
        <w:tc>
          <w:tcPr>
            <w:tcW w:w="6585" w:type="dxa"/>
          </w:tcPr>
          <w:p w:rsidR="00251D1B" w:rsidRDefault="00251D1B">
            <w:pPr>
              <w:pStyle w:val="ConsPlusNormal"/>
              <w:jc w:val="both"/>
            </w:pPr>
            <w:r>
              <w:t>развитие деятельности организаций культуры Смоленской области;</w:t>
            </w:r>
          </w:p>
          <w:p w:rsidR="00251D1B" w:rsidRDefault="00251D1B">
            <w:pPr>
              <w:pStyle w:val="ConsPlusNormal"/>
              <w:jc w:val="both"/>
            </w:pPr>
            <w:r>
              <w:t>повышение вовлеченности граждан в деятельность в сфере культуры (создание условий для реализации творческого потенциала, воспитания на основе духовно-нравственных и культурных ценностей);</w:t>
            </w:r>
          </w:p>
          <w:p w:rsidR="00251D1B" w:rsidRDefault="00251D1B">
            <w:pPr>
              <w:pStyle w:val="ConsPlusNormal"/>
              <w:jc w:val="both"/>
            </w:pPr>
            <w:r>
              <w:t>развитие инфраструктуры в сфере культуры;</w:t>
            </w:r>
          </w:p>
          <w:p w:rsidR="00251D1B" w:rsidRDefault="00251D1B">
            <w:pPr>
              <w:pStyle w:val="ConsPlusNormal"/>
              <w:jc w:val="both"/>
            </w:pPr>
            <w:r>
              <w:t>внедрение цифровых технологий в сфере культуры</w:t>
            </w:r>
          </w:p>
        </w:tc>
      </w:tr>
      <w:tr w:rsidR="00251D1B">
        <w:tblPrEx>
          <w:tblBorders>
            <w:insideH w:val="nil"/>
          </w:tblBorders>
        </w:tblPrEx>
        <w:tc>
          <w:tcPr>
            <w:tcW w:w="2438" w:type="dxa"/>
            <w:tcBorders>
              <w:bottom w:val="nil"/>
            </w:tcBorders>
          </w:tcPr>
          <w:p w:rsidR="00251D1B" w:rsidRDefault="00251D1B">
            <w:pPr>
              <w:pStyle w:val="ConsPlusNormal"/>
              <w:jc w:val="both"/>
            </w:pPr>
            <w:r>
              <w:t>Объемы финансового обеспечения за весь период реализации (по годам реализации и в разрезе источников финансирования на очередной финансовый год и первый, второй годы планового периода)</w:t>
            </w:r>
          </w:p>
        </w:tc>
        <w:tc>
          <w:tcPr>
            <w:tcW w:w="6585" w:type="dxa"/>
            <w:tcBorders>
              <w:bottom w:val="nil"/>
            </w:tcBorders>
          </w:tcPr>
          <w:p w:rsidR="00251D1B" w:rsidRDefault="00251D1B">
            <w:pPr>
              <w:pStyle w:val="ConsPlusNormal"/>
              <w:jc w:val="both"/>
            </w:pPr>
            <w:r>
              <w:t>общий объем финансирования составляет 10919623,1 тыс. рублей, из них:</w:t>
            </w:r>
          </w:p>
          <w:p w:rsidR="00251D1B" w:rsidRDefault="00251D1B">
            <w:pPr>
              <w:pStyle w:val="ConsPlusNormal"/>
              <w:jc w:val="both"/>
            </w:pPr>
            <w:r>
              <w:t>2014 - 2022 годы (всего) - 7813795,9 тыс. рублей;</w:t>
            </w:r>
          </w:p>
          <w:p w:rsidR="00251D1B" w:rsidRDefault="00251D1B">
            <w:pPr>
              <w:pStyle w:val="ConsPlusNormal"/>
              <w:jc w:val="both"/>
            </w:pPr>
            <w:r>
              <w:t>2023 год (всего) - 1118498,3 тыс. рублей, из них:</w:t>
            </w:r>
          </w:p>
          <w:p w:rsidR="00251D1B" w:rsidRDefault="00251D1B">
            <w:pPr>
              <w:pStyle w:val="ConsPlusNormal"/>
              <w:jc w:val="both"/>
            </w:pPr>
            <w:r>
              <w:t>средства федерального бюджета - 183741,6 тыс. рублей;</w:t>
            </w:r>
          </w:p>
          <w:p w:rsidR="00251D1B" w:rsidRDefault="00251D1B">
            <w:pPr>
              <w:pStyle w:val="ConsPlusNormal"/>
              <w:jc w:val="both"/>
            </w:pPr>
            <w:r>
              <w:t>средства областного бюджета - 931720,1 тыс. рублей;</w:t>
            </w:r>
          </w:p>
          <w:p w:rsidR="00251D1B" w:rsidRDefault="00251D1B">
            <w:pPr>
              <w:pStyle w:val="ConsPlusNormal"/>
              <w:jc w:val="both"/>
            </w:pPr>
            <w:r>
              <w:t>средства местных бюджетов - 3036,6 тыс. рублей;</w:t>
            </w:r>
          </w:p>
          <w:p w:rsidR="00251D1B" w:rsidRDefault="00251D1B">
            <w:pPr>
              <w:pStyle w:val="ConsPlusNormal"/>
              <w:jc w:val="both"/>
            </w:pPr>
            <w:r>
              <w:t>2024 год (всего) - 1041094,2 тыс. рублей, из них:</w:t>
            </w:r>
          </w:p>
          <w:p w:rsidR="00251D1B" w:rsidRDefault="00251D1B">
            <w:pPr>
              <w:pStyle w:val="ConsPlusNormal"/>
              <w:jc w:val="both"/>
            </w:pPr>
            <w:r>
              <w:t>средства федерального бюджета - 159619,4 тыс. рублей;</w:t>
            </w:r>
          </w:p>
          <w:p w:rsidR="00251D1B" w:rsidRDefault="00251D1B">
            <w:pPr>
              <w:pStyle w:val="ConsPlusNormal"/>
              <w:jc w:val="both"/>
            </w:pPr>
            <w:r>
              <w:t>средства областного бюджета - 877972,4 тыс. рублей;</w:t>
            </w:r>
          </w:p>
          <w:p w:rsidR="00251D1B" w:rsidRDefault="00251D1B">
            <w:pPr>
              <w:pStyle w:val="ConsPlusNormal"/>
              <w:jc w:val="both"/>
            </w:pPr>
            <w:r>
              <w:t>средства местных бюджетов - 3502,4 тыс. рублей;</w:t>
            </w:r>
          </w:p>
          <w:p w:rsidR="00251D1B" w:rsidRDefault="00251D1B">
            <w:pPr>
              <w:pStyle w:val="ConsPlusNormal"/>
              <w:jc w:val="both"/>
            </w:pPr>
            <w:r>
              <w:t>2025 год (всего) - 946234,7 тыс. рублей, из них:</w:t>
            </w:r>
          </w:p>
          <w:p w:rsidR="00251D1B" w:rsidRDefault="00251D1B">
            <w:pPr>
              <w:pStyle w:val="ConsPlusNormal"/>
              <w:jc w:val="both"/>
            </w:pPr>
            <w:r>
              <w:t>средства федерального бюджета - 24865,0 тыс. рублей;</w:t>
            </w:r>
          </w:p>
          <w:p w:rsidR="00251D1B" w:rsidRDefault="00251D1B">
            <w:pPr>
              <w:pStyle w:val="ConsPlusNormal"/>
              <w:jc w:val="both"/>
            </w:pPr>
            <w:r>
              <w:t>средства областного бюджета - 921153,4 тыс. рублей;</w:t>
            </w:r>
          </w:p>
          <w:p w:rsidR="00251D1B" w:rsidRDefault="00251D1B">
            <w:pPr>
              <w:pStyle w:val="ConsPlusNormal"/>
              <w:jc w:val="both"/>
            </w:pPr>
            <w:r>
              <w:t>средства местных бюджетов - 216,3 тыс. рублей</w:t>
            </w:r>
          </w:p>
        </w:tc>
      </w:tr>
      <w:tr w:rsidR="00251D1B">
        <w:tblPrEx>
          <w:tblBorders>
            <w:insideH w:val="nil"/>
          </w:tblBorders>
        </w:tblPrEx>
        <w:tc>
          <w:tcPr>
            <w:tcW w:w="9023" w:type="dxa"/>
            <w:gridSpan w:val="2"/>
            <w:tcBorders>
              <w:top w:val="nil"/>
            </w:tcBorders>
          </w:tcPr>
          <w:p w:rsidR="00251D1B" w:rsidRDefault="00251D1B">
            <w:pPr>
              <w:pStyle w:val="ConsPlusNormal"/>
              <w:jc w:val="both"/>
            </w:pPr>
            <w:r>
              <w:t xml:space="preserve">(в ред. </w:t>
            </w:r>
            <w:hyperlink r:id="rId83">
              <w:r>
                <w:rPr>
                  <w:color w:val="0000FF"/>
                </w:rPr>
                <w:t>постановления</w:t>
              </w:r>
            </w:hyperlink>
            <w:r>
              <w:t xml:space="preserve"> Администрации Смоленской области от 09.03.2023 N 88)</w:t>
            </w:r>
          </w:p>
        </w:tc>
      </w:tr>
      <w:tr w:rsidR="00251D1B">
        <w:tblPrEx>
          <w:tblBorders>
            <w:insideH w:val="nil"/>
          </w:tblBorders>
        </w:tblPrEx>
        <w:tc>
          <w:tcPr>
            <w:tcW w:w="2438" w:type="dxa"/>
            <w:tcBorders>
              <w:bottom w:val="nil"/>
            </w:tcBorders>
          </w:tcPr>
          <w:p w:rsidR="00251D1B" w:rsidRDefault="00251D1B">
            <w:pPr>
              <w:pStyle w:val="ConsPlusNormal"/>
              <w:jc w:val="both"/>
            </w:pPr>
            <w:r>
              <w:t>Влияние на достижение целей государственных программ Российской Федерации</w:t>
            </w:r>
          </w:p>
        </w:tc>
        <w:tc>
          <w:tcPr>
            <w:tcW w:w="6585" w:type="dxa"/>
            <w:tcBorders>
              <w:bottom w:val="nil"/>
            </w:tcBorders>
          </w:tcPr>
          <w:p w:rsidR="00251D1B" w:rsidRDefault="00251D1B">
            <w:pPr>
              <w:pStyle w:val="ConsPlusNormal"/>
              <w:jc w:val="both"/>
            </w:pPr>
            <w:r>
              <w:t xml:space="preserve">государственная </w:t>
            </w:r>
            <w:hyperlink r:id="rId84">
              <w:r>
                <w:rPr>
                  <w:color w:val="0000FF"/>
                </w:rPr>
                <w:t>программа</w:t>
              </w:r>
            </w:hyperlink>
            <w:r>
              <w:t xml:space="preserve"> Российской Федерации "Развитие культуры", утвержденная Постановлением Правительства Российской Федерации от 15.04.2014 N 317; увеличение числа посещений мероприятий организаций культуры до 4,5 млрд. единиц в год к концу 2030 года; повышение вовлеченности граждан в деятельность в сфере культуры, в том числе поддержка к концу 2030 года не менее 50 тысяч творческих инициатив и проектов;</w:t>
            </w:r>
          </w:p>
          <w:p w:rsidR="00251D1B" w:rsidRDefault="00251D1B">
            <w:pPr>
              <w:pStyle w:val="ConsPlusNormal"/>
              <w:jc w:val="both"/>
            </w:pPr>
            <w:r>
              <w:t>повышение уровня сохранности объектов культурного наследия и развития инфраструктуры в сфере культуры, в том числе уровня обеспеченности организациями культуры, до 85 процентов к концу 2030 года;</w:t>
            </w:r>
          </w:p>
          <w:p w:rsidR="00251D1B" w:rsidRDefault="00251D1B">
            <w:pPr>
              <w:pStyle w:val="ConsPlusNormal"/>
              <w:jc w:val="both"/>
            </w:pPr>
            <w:r>
              <w:t>увеличение числа обращений к цифровым ресурсам в сфере культуры до 690 миллионов единиц в год к концу 2030 года</w:t>
            </w:r>
          </w:p>
        </w:tc>
      </w:tr>
      <w:tr w:rsidR="00251D1B">
        <w:tblPrEx>
          <w:tblBorders>
            <w:insideH w:val="nil"/>
          </w:tblBorders>
        </w:tblPrEx>
        <w:tc>
          <w:tcPr>
            <w:tcW w:w="9023" w:type="dxa"/>
            <w:gridSpan w:val="2"/>
            <w:tcBorders>
              <w:top w:val="nil"/>
            </w:tcBorders>
          </w:tcPr>
          <w:p w:rsidR="00251D1B" w:rsidRDefault="00251D1B">
            <w:pPr>
              <w:pStyle w:val="ConsPlusNormal"/>
              <w:jc w:val="both"/>
            </w:pPr>
            <w:r>
              <w:t xml:space="preserve">(в ред. </w:t>
            </w:r>
            <w:hyperlink r:id="rId85">
              <w:r>
                <w:rPr>
                  <w:color w:val="0000FF"/>
                </w:rPr>
                <w:t>постановления</w:t>
              </w:r>
            </w:hyperlink>
            <w:r>
              <w:t xml:space="preserve"> Администрации Смоленской области от 09.03.2023 N 88)</w:t>
            </w:r>
          </w:p>
        </w:tc>
      </w:tr>
    </w:tbl>
    <w:p w:rsidR="00251D1B" w:rsidRDefault="00251D1B">
      <w:pPr>
        <w:pStyle w:val="ConsPlusNormal"/>
        <w:jc w:val="both"/>
      </w:pPr>
    </w:p>
    <w:p w:rsidR="00251D1B" w:rsidRDefault="00251D1B">
      <w:pPr>
        <w:pStyle w:val="ConsPlusTitle"/>
        <w:jc w:val="center"/>
        <w:outlineLvl w:val="2"/>
      </w:pPr>
      <w:r>
        <w:t>Показатели Государственной программы</w:t>
      </w:r>
    </w:p>
    <w:p w:rsidR="00251D1B" w:rsidRDefault="00251D1B">
      <w:pPr>
        <w:pStyle w:val="ConsPlusNormal"/>
        <w:jc w:val="center"/>
      </w:pPr>
      <w:r>
        <w:t xml:space="preserve">(в ред. </w:t>
      </w:r>
      <w:hyperlink r:id="rId86">
        <w:r>
          <w:rPr>
            <w:color w:val="0000FF"/>
          </w:rPr>
          <w:t>постановления</w:t>
        </w:r>
      </w:hyperlink>
      <w:r>
        <w:t xml:space="preserve"> Администрации Смоленской области</w:t>
      </w:r>
    </w:p>
    <w:p w:rsidR="00251D1B" w:rsidRDefault="00251D1B">
      <w:pPr>
        <w:pStyle w:val="ConsPlusNormal"/>
        <w:jc w:val="center"/>
      </w:pPr>
      <w:r>
        <w:t>от 09.03.2023 N 88)</w:t>
      </w:r>
    </w:p>
    <w:p w:rsidR="00251D1B" w:rsidRDefault="00251D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3458"/>
        <w:gridCol w:w="1204"/>
        <w:gridCol w:w="1219"/>
        <w:gridCol w:w="904"/>
        <w:gridCol w:w="904"/>
        <w:gridCol w:w="904"/>
      </w:tblGrid>
      <w:tr w:rsidR="00251D1B">
        <w:tc>
          <w:tcPr>
            <w:tcW w:w="454" w:type="dxa"/>
            <w:vMerge w:val="restart"/>
          </w:tcPr>
          <w:p w:rsidR="00251D1B" w:rsidRDefault="00251D1B">
            <w:pPr>
              <w:pStyle w:val="ConsPlusNormal"/>
              <w:jc w:val="center"/>
            </w:pPr>
            <w:r>
              <w:t>N п/п</w:t>
            </w:r>
          </w:p>
        </w:tc>
        <w:tc>
          <w:tcPr>
            <w:tcW w:w="3458" w:type="dxa"/>
            <w:vMerge w:val="restart"/>
          </w:tcPr>
          <w:p w:rsidR="00251D1B" w:rsidRDefault="00251D1B">
            <w:pPr>
              <w:pStyle w:val="ConsPlusNormal"/>
              <w:jc w:val="center"/>
            </w:pPr>
            <w:r>
              <w:t>Наименование показателя</w:t>
            </w:r>
          </w:p>
        </w:tc>
        <w:tc>
          <w:tcPr>
            <w:tcW w:w="1204" w:type="dxa"/>
            <w:vMerge w:val="restart"/>
          </w:tcPr>
          <w:p w:rsidR="00251D1B" w:rsidRDefault="00251D1B">
            <w:pPr>
              <w:pStyle w:val="ConsPlusNormal"/>
              <w:jc w:val="center"/>
            </w:pPr>
            <w:r>
              <w:t>Единица измерения</w:t>
            </w:r>
          </w:p>
        </w:tc>
        <w:tc>
          <w:tcPr>
            <w:tcW w:w="1219" w:type="dxa"/>
            <w:vMerge w:val="restart"/>
          </w:tcPr>
          <w:p w:rsidR="00251D1B" w:rsidRDefault="00251D1B">
            <w:pPr>
              <w:pStyle w:val="ConsPlusNormal"/>
              <w:jc w:val="center"/>
            </w:pPr>
            <w:r>
              <w:t>Базовое значение показателя (2022 год)</w:t>
            </w:r>
          </w:p>
        </w:tc>
        <w:tc>
          <w:tcPr>
            <w:tcW w:w="2712" w:type="dxa"/>
            <w:gridSpan w:val="3"/>
          </w:tcPr>
          <w:p w:rsidR="00251D1B" w:rsidRDefault="00251D1B">
            <w:pPr>
              <w:pStyle w:val="ConsPlusNormal"/>
              <w:jc w:val="center"/>
            </w:pPr>
            <w:r>
              <w:t>Планируемое значение показателя</w:t>
            </w:r>
          </w:p>
        </w:tc>
      </w:tr>
      <w:tr w:rsidR="00251D1B">
        <w:tc>
          <w:tcPr>
            <w:tcW w:w="454" w:type="dxa"/>
            <w:vMerge/>
          </w:tcPr>
          <w:p w:rsidR="00251D1B" w:rsidRDefault="00251D1B">
            <w:pPr>
              <w:pStyle w:val="ConsPlusNormal"/>
            </w:pPr>
          </w:p>
        </w:tc>
        <w:tc>
          <w:tcPr>
            <w:tcW w:w="3458" w:type="dxa"/>
            <w:vMerge/>
          </w:tcPr>
          <w:p w:rsidR="00251D1B" w:rsidRDefault="00251D1B">
            <w:pPr>
              <w:pStyle w:val="ConsPlusNormal"/>
            </w:pPr>
          </w:p>
        </w:tc>
        <w:tc>
          <w:tcPr>
            <w:tcW w:w="1204" w:type="dxa"/>
            <w:vMerge/>
          </w:tcPr>
          <w:p w:rsidR="00251D1B" w:rsidRDefault="00251D1B">
            <w:pPr>
              <w:pStyle w:val="ConsPlusNormal"/>
            </w:pPr>
          </w:p>
        </w:tc>
        <w:tc>
          <w:tcPr>
            <w:tcW w:w="1219" w:type="dxa"/>
            <w:vMerge/>
          </w:tcPr>
          <w:p w:rsidR="00251D1B" w:rsidRDefault="00251D1B">
            <w:pPr>
              <w:pStyle w:val="ConsPlusNormal"/>
            </w:pPr>
          </w:p>
        </w:tc>
        <w:tc>
          <w:tcPr>
            <w:tcW w:w="904" w:type="dxa"/>
          </w:tcPr>
          <w:p w:rsidR="00251D1B" w:rsidRDefault="00251D1B">
            <w:pPr>
              <w:pStyle w:val="ConsPlusNormal"/>
              <w:jc w:val="center"/>
            </w:pPr>
            <w:r>
              <w:t>2023 год</w:t>
            </w:r>
          </w:p>
        </w:tc>
        <w:tc>
          <w:tcPr>
            <w:tcW w:w="904" w:type="dxa"/>
          </w:tcPr>
          <w:p w:rsidR="00251D1B" w:rsidRDefault="00251D1B">
            <w:pPr>
              <w:pStyle w:val="ConsPlusNormal"/>
              <w:jc w:val="center"/>
            </w:pPr>
            <w:r>
              <w:t>2024 год</w:t>
            </w:r>
          </w:p>
        </w:tc>
        <w:tc>
          <w:tcPr>
            <w:tcW w:w="904" w:type="dxa"/>
          </w:tcPr>
          <w:p w:rsidR="00251D1B" w:rsidRDefault="00251D1B">
            <w:pPr>
              <w:pStyle w:val="ConsPlusNormal"/>
              <w:jc w:val="center"/>
            </w:pPr>
            <w:r>
              <w:t>2025 год</w:t>
            </w:r>
          </w:p>
        </w:tc>
      </w:tr>
      <w:tr w:rsidR="00251D1B">
        <w:tc>
          <w:tcPr>
            <w:tcW w:w="454" w:type="dxa"/>
          </w:tcPr>
          <w:p w:rsidR="00251D1B" w:rsidRDefault="00251D1B">
            <w:pPr>
              <w:pStyle w:val="ConsPlusNormal"/>
              <w:jc w:val="center"/>
            </w:pPr>
            <w:r>
              <w:t>1</w:t>
            </w:r>
          </w:p>
        </w:tc>
        <w:tc>
          <w:tcPr>
            <w:tcW w:w="3458" w:type="dxa"/>
          </w:tcPr>
          <w:p w:rsidR="00251D1B" w:rsidRDefault="00251D1B">
            <w:pPr>
              <w:pStyle w:val="ConsPlusNormal"/>
              <w:jc w:val="center"/>
            </w:pPr>
            <w:r>
              <w:t>2</w:t>
            </w:r>
          </w:p>
        </w:tc>
        <w:tc>
          <w:tcPr>
            <w:tcW w:w="1204" w:type="dxa"/>
          </w:tcPr>
          <w:p w:rsidR="00251D1B" w:rsidRDefault="00251D1B">
            <w:pPr>
              <w:pStyle w:val="ConsPlusNormal"/>
              <w:jc w:val="center"/>
            </w:pPr>
            <w:r>
              <w:t>3</w:t>
            </w:r>
          </w:p>
        </w:tc>
        <w:tc>
          <w:tcPr>
            <w:tcW w:w="1219" w:type="dxa"/>
          </w:tcPr>
          <w:p w:rsidR="00251D1B" w:rsidRDefault="00251D1B">
            <w:pPr>
              <w:pStyle w:val="ConsPlusNormal"/>
              <w:jc w:val="center"/>
            </w:pPr>
            <w:r>
              <w:t>4</w:t>
            </w:r>
          </w:p>
        </w:tc>
        <w:tc>
          <w:tcPr>
            <w:tcW w:w="904" w:type="dxa"/>
          </w:tcPr>
          <w:p w:rsidR="00251D1B" w:rsidRDefault="00251D1B">
            <w:pPr>
              <w:pStyle w:val="ConsPlusNormal"/>
              <w:jc w:val="center"/>
            </w:pPr>
            <w:r>
              <w:t>5</w:t>
            </w:r>
          </w:p>
        </w:tc>
        <w:tc>
          <w:tcPr>
            <w:tcW w:w="904" w:type="dxa"/>
          </w:tcPr>
          <w:p w:rsidR="00251D1B" w:rsidRDefault="00251D1B">
            <w:pPr>
              <w:pStyle w:val="ConsPlusNormal"/>
              <w:jc w:val="center"/>
            </w:pPr>
            <w:r>
              <w:t>6</w:t>
            </w:r>
          </w:p>
        </w:tc>
        <w:tc>
          <w:tcPr>
            <w:tcW w:w="904" w:type="dxa"/>
          </w:tcPr>
          <w:p w:rsidR="00251D1B" w:rsidRDefault="00251D1B">
            <w:pPr>
              <w:pStyle w:val="ConsPlusNormal"/>
              <w:jc w:val="center"/>
            </w:pPr>
            <w:r>
              <w:t>7</w:t>
            </w:r>
          </w:p>
        </w:tc>
      </w:tr>
      <w:tr w:rsidR="00251D1B">
        <w:tc>
          <w:tcPr>
            <w:tcW w:w="454" w:type="dxa"/>
          </w:tcPr>
          <w:p w:rsidR="00251D1B" w:rsidRDefault="00251D1B">
            <w:pPr>
              <w:pStyle w:val="ConsPlusNormal"/>
              <w:jc w:val="both"/>
            </w:pPr>
            <w:r>
              <w:t>1.</w:t>
            </w:r>
          </w:p>
        </w:tc>
        <w:tc>
          <w:tcPr>
            <w:tcW w:w="3458" w:type="dxa"/>
          </w:tcPr>
          <w:p w:rsidR="00251D1B" w:rsidRDefault="00251D1B">
            <w:pPr>
              <w:pStyle w:val="ConsPlusNormal"/>
              <w:jc w:val="both"/>
            </w:pPr>
            <w:r>
              <w:t>Количество созданных (реконструированных) и капитально отремонтированных объектов организаций культуры (нарастающим итогом)</w:t>
            </w:r>
          </w:p>
        </w:tc>
        <w:tc>
          <w:tcPr>
            <w:tcW w:w="1204" w:type="dxa"/>
          </w:tcPr>
          <w:p w:rsidR="00251D1B" w:rsidRDefault="00251D1B">
            <w:pPr>
              <w:pStyle w:val="ConsPlusNormal"/>
              <w:jc w:val="both"/>
            </w:pPr>
            <w:r>
              <w:t>ед.</w:t>
            </w:r>
          </w:p>
        </w:tc>
        <w:tc>
          <w:tcPr>
            <w:tcW w:w="1219" w:type="dxa"/>
          </w:tcPr>
          <w:p w:rsidR="00251D1B" w:rsidRDefault="00251D1B">
            <w:pPr>
              <w:pStyle w:val="ConsPlusNormal"/>
              <w:jc w:val="center"/>
            </w:pPr>
            <w:r>
              <w:t>37</w:t>
            </w:r>
          </w:p>
        </w:tc>
        <w:tc>
          <w:tcPr>
            <w:tcW w:w="904" w:type="dxa"/>
          </w:tcPr>
          <w:p w:rsidR="00251D1B" w:rsidRDefault="00251D1B">
            <w:pPr>
              <w:pStyle w:val="ConsPlusNormal"/>
              <w:jc w:val="center"/>
            </w:pPr>
            <w:r>
              <w:t>45</w:t>
            </w:r>
          </w:p>
        </w:tc>
        <w:tc>
          <w:tcPr>
            <w:tcW w:w="904" w:type="dxa"/>
          </w:tcPr>
          <w:p w:rsidR="00251D1B" w:rsidRDefault="00251D1B">
            <w:pPr>
              <w:pStyle w:val="ConsPlusNormal"/>
              <w:jc w:val="center"/>
            </w:pPr>
            <w:r>
              <w:t>51</w:t>
            </w:r>
          </w:p>
        </w:tc>
        <w:tc>
          <w:tcPr>
            <w:tcW w:w="904" w:type="dxa"/>
          </w:tcPr>
          <w:p w:rsidR="00251D1B" w:rsidRDefault="00251D1B">
            <w:pPr>
              <w:pStyle w:val="ConsPlusNormal"/>
              <w:jc w:val="center"/>
            </w:pPr>
            <w:r>
              <w:t>-</w:t>
            </w:r>
          </w:p>
        </w:tc>
      </w:tr>
      <w:tr w:rsidR="00251D1B">
        <w:tc>
          <w:tcPr>
            <w:tcW w:w="454" w:type="dxa"/>
          </w:tcPr>
          <w:p w:rsidR="00251D1B" w:rsidRDefault="00251D1B">
            <w:pPr>
              <w:pStyle w:val="ConsPlusNormal"/>
              <w:jc w:val="both"/>
            </w:pPr>
            <w:r>
              <w:t>2.</w:t>
            </w:r>
          </w:p>
        </w:tc>
        <w:tc>
          <w:tcPr>
            <w:tcW w:w="3458" w:type="dxa"/>
          </w:tcPr>
          <w:p w:rsidR="00251D1B" w:rsidRDefault="00251D1B">
            <w:pPr>
              <w:pStyle w:val="ConsPlusNormal"/>
              <w:jc w:val="both"/>
            </w:pPr>
            <w:r>
              <w:t>Количество организаций культуры, получивших современное оборудование (нарастающим итогом)</w:t>
            </w:r>
          </w:p>
        </w:tc>
        <w:tc>
          <w:tcPr>
            <w:tcW w:w="1204" w:type="dxa"/>
          </w:tcPr>
          <w:p w:rsidR="00251D1B" w:rsidRDefault="00251D1B">
            <w:pPr>
              <w:pStyle w:val="ConsPlusNormal"/>
              <w:jc w:val="both"/>
            </w:pPr>
            <w:r>
              <w:t>ед.</w:t>
            </w:r>
          </w:p>
        </w:tc>
        <w:tc>
          <w:tcPr>
            <w:tcW w:w="1219" w:type="dxa"/>
          </w:tcPr>
          <w:p w:rsidR="00251D1B" w:rsidRDefault="00251D1B">
            <w:pPr>
              <w:pStyle w:val="ConsPlusNormal"/>
              <w:jc w:val="center"/>
            </w:pPr>
            <w:r>
              <w:t>28</w:t>
            </w:r>
          </w:p>
        </w:tc>
        <w:tc>
          <w:tcPr>
            <w:tcW w:w="904" w:type="dxa"/>
          </w:tcPr>
          <w:p w:rsidR="00251D1B" w:rsidRDefault="00251D1B">
            <w:pPr>
              <w:pStyle w:val="ConsPlusNormal"/>
              <w:jc w:val="center"/>
            </w:pPr>
            <w:r>
              <w:t>47</w:t>
            </w:r>
          </w:p>
        </w:tc>
        <w:tc>
          <w:tcPr>
            <w:tcW w:w="904" w:type="dxa"/>
          </w:tcPr>
          <w:p w:rsidR="00251D1B" w:rsidRDefault="00251D1B">
            <w:pPr>
              <w:pStyle w:val="ConsPlusNormal"/>
              <w:jc w:val="center"/>
            </w:pPr>
            <w:r>
              <w:t>53</w:t>
            </w:r>
          </w:p>
        </w:tc>
        <w:tc>
          <w:tcPr>
            <w:tcW w:w="904" w:type="dxa"/>
          </w:tcPr>
          <w:p w:rsidR="00251D1B" w:rsidRDefault="00251D1B">
            <w:pPr>
              <w:pStyle w:val="ConsPlusNormal"/>
              <w:jc w:val="center"/>
            </w:pPr>
            <w:r>
              <w:t>-</w:t>
            </w:r>
          </w:p>
        </w:tc>
      </w:tr>
      <w:tr w:rsidR="00251D1B">
        <w:tc>
          <w:tcPr>
            <w:tcW w:w="454" w:type="dxa"/>
          </w:tcPr>
          <w:p w:rsidR="00251D1B" w:rsidRDefault="00251D1B">
            <w:pPr>
              <w:pStyle w:val="ConsPlusNormal"/>
              <w:jc w:val="both"/>
            </w:pPr>
            <w:r>
              <w:t>3.</w:t>
            </w:r>
          </w:p>
        </w:tc>
        <w:tc>
          <w:tcPr>
            <w:tcW w:w="3458" w:type="dxa"/>
          </w:tcPr>
          <w:p w:rsidR="00251D1B" w:rsidRDefault="00251D1B">
            <w:pPr>
              <w:pStyle w:val="ConsPlusNormal"/>
              <w:jc w:val="both"/>
            </w:pPr>
            <w:r>
              <w:t>Количество специалистов сферы культуры, повысивших квалификацию на базе Центров непрерывного образования и повышения квалификации творческих и управленческих кадров в сфере культуры (нарастающим итогом)</w:t>
            </w:r>
          </w:p>
        </w:tc>
        <w:tc>
          <w:tcPr>
            <w:tcW w:w="1204" w:type="dxa"/>
          </w:tcPr>
          <w:p w:rsidR="00251D1B" w:rsidRDefault="00251D1B">
            <w:pPr>
              <w:pStyle w:val="ConsPlusNormal"/>
              <w:jc w:val="both"/>
            </w:pPr>
            <w:r>
              <w:t>чел.</w:t>
            </w:r>
          </w:p>
        </w:tc>
        <w:tc>
          <w:tcPr>
            <w:tcW w:w="1219" w:type="dxa"/>
          </w:tcPr>
          <w:p w:rsidR="00251D1B" w:rsidRDefault="00251D1B">
            <w:pPr>
              <w:pStyle w:val="ConsPlusNormal"/>
              <w:jc w:val="center"/>
            </w:pPr>
            <w:r>
              <w:t>964</w:t>
            </w:r>
          </w:p>
        </w:tc>
        <w:tc>
          <w:tcPr>
            <w:tcW w:w="904" w:type="dxa"/>
          </w:tcPr>
          <w:p w:rsidR="00251D1B" w:rsidRDefault="00251D1B">
            <w:pPr>
              <w:pStyle w:val="ConsPlusNormal"/>
              <w:jc w:val="center"/>
            </w:pPr>
            <w:r>
              <w:t>1293</w:t>
            </w:r>
          </w:p>
        </w:tc>
        <w:tc>
          <w:tcPr>
            <w:tcW w:w="904" w:type="dxa"/>
          </w:tcPr>
          <w:p w:rsidR="00251D1B" w:rsidRDefault="00251D1B">
            <w:pPr>
              <w:pStyle w:val="ConsPlusNormal"/>
              <w:jc w:val="center"/>
            </w:pPr>
            <w:r>
              <w:t>1626</w:t>
            </w:r>
          </w:p>
        </w:tc>
        <w:tc>
          <w:tcPr>
            <w:tcW w:w="904" w:type="dxa"/>
          </w:tcPr>
          <w:p w:rsidR="00251D1B" w:rsidRDefault="00251D1B">
            <w:pPr>
              <w:pStyle w:val="ConsPlusNormal"/>
              <w:jc w:val="center"/>
            </w:pPr>
            <w:r>
              <w:t>-</w:t>
            </w:r>
          </w:p>
        </w:tc>
      </w:tr>
      <w:tr w:rsidR="00251D1B">
        <w:tc>
          <w:tcPr>
            <w:tcW w:w="454" w:type="dxa"/>
          </w:tcPr>
          <w:p w:rsidR="00251D1B" w:rsidRDefault="00251D1B">
            <w:pPr>
              <w:pStyle w:val="ConsPlusNormal"/>
              <w:jc w:val="both"/>
            </w:pPr>
            <w:r>
              <w:t>4.</w:t>
            </w:r>
          </w:p>
        </w:tc>
        <w:tc>
          <w:tcPr>
            <w:tcW w:w="3458" w:type="dxa"/>
          </w:tcPr>
          <w:p w:rsidR="00251D1B" w:rsidRDefault="00251D1B">
            <w:pPr>
              <w:pStyle w:val="ConsPlusNormal"/>
              <w:jc w:val="both"/>
            </w:pPr>
            <w:r>
              <w:t>Количество поддержанных творческих инициатив и проектов (нарастающим итогом)</w:t>
            </w:r>
          </w:p>
        </w:tc>
        <w:tc>
          <w:tcPr>
            <w:tcW w:w="1204" w:type="dxa"/>
          </w:tcPr>
          <w:p w:rsidR="00251D1B" w:rsidRDefault="00251D1B">
            <w:pPr>
              <w:pStyle w:val="ConsPlusNormal"/>
              <w:jc w:val="both"/>
            </w:pPr>
            <w:r>
              <w:t>ед.</w:t>
            </w:r>
          </w:p>
        </w:tc>
        <w:tc>
          <w:tcPr>
            <w:tcW w:w="1219" w:type="dxa"/>
          </w:tcPr>
          <w:p w:rsidR="00251D1B" w:rsidRDefault="00251D1B">
            <w:pPr>
              <w:pStyle w:val="ConsPlusNormal"/>
              <w:jc w:val="center"/>
            </w:pPr>
            <w:r>
              <w:t>42</w:t>
            </w:r>
          </w:p>
        </w:tc>
        <w:tc>
          <w:tcPr>
            <w:tcW w:w="904" w:type="dxa"/>
          </w:tcPr>
          <w:p w:rsidR="00251D1B" w:rsidRDefault="00251D1B">
            <w:pPr>
              <w:pStyle w:val="ConsPlusNormal"/>
              <w:jc w:val="center"/>
            </w:pPr>
            <w:r>
              <w:t>63</w:t>
            </w:r>
          </w:p>
        </w:tc>
        <w:tc>
          <w:tcPr>
            <w:tcW w:w="904" w:type="dxa"/>
          </w:tcPr>
          <w:p w:rsidR="00251D1B" w:rsidRDefault="00251D1B">
            <w:pPr>
              <w:pStyle w:val="ConsPlusNormal"/>
              <w:jc w:val="center"/>
            </w:pPr>
            <w:r>
              <w:t>84</w:t>
            </w:r>
          </w:p>
        </w:tc>
        <w:tc>
          <w:tcPr>
            <w:tcW w:w="904" w:type="dxa"/>
          </w:tcPr>
          <w:p w:rsidR="00251D1B" w:rsidRDefault="00251D1B">
            <w:pPr>
              <w:pStyle w:val="ConsPlusNormal"/>
              <w:jc w:val="center"/>
            </w:pPr>
            <w:r>
              <w:t>-</w:t>
            </w:r>
          </w:p>
        </w:tc>
      </w:tr>
      <w:tr w:rsidR="00251D1B">
        <w:tc>
          <w:tcPr>
            <w:tcW w:w="454" w:type="dxa"/>
          </w:tcPr>
          <w:p w:rsidR="00251D1B" w:rsidRDefault="00251D1B">
            <w:pPr>
              <w:pStyle w:val="ConsPlusNormal"/>
              <w:jc w:val="both"/>
            </w:pPr>
            <w:r>
              <w:t>5.</w:t>
            </w:r>
          </w:p>
        </w:tc>
        <w:tc>
          <w:tcPr>
            <w:tcW w:w="3458" w:type="dxa"/>
          </w:tcPr>
          <w:p w:rsidR="00251D1B" w:rsidRDefault="00251D1B">
            <w:pPr>
              <w:pStyle w:val="ConsPlusNormal"/>
              <w:jc w:val="both"/>
            </w:pPr>
            <w:r>
              <w:t>Количество граждан, принимающих участие в добровольческой деятельности (нарастающим итогом)</w:t>
            </w:r>
          </w:p>
        </w:tc>
        <w:tc>
          <w:tcPr>
            <w:tcW w:w="1204" w:type="dxa"/>
          </w:tcPr>
          <w:p w:rsidR="00251D1B" w:rsidRDefault="00251D1B">
            <w:pPr>
              <w:pStyle w:val="ConsPlusNormal"/>
              <w:jc w:val="both"/>
            </w:pPr>
            <w:r>
              <w:t>чел.</w:t>
            </w:r>
          </w:p>
        </w:tc>
        <w:tc>
          <w:tcPr>
            <w:tcW w:w="1219" w:type="dxa"/>
          </w:tcPr>
          <w:p w:rsidR="00251D1B" w:rsidRDefault="00251D1B">
            <w:pPr>
              <w:pStyle w:val="ConsPlusNormal"/>
              <w:jc w:val="center"/>
            </w:pPr>
            <w:r>
              <w:t>2020</w:t>
            </w:r>
          </w:p>
        </w:tc>
        <w:tc>
          <w:tcPr>
            <w:tcW w:w="904" w:type="dxa"/>
          </w:tcPr>
          <w:p w:rsidR="00251D1B" w:rsidRDefault="00251D1B">
            <w:pPr>
              <w:pStyle w:val="ConsPlusNormal"/>
              <w:jc w:val="center"/>
            </w:pPr>
            <w:r>
              <w:t>1943</w:t>
            </w:r>
          </w:p>
        </w:tc>
        <w:tc>
          <w:tcPr>
            <w:tcW w:w="904" w:type="dxa"/>
          </w:tcPr>
          <w:p w:rsidR="00251D1B" w:rsidRDefault="00251D1B">
            <w:pPr>
              <w:pStyle w:val="ConsPlusNormal"/>
              <w:jc w:val="center"/>
            </w:pPr>
            <w:r>
              <w:t>2200</w:t>
            </w:r>
          </w:p>
        </w:tc>
        <w:tc>
          <w:tcPr>
            <w:tcW w:w="904" w:type="dxa"/>
          </w:tcPr>
          <w:p w:rsidR="00251D1B" w:rsidRDefault="00251D1B">
            <w:pPr>
              <w:pStyle w:val="ConsPlusNormal"/>
              <w:jc w:val="center"/>
            </w:pPr>
            <w:r>
              <w:t>-</w:t>
            </w:r>
          </w:p>
        </w:tc>
      </w:tr>
      <w:tr w:rsidR="00251D1B">
        <w:tc>
          <w:tcPr>
            <w:tcW w:w="454" w:type="dxa"/>
          </w:tcPr>
          <w:p w:rsidR="00251D1B" w:rsidRDefault="00251D1B">
            <w:pPr>
              <w:pStyle w:val="ConsPlusNormal"/>
              <w:jc w:val="both"/>
            </w:pPr>
            <w:r>
              <w:t>6.</w:t>
            </w:r>
          </w:p>
        </w:tc>
        <w:tc>
          <w:tcPr>
            <w:tcW w:w="3458" w:type="dxa"/>
          </w:tcPr>
          <w:p w:rsidR="00251D1B" w:rsidRDefault="00251D1B">
            <w:pPr>
              <w:pStyle w:val="ConsPlusNormal"/>
              <w:jc w:val="both"/>
            </w:pPr>
            <w:r>
              <w:t>Доля зданий учреждений культуры, находящихся в удовлетворительном состоянии, в общем количестве зданий данных учреждений</w:t>
            </w:r>
          </w:p>
        </w:tc>
        <w:tc>
          <w:tcPr>
            <w:tcW w:w="1204" w:type="dxa"/>
          </w:tcPr>
          <w:p w:rsidR="00251D1B" w:rsidRDefault="00251D1B">
            <w:pPr>
              <w:pStyle w:val="ConsPlusNormal"/>
              <w:jc w:val="both"/>
            </w:pPr>
            <w:r>
              <w:t>%</w:t>
            </w:r>
          </w:p>
        </w:tc>
        <w:tc>
          <w:tcPr>
            <w:tcW w:w="1219" w:type="dxa"/>
          </w:tcPr>
          <w:p w:rsidR="00251D1B" w:rsidRDefault="00251D1B">
            <w:pPr>
              <w:pStyle w:val="ConsPlusNormal"/>
              <w:jc w:val="center"/>
            </w:pPr>
            <w:r>
              <w:t>90,5</w:t>
            </w:r>
          </w:p>
        </w:tc>
        <w:tc>
          <w:tcPr>
            <w:tcW w:w="904" w:type="dxa"/>
          </w:tcPr>
          <w:p w:rsidR="00251D1B" w:rsidRDefault="00251D1B">
            <w:pPr>
              <w:pStyle w:val="ConsPlusNormal"/>
              <w:jc w:val="center"/>
            </w:pPr>
            <w:r>
              <w:t>90,6</w:t>
            </w:r>
          </w:p>
        </w:tc>
        <w:tc>
          <w:tcPr>
            <w:tcW w:w="904" w:type="dxa"/>
          </w:tcPr>
          <w:p w:rsidR="00251D1B" w:rsidRDefault="00251D1B">
            <w:pPr>
              <w:pStyle w:val="ConsPlusNormal"/>
              <w:jc w:val="center"/>
            </w:pPr>
            <w:r>
              <w:t>90,7</w:t>
            </w:r>
          </w:p>
        </w:tc>
        <w:tc>
          <w:tcPr>
            <w:tcW w:w="904" w:type="dxa"/>
          </w:tcPr>
          <w:p w:rsidR="00251D1B" w:rsidRDefault="00251D1B">
            <w:pPr>
              <w:pStyle w:val="ConsPlusNormal"/>
              <w:jc w:val="center"/>
            </w:pPr>
            <w:r>
              <w:t>90,8</w:t>
            </w:r>
          </w:p>
        </w:tc>
      </w:tr>
      <w:tr w:rsidR="00251D1B">
        <w:tc>
          <w:tcPr>
            <w:tcW w:w="454" w:type="dxa"/>
          </w:tcPr>
          <w:p w:rsidR="00251D1B" w:rsidRDefault="00251D1B">
            <w:pPr>
              <w:pStyle w:val="ConsPlusNormal"/>
              <w:jc w:val="both"/>
            </w:pPr>
            <w:r>
              <w:t>7.</w:t>
            </w:r>
          </w:p>
        </w:tc>
        <w:tc>
          <w:tcPr>
            <w:tcW w:w="3458" w:type="dxa"/>
          </w:tcPr>
          <w:p w:rsidR="00251D1B" w:rsidRDefault="00251D1B">
            <w:pPr>
              <w:pStyle w:val="ConsPlusNormal"/>
              <w:jc w:val="both"/>
            </w:pPr>
            <w:r>
              <w:t>Количество региональных и муниципальных театров, учреждений культурно-досугового типа, в которых созданы новые постановки и (или) обеспечено развитие и укрепление материально-технической базы</w:t>
            </w:r>
          </w:p>
        </w:tc>
        <w:tc>
          <w:tcPr>
            <w:tcW w:w="1204" w:type="dxa"/>
          </w:tcPr>
          <w:p w:rsidR="00251D1B" w:rsidRDefault="00251D1B">
            <w:pPr>
              <w:pStyle w:val="ConsPlusNormal"/>
              <w:jc w:val="both"/>
            </w:pPr>
            <w:r>
              <w:t>ед.</w:t>
            </w:r>
          </w:p>
        </w:tc>
        <w:tc>
          <w:tcPr>
            <w:tcW w:w="1219" w:type="dxa"/>
          </w:tcPr>
          <w:p w:rsidR="00251D1B" w:rsidRDefault="00251D1B">
            <w:pPr>
              <w:pStyle w:val="ConsPlusNormal"/>
              <w:jc w:val="center"/>
            </w:pPr>
            <w:r>
              <w:t>-</w:t>
            </w:r>
          </w:p>
        </w:tc>
        <w:tc>
          <w:tcPr>
            <w:tcW w:w="904" w:type="dxa"/>
          </w:tcPr>
          <w:p w:rsidR="00251D1B" w:rsidRDefault="00251D1B">
            <w:pPr>
              <w:pStyle w:val="ConsPlusNormal"/>
              <w:jc w:val="center"/>
            </w:pPr>
            <w:r>
              <w:t>23</w:t>
            </w:r>
          </w:p>
        </w:tc>
        <w:tc>
          <w:tcPr>
            <w:tcW w:w="904" w:type="dxa"/>
          </w:tcPr>
          <w:p w:rsidR="00251D1B" w:rsidRDefault="00251D1B">
            <w:pPr>
              <w:pStyle w:val="ConsPlusNormal"/>
              <w:jc w:val="center"/>
            </w:pPr>
            <w:r>
              <w:t>23</w:t>
            </w:r>
          </w:p>
        </w:tc>
        <w:tc>
          <w:tcPr>
            <w:tcW w:w="904" w:type="dxa"/>
          </w:tcPr>
          <w:p w:rsidR="00251D1B" w:rsidRDefault="00251D1B">
            <w:pPr>
              <w:pStyle w:val="ConsPlusNormal"/>
              <w:jc w:val="center"/>
            </w:pPr>
            <w:r>
              <w:t>23</w:t>
            </w:r>
          </w:p>
        </w:tc>
      </w:tr>
      <w:tr w:rsidR="00251D1B">
        <w:tc>
          <w:tcPr>
            <w:tcW w:w="454" w:type="dxa"/>
          </w:tcPr>
          <w:p w:rsidR="00251D1B" w:rsidRDefault="00251D1B">
            <w:pPr>
              <w:pStyle w:val="ConsPlusNormal"/>
              <w:jc w:val="both"/>
            </w:pPr>
            <w:r>
              <w:t>8.</w:t>
            </w:r>
          </w:p>
        </w:tc>
        <w:tc>
          <w:tcPr>
            <w:tcW w:w="3458" w:type="dxa"/>
          </w:tcPr>
          <w:p w:rsidR="00251D1B" w:rsidRDefault="00251D1B">
            <w:pPr>
              <w:pStyle w:val="ConsPlusNormal"/>
              <w:jc w:val="both"/>
            </w:pPr>
            <w:r>
              <w:t>Количество новых книг, поступивших в фонды библиотек муниципальных образований и государственных общедоступных библиотек субъектов Российской Федерации</w:t>
            </w:r>
          </w:p>
        </w:tc>
        <w:tc>
          <w:tcPr>
            <w:tcW w:w="1204" w:type="dxa"/>
          </w:tcPr>
          <w:p w:rsidR="00251D1B" w:rsidRDefault="00251D1B">
            <w:pPr>
              <w:pStyle w:val="ConsPlusNormal"/>
              <w:jc w:val="both"/>
            </w:pPr>
            <w:r>
              <w:t>ед.</w:t>
            </w:r>
          </w:p>
        </w:tc>
        <w:tc>
          <w:tcPr>
            <w:tcW w:w="1219" w:type="dxa"/>
          </w:tcPr>
          <w:p w:rsidR="00251D1B" w:rsidRDefault="00251D1B">
            <w:pPr>
              <w:pStyle w:val="ConsPlusNormal"/>
              <w:jc w:val="center"/>
            </w:pPr>
            <w:r>
              <w:t>-</w:t>
            </w:r>
          </w:p>
        </w:tc>
        <w:tc>
          <w:tcPr>
            <w:tcW w:w="904" w:type="dxa"/>
          </w:tcPr>
          <w:p w:rsidR="00251D1B" w:rsidRDefault="00251D1B">
            <w:pPr>
              <w:pStyle w:val="ConsPlusNormal"/>
              <w:jc w:val="center"/>
            </w:pPr>
            <w:r>
              <w:t>6171</w:t>
            </w:r>
          </w:p>
        </w:tc>
        <w:tc>
          <w:tcPr>
            <w:tcW w:w="904" w:type="dxa"/>
          </w:tcPr>
          <w:p w:rsidR="00251D1B" w:rsidRDefault="00251D1B">
            <w:pPr>
              <w:pStyle w:val="ConsPlusNormal"/>
              <w:jc w:val="center"/>
            </w:pPr>
            <w:r>
              <w:t>6171</w:t>
            </w:r>
          </w:p>
        </w:tc>
        <w:tc>
          <w:tcPr>
            <w:tcW w:w="904" w:type="dxa"/>
          </w:tcPr>
          <w:p w:rsidR="00251D1B" w:rsidRDefault="00251D1B">
            <w:pPr>
              <w:pStyle w:val="ConsPlusNormal"/>
              <w:jc w:val="center"/>
            </w:pPr>
            <w:r>
              <w:t>6252</w:t>
            </w:r>
          </w:p>
        </w:tc>
      </w:tr>
      <w:tr w:rsidR="00251D1B">
        <w:tc>
          <w:tcPr>
            <w:tcW w:w="454" w:type="dxa"/>
          </w:tcPr>
          <w:p w:rsidR="00251D1B" w:rsidRDefault="00251D1B">
            <w:pPr>
              <w:pStyle w:val="ConsPlusNormal"/>
              <w:jc w:val="both"/>
            </w:pPr>
            <w:r>
              <w:t>9.</w:t>
            </w:r>
          </w:p>
        </w:tc>
        <w:tc>
          <w:tcPr>
            <w:tcW w:w="3458" w:type="dxa"/>
          </w:tcPr>
          <w:p w:rsidR="00251D1B" w:rsidRDefault="00251D1B">
            <w:pPr>
              <w:pStyle w:val="ConsPlusNormal"/>
              <w:jc w:val="both"/>
            </w:pPr>
            <w:r>
              <w:t>Количество пользователей архивной информацией</w:t>
            </w:r>
          </w:p>
        </w:tc>
        <w:tc>
          <w:tcPr>
            <w:tcW w:w="1204" w:type="dxa"/>
          </w:tcPr>
          <w:p w:rsidR="00251D1B" w:rsidRDefault="00251D1B">
            <w:pPr>
              <w:pStyle w:val="ConsPlusNormal"/>
              <w:jc w:val="both"/>
            </w:pPr>
            <w:r>
              <w:t>чел.</w:t>
            </w:r>
          </w:p>
        </w:tc>
        <w:tc>
          <w:tcPr>
            <w:tcW w:w="1219" w:type="dxa"/>
          </w:tcPr>
          <w:p w:rsidR="00251D1B" w:rsidRDefault="00251D1B">
            <w:pPr>
              <w:pStyle w:val="ConsPlusNormal"/>
              <w:jc w:val="center"/>
            </w:pPr>
            <w:r>
              <w:t>17865</w:t>
            </w:r>
          </w:p>
        </w:tc>
        <w:tc>
          <w:tcPr>
            <w:tcW w:w="904" w:type="dxa"/>
          </w:tcPr>
          <w:p w:rsidR="00251D1B" w:rsidRDefault="00251D1B">
            <w:pPr>
              <w:pStyle w:val="ConsPlusNormal"/>
              <w:jc w:val="center"/>
            </w:pPr>
            <w:r>
              <w:t>10370</w:t>
            </w:r>
          </w:p>
        </w:tc>
        <w:tc>
          <w:tcPr>
            <w:tcW w:w="904" w:type="dxa"/>
          </w:tcPr>
          <w:p w:rsidR="00251D1B" w:rsidRDefault="00251D1B">
            <w:pPr>
              <w:pStyle w:val="ConsPlusNormal"/>
              <w:jc w:val="center"/>
            </w:pPr>
            <w:r>
              <w:t>10370</w:t>
            </w:r>
          </w:p>
        </w:tc>
        <w:tc>
          <w:tcPr>
            <w:tcW w:w="904" w:type="dxa"/>
          </w:tcPr>
          <w:p w:rsidR="00251D1B" w:rsidRDefault="00251D1B">
            <w:pPr>
              <w:pStyle w:val="ConsPlusNormal"/>
              <w:jc w:val="center"/>
            </w:pPr>
            <w:r>
              <w:t>10370</w:t>
            </w:r>
          </w:p>
        </w:tc>
      </w:tr>
      <w:tr w:rsidR="00251D1B">
        <w:tc>
          <w:tcPr>
            <w:tcW w:w="454" w:type="dxa"/>
          </w:tcPr>
          <w:p w:rsidR="00251D1B" w:rsidRDefault="00251D1B">
            <w:pPr>
              <w:pStyle w:val="ConsPlusNormal"/>
              <w:jc w:val="both"/>
            </w:pPr>
            <w:r>
              <w:t>10.</w:t>
            </w:r>
          </w:p>
        </w:tc>
        <w:tc>
          <w:tcPr>
            <w:tcW w:w="3458" w:type="dxa"/>
          </w:tcPr>
          <w:p w:rsidR="00251D1B" w:rsidRDefault="00251D1B">
            <w:pPr>
              <w:pStyle w:val="ConsPlusNormal"/>
              <w:jc w:val="both"/>
            </w:pPr>
            <w:r>
              <w:t>Число посетителей областных государственных музеев</w:t>
            </w:r>
          </w:p>
        </w:tc>
        <w:tc>
          <w:tcPr>
            <w:tcW w:w="1204" w:type="dxa"/>
          </w:tcPr>
          <w:p w:rsidR="00251D1B" w:rsidRDefault="00251D1B">
            <w:pPr>
              <w:pStyle w:val="ConsPlusNormal"/>
              <w:jc w:val="both"/>
            </w:pPr>
            <w:r>
              <w:t>тыс. чел.</w:t>
            </w:r>
          </w:p>
        </w:tc>
        <w:tc>
          <w:tcPr>
            <w:tcW w:w="1219" w:type="dxa"/>
          </w:tcPr>
          <w:p w:rsidR="00251D1B" w:rsidRDefault="00251D1B">
            <w:pPr>
              <w:pStyle w:val="ConsPlusNormal"/>
              <w:jc w:val="center"/>
            </w:pPr>
            <w:r>
              <w:t>559,13</w:t>
            </w:r>
          </w:p>
        </w:tc>
        <w:tc>
          <w:tcPr>
            <w:tcW w:w="904" w:type="dxa"/>
          </w:tcPr>
          <w:p w:rsidR="00251D1B" w:rsidRDefault="00251D1B">
            <w:pPr>
              <w:pStyle w:val="ConsPlusNormal"/>
              <w:jc w:val="center"/>
            </w:pPr>
            <w:r>
              <w:t>559,13</w:t>
            </w:r>
          </w:p>
        </w:tc>
        <w:tc>
          <w:tcPr>
            <w:tcW w:w="904" w:type="dxa"/>
          </w:tcPr>
          <w:p w:rsidR="00251D1B" w:rsidRDefault="00251D1B">
            <w:pPr>
              <w:pStyle w:val="ConsPlusNormal"/>
              <w:jc w:val="center"/>
            </w:pPr>
            <w:r>
              <w:t>559,13</w:t>
            </w:r>
          </w:p>
        </w:tc>
        <w:tc>
          <w:tcPr>
            <w:tcW w:w="904" w:type="dxa"/>
          </w:tcPr>
          <w:p w:rsidR="00251D1B" w:rsidRDefault="00251D1B">
            <w:pPr>
              <w:pStyle w:val="ConsPlusNormal"/>
              <w:jc w:val="center"/>
            </w:pPr>
            <w:r>
              <w:t>559,13</w:t>
            </w:r>
          </w:p>
        </w:tc>
      </w:tr>
      <w:tr w:rsidR="00251D1B">
        <w:tc>
          <w:tcPr>
            <w:tcW w:w="454" w:type="dxa"/>
            <w:vMerge w:val="restart"/>
          </w:tcPr>
          <w:p w:rsidR="00251D1B" w:rsidRDefault="00251D1B">
            <w:pPr>
              <w:pStyle w:val="ConsPlusNormal"/>
              <w:jc w:val="both"/>
            </w:pPr>
            <w:r>
              <w:t>11.</w:t>
            </w:r>
          </w:p>
        </w:tc>
        <w:tc>
          <w:tcPr>
            <w:tcW w:w="3458" w:type="dxa"/>
            <w:tcBorders>
              <w:bottom w:val="nil"/>
            </w:tcBorders>
          </w:tcPr>
          <w:p w:rsidR="00251D1B" w:rsidRDefault="00251D1B">
            <w:pPr>
              <w:pStyle w:val="ConsPlusNormal"/>
              <w:jc w:val="both"/>
            </w:pPr>
            <w:r>
              <w:t>Количество посещений областных государственных библиотек,</w:t>
            </w:r>
          </w:p>
        </w:tc>
        <w:tc>
          <w:tcPr>
            <w:tcW w:w="1204" w:type="dxa"/>
            <w:tcBorders>
              <w:bottom w:val="nil"/>
            </w:tcBorders>
          </w:tcPr>
          <w:p w:rsidR="00251D1B" w:rsidRDefault="00251D1B">
            <w:pPr>
              <w:pStyle w:val="ConsPlusNormal"/>
              <w:jc w:val="both"/>
            </w:pPr>
            <w:r>
              <w:t>тыс. чел.</w:t>
            </w:r>
          </w:p>
        </w:tc>
        <w:tc>
          <w:tcPr>
            <w:tcW w:w="1219" w:type="dxa"/>
            <w:tcBorders>
              <w:bottom w:val="nil"/>
            </w:tcBorders>
          </w:tcPr>
          <w:p w:rsidR="00251D1B" w:rsidRDefault="00251D1B">
            <w:pPr>
              <w:pStyle w:val="ConsPlusNormal"/>
              <w:jc w:val="center"/>
            </w:pPr>
            <w:r>
              <w:t>703,89</w:t>
            </w:r>
          </w:p>
        </w:tc>
        <w:tc>
          <w:tcPr>
            <w:tcW w:w="904" w:type="dxa"/>
            <w:tcBorders>
              <w:bottom w:val="nil"/>
            </w:tcBorders>
          </w:tcPr>
          <w:p w:rsidR="00251D1B" w:rsidRDefault="00251D1B">
            <w:pPr>
              <w:pStyle w:val="ConsPlusNormal"/>
              <w:jc w:val="center"/>
            </w:pPr>
            <w:r>
              <w:t>703,89</w:t>
            </w:r>
          </w:p>
        </w:tc>
        <w:tc>
          <w:tcPr>
            <w:tcW w:w="904" w:type="dxa"/>
            <w:tcBorders>
              <w:bottom w:val="nil"/>
            </w:tcBorders>
          </w:tcPr>
          <w:p w:rsidR="00251D1B" w:rsidRDefault="00251D1B">
            <w:pPr>
              <w:pStyle w:val="ConsPlusNormal"/>
              <w:jc w:val="center"/>
            </w:pPr>
            <w:r>
              <w:t>703,89</w:t>
            </w:r>
          </w:p>
        </w:tc>
        <w:tc>
          <w:tcPr>
            <w:tcW w:w="904" w:type="dxa"/>
            <w:tcBorders>
              <w:bottom w:val="nil"/>
            </w:tcBorders>
          </w:tcPr>
          <w:p w:rsidR="00251D1B" w:rsidRDefault="00251D1B">
            <w:pPr>
              <w:pStyle w:val="ConsPlusNormal"/>
              <w:jc w:val="center"/>
            </w:pPr>
            <w:r>
              <w:t>703,89</w:t>
            </w:r>
          </w:p>
        </w:tc>
      </w:tr>
      <w:tr w:rsidR="00251D1B">
        <w:tc>
          <w:tcPr>
            <w:tcW w:w="454" w:type="dxa"/>
            <w:vMerge/>
          </w:tcPr>
          <w:p w:rsidR="00251D1B" w:rsidRDefault="00251D1B">
            <w:pPr>
              <w:pStyle w:val="ConsPlusNormal"/>
            </w:pPr>
          </w:p>
        </w:tc>
        <w:tc>
          <w:tcPr>
            <w:tcW w:w="3458" w:type="dxa"/>
            <w:tcBorders>
              <w:top w:val="nil"/>
            </w:tcBorders>
          </w:tcPr>
          <w:p w:rsidR="00251D1B" w:rsidRDefault="00251D1B">
            <w:pPr>
              <w:pStyle w:val="ConsPlusNormal"/>
              <w:jc w:val="both"/>
            </w:pPr>
            <w:r>
              <w:t>в том числе детьми</w:t>
            </w:r>
          </w:p>
        </w:tc>
        <w:tc>
          <w:tcPr>
            <w:tcW w:w="1204" w:type="dxa"/>
            <w:tcBorders>
              <w:top w:val="nil"/>
            </w:tcBorders>
          </w:tcPr>
          <w:p w:rsidR="00251D1B" w:rsidRDefault="00251D1B">
            <w:pPr>
              <w:pStyle w:val="ConsPlusNormal"/>
            </w:pPr>
          </w:p>
        </w:tc>
        <w:tc>
          <w:tcPr>
            <w:tcW w:w="1219" w:type="dxa"/>
            <w:tcBorders>
              <w:top w:val="nil"/>
            </w:tcBorders>
          </w:tcPr>
          <w:p w:rsidR="00251D1B" w:rsidRDefault="00251D1B">
            <w:pPr>
              <w:pStyle w:val="ConsPlusNormal"/>
              <w:jc w:val="center"/>
            </w:pPr>
            <w:r>
              <w:t>226,63</w:t>
            </w:r>
          </w:p>
        </w:tc>
        <w:tc>
          <w:tcPr>
            <w:tcW w:w="904" w:type="dxa"/>
            <w:tcBorders>
              <w:top w:val="nil"/>
            </w:tcBorders>
          </w:tcPr>
          <w:p w:rsidR="00251D1B" w:rsidRDefault="00251D1B">
            <w:pPr>
              <w:pStyle w:val="ConsPlusNormal"/>
              <w:jc w:val="center"/>
            </w:pPr>
            <w:r>
              <w:t>226,63</w:t>
            </w:r>
          </w:p>
        </w:tc>
        <w:tc>
          <w:tcPr>
            <w:tcW w:w="904" w:type="dxa"/>
            <w:tcBorders>
              <w:top w:val="nil"/>
            </w:tcBorders>
          </w:tcPr>
          <w:p w:rsidR="00251D1B" w:rsidRDefault="00251D1B">
            <w:pPr>
              <w:pStyle w:val="ConsPlusNormal"/>
              <w:jc w:val="center"/>
            </w:pPr>
            <w:r>
              <w:t>226,63</w:t>
            </w:r>
          </w:p>
        </w:tc>
        <w:tc>
          <w:tcPr>
            <w:tcW w:w="904" w:type="dxa"/>
            <w:tcBorders>
              <w:top w:val="nil"/>
            </w:tcBorders>
          </w:tcPr>
          <w:p w:rsidR="00251D1B" w:rsidRDefault="00251D1B">
            <w:pPr>
              <w:pStyle w:val="ConsPlusNormal"/>
              <w:jc w:val="center"/>
            </w:pPr>
            <w:r>
              <w:t>226,63</w:t>
            </w:r>
          </w:p>
        </w:tc>
      </w:tr>
      <w:tr w:rsidR="00251D1B">
        <w:tc>
          <w:tcPr>
            <w:tcW w:w="454" w:type="dxa"/>
          </w:tcPr>
          <w:p w:rsidR="00251D1B" w:rsidRDefault="00251D1B">
            <w:pPr>
              <w:pStyle w:val="ConsPlusNormal"/>
              <w:jc w:val="both"/>
            </w:pPr>
            <w:r>
              <w:t>12.</w:t>
            </w:r>
          </w:p>
        </w:tc>
        <w:tc>
          <w:tcPr>
            <w:tcW w:w="3458" w:type="dxa"/>
          </w:tcPr>
          <w:p w:rsidR="00251D1B" w:rsidRDefault="00251D1B">
            <w:pPr>
              <w:pStyle w:val="ConsPlusNormal"/>
              <w:jc w:val="both"/>
            </w:pPr>
            <w:r>
              <w:t>Количество зрителей, посетивших мероприятия, проводимые театрально-концертными учреждениями</w:t>
            </w:r>
          </w:p>
        </w:tc>
        <w:tc>
          <w:tcPr>
            <w:tcW w:w="1204" w:type="dxa"/>
          </w:tcPr>
          <w:p w:rsidR="00251D1B" w:rsidRDefault="00251D1B">
            <w:pPr>
              <w:pStyle w:val="ConsPlusNormal"/>
              <w:jc w:val="both"/>
            </w:pPr>
            <w:r>
              <w:t>тыс. чел.</w:t>
            </w:r>
          </w:p>
        </w:tc>
        <w:tc>
          <w:tcPr>
            <w:tcW w:w="1219" w:type="dxa"/>
          </w:tcPr>
          <w:p w:rsidR="00251D1B" w:rsidRDefault="00251D1B">
            <w:pPr>
              <w:pStyle w:val="ConsPlusNormal"/>
              <w:jc w:val="center"/>
            </w:pPr>
            <w:r>
              <w:t>185,203</w:t>
            </w:r>
          </w:p>
        </w:tc>
        <w:tc>
          <w:tcPr>
            <w:tcW w:w="904" w:type="dxa"/>
          </w:tcPr>
          <w:p w:rsidR="00251D1B" w:rsidRDefault="00251D1B">
            <w:pPr>
              <w:pStyle w:val="ConsPlusNormal"/>
              <w:jc w:val="center"/>
            </w:pPr>
            <w:r>
              <w:t>192,526</w:t>
            </w:r>
          </w:p>
        </w:tc>
        <w:tc>
          <w:tcPr>
            <w:tcW w:w="904" w:type="dxa"/>
          </w:tcPr>
          <w:p w:rsidR="00251D1B" w:rsidRDefault="00251D1B">
            <w:pPr>
              <w:pStyle w:val="ConsPlusNormal"/>
              <w:jc w:val="center"/>
            </w:pPr>
            <w:r>
              <w:t>192,526</w:t>
            </w:r>
          </w:p>
        </w:tc>
        <w:tc>
          <w:tcPr>
            <w:tcW w:w="904" w:type="dxa"/>
          </w:tcPr>
          <w:p w:rsidR="00251D1B" w:rsidRDefault="00251D1B">
            <w:pPr>
              <w:pStyle w:val="ConsPlusNormal"/>
              <w:jc w:val="center"/>
            </w:pPr>
            <w:r>
              <w:t>192,526</w:t>
            </w:r>
          </w:p>
        </w:tc>
      </w:tr>
      <w:tr w:rsidR="00251D1B">
        <w:tc>
          <w:tcPr>
            <w:tcW w:w="454" w:type="dxa"/>
          </w:tcPr>
          <w:p w:rsidR="00251D1B" w:rsidRDefault="00251D1B">
            <w:pPr>
              <w:pStyle w:val="ConsPlusNormal"/>
              <w:jc w:val="both"/>
            </w:pPr>
            <w:r>
              <w:t>13.</w:t>
            </w:r>
          </w:p>
        </w:tc>
        <w:tc>
          <w:tcPr>
            <w:tcW w:w="3458" w:type="dxa"/>
          </w:tcPr>
          <w:p w:rsidR="00251D1B" w:rsidRDefault="00251D1B">
            <w:pPr>
              <w:pStyle w:val="ConsPlusNormal"/>
              <w:jc w:val="both"/>
            </w:pPr>
            <w:r>
              <w:t>Количество стипендиатов, обладателей премий среди деятелей культуры и искусства, творческой молодежи, юных талантов Смоленщины</w:t>
            </w:r>
          </w:p>
        </w:tc>
        <w:tc>
          <w:tcPr>
            <w:tcW w:w="1204" w:type="dxa"/>
          </w:tcPr>
          <w:p w:rsidR="00251D1B" w:rsidRDefault="00251D1B">
            <w:pPr>
              <w:pStyle w:val="ConsPlusNormal"/>
              <w:jc w:val="both"/>
            </w:pPr>
            <w:r>
              <w:t>чел.</w:t>
            </w:r>
          </w:p>
        </w:tc>
        <w:tc>
          <w:tcPr>
            <w:tcW w:w="1219" w:type="dxa"/>
          </w:tcPr>
          <w:p w:rsidR="00251D1B" w:rsidRDefault="00251D1B">
            <w:pPr>
              <w:pStyle w:val="ConsPlusNormal"/>
              <w:jc w:val="center"/>
            </w:pPr>
            <w:r>
              <w:t>84</w:t>
            </w:r>
          </w:p>
        </w:tc>
        <w:tc>
          <w:tcPr>
            <w:tcW w:w="904" w:type="dxa"/>
          </w:tcPr>
          <w:p w:rsidR="00251D1B" w:rsidRDefault="00251D1B">
            <w:pPr>
              <w:pStyle w:val="ConsPlusNormal"/>
              <w:jc w:val="center"/>
            </w:pPr>
            <w:r>
              <w:t>84</w:t>
            </w:r>
          </w:p>
        </w:tc>
        <w:tc>
          <w:tcPr>
            <w:tcW w:w="904" w:type="dxa"/>
          </w:tcPr>
          <w:p w:rsidR="00251D1B" w:rsidRDefault="00251D1B">
            <w:pPr>
              <w:pStyle w:val="ConsPlusNormal"/>
              <w:jc w:val="center"/>
            </w:pPr>
            <w:r>
              <w:t>84</w:t>
            </w:r>
          </w:p>
        </w:tc>
        <w:tc>
          <w:tcPr>
            <w:tcW w:w="904" w:type="dxa"/>
          </w:tcPr>
          <w:p w:rsidR="00251D1B" w:rsidRDefault="00251D1B">
            <w:pPr>
              <w:pStyle w:val="ConsPlusNormal"/>
              <w:jc w:val="center"/>
            </w:pPr>
            <w:r>
              <w:t>84</w:t>
            </w:r>
          </w:p>
        </w:tc>
      </w:tr>
      <w:tr w:rsidR="00251D1B">
        <w:tc>
          <w:tcPr>
            <w:tcW w:w="454" w:type="dxa"/>
          </w:tcPr>
          <w:p w:rsidR="00251D1B" w:rsidRDefault="00251D1B">
            <w:pPr>
              <w:pStyle w:val="ConsPlusNormal"/>
              <w:jc w:val="both"/>
            </w:pPr>
            <w:r>
              <w:t>14.</w:t>
            </w:r>
          </w:p>
        </w:tc>
        <w:tc>
          <w:tcPr>
            <w:tcW w:w="3458" w:type="dxa"/>
          </w:tcPr>
          <w:p w:rsidR="00251D1B" w:rsidRDefault="00251D1B">
            <w:pPr>
              <w:pStyle w:val="ConsPlusNormal"/>
              <w:jc w:val="both"/>
            </w:pPr>
            <w:r>
              <w:t>Количество зрителей, посетивших мероприятия, проводимые культурно-досуговыми учреждениями</w:t>
            </w:r>
          </w:p>
        </w:tc>
        <w:tc>
          <w:tcPr>
            <w:tcW w:w="1204" w:type="dxa"/>
          </w:tcPr>
          <w:p w:rsidR="00251D1B" w:rsidRDefault="00251D1B">
            <w:pPr>
              <w:pStyle w:val="ConsPlusNormal"/>
              <w:jc w:val="both"/>
            </w:pPr>
            <w:r>
              <w:t>тыс. чел.</w:t>
            </w:r>
          </w:p>
        </w:tc>
        <w:tc>
          <w:tcPr>
            <w:tcW w:w="1219" w:type="dxa"/>
          </w:tcPr>
          <w:p w:rsidR="00251D1B" w:rsidRDefault="00251D1B">
            <w:pPr>
              <w:pStyle w:val="ConsPlusNormal"/>
              <w:jc w:val="center"/>
            </w:pPr>
            <w:r>
              <w:t>43,827</w:t>
            </w:r>
          </w:p>
        </w:tc>
        <w:tc>
          <w:tcPr>
            <w:tcW w:w="904" w:type="dxa"/>
          </w:tcPr>
          <w:p w:rsidR="00251D1B" w:rsidRDefault="00251D1B">
            <w:pPr>
              <w:pStyle w:val="ConsPlusNormal"/>
              <w:jc w:val="center"/>
            </w:pPr>
            <w:r>
              <w:t>88,540</w:t>
            </w:r>
          </w:p>
        </w:tc>
        <w:tc>
          <w:tcPr>
            <w:tcW w:w="904" w:type="dxa"/>
          </w:tcPr>
          <w:p w:rsidR="00251D1B" w:rsidRDefault="00251D1B">
            <w:pPr>
              <w:pStyle w:val="ConsPlusNormal"/>
              <w:jc w:val="center"/>
            </w:pPr>
            <w:r>
              <w:t>88,540</w:t>
            </w:r>
          </w:p>
        </w:tc>
        <w:tc>
          <w:tcPr>
            <w:tcW w:w="904" w:type="dxa"/>
          </w:tcPr>
          <w:p w:rsidR="00251D1B" w:rsidRDefault="00251D1B">
            <w:pPr>
              <w:pStyle w:val="ConsPlusNormal"/>
              <w:jc w:val="center"/>
            </w:pPr>
            <w:r>
              <w:t>88,540</w:t>
            </w:r>
          </w:p>
        </w:tc>
      </w:tr>
      <w:tr w:rsidR="00251D1B">
        <w:tc>
          <w:tcPr>
            <w:tcW w:w="454" w:type="dxa"/>
          </w:tcPr>
          <w:p w:rsidR="00251D1B" w:rsidRDefault="00251D1B">
            <w:pPr>
              <w:pStyle w:val="ConsPlusNormal"/>
              <w:jc w:val="both"/>
            </w:pPr>
            <w:r>
              <w:t>15.</w:t>
            </w:r>
          </w:p>
        </w:tc>
        <w:tc>
          <w:tcPr>
            <w:tcW w:w="3458" w:type="dxa"/>
          </w:tcPr>
          <w:p w:rsidR="00251D1B" w:rsidRDefault="00251D1B">
            <w:pPr>
              <w:pStyle w:val="ConsPlusNormal"/>
              <w:jc w:val="both"/>
            </w:pPr>
            <w:r>
              <w:t>Число посещений культурных мероприятий</w:t>
            </w:r>
          </w:p>
        </w:tc>
        <w:tc>
          <w:tcPr>
            <w:tcW w:w="1204" w:type="dxa"/>
          </w:tcPr>
          <w:p w:rsidR="00251D1B" w:rsidRDefault="00251D1B">
            <w:pPr>
              <w:pStyle w:val="ConsPlusNormal"/>
              <w:jc w:val="both"/>
            </w:pPr>
            <w:r>
              <w:t>тыс. ед.</w:t>
            </w:r>
          </w:p>
        </w:tc>
        <w:tc>
          <w:tcPr>
            <w:tcW w:w="1219" w:type="dxa"/>
          </w:tcPr>
          <w:p w:rsidR="00251D1B" w:rsidRDefault="00251D1B">
            <w:pPr>
              <w:pStyle w:val="ConsPlusNormal"/>
              <w:jc w:val="center"/>
            </w:pPr>
            <w:r>
              <w:t>12040</w:t>
            </w:r>
          </w:p>
        </w:tc>
        <w:tc>
          <w:tcPr>
            <w:tcW w:w="904" w:type="dxa"/>
          </w:tcPr>
          <w:p w:rsidR="00251D1B" w:rsidRDefault="00251D1B">
            <w:pPr>
              <w:pStyle w:val="ConsPlusNormal"/>
              <w:jc w:val="center"/>
            </w:pPr>
            <w:r>
              <w:t>14434</w:t>
            </w:r>
          </w:p>
        </w:tc>
        <w:tc>
          <w:tcPr>
            <w:tcW w:w="904" w:type="dxa"/>
          </w:tcPr>
          <w:p w:rsidR="00251D1B" w:rsidRDefault="00251D1B">
            <w:pPr>
              <w:pStyle w:val="ConsPlusNormal"/>
              <w:jc w:val="center"/>
            </w:pPr>
            <w:r>
              <w:t>16660</w:t>
            </w:r>
          </w:p>
        </w:tc>
        <w:tc>
          <w:tcPr>
            <w:tcW w:w="904" w:type="dxa"/>
          </w:tcPr>
          <w:p w:rsidR="00251D1B" w:rsidRDefault="00251D1B">
            <w:pPr>
              <w:pStyle w:val="ConsPlusNormal"/>
              <w:jc w:val="center"/>
            </w:pPr>
            <w:r>
              <w:t>-</w:t>
            </w:r>
          </w:p>
        </w:tc>
      </w:tr>
      <w:tr w:rsidR="00251D1B">
        <w:tc>
          <w:tcPr>
            <w:tcW w:w="454" w:type="dxa"/>
          </w:tcPr>
          <w:p w:rsidR="00251D1B" w:rsidRDefault="00251D1B">
            <w:pPr>
              <w:pStyle w:val="ConsPlusNormal"/>
              <w:jc w:val="both"/>
            </w:pPr>
            <w:r>
              <w:t>16.</w:t>
            </w:r>
          </w:p>
        </w:tc>
        <w:tc>
          <w:tcPr>
            <w:tcW w:w="3458" w:type="dxa"/>
          </w:tcPr>
          <w:p w:rsidR="00251D1B" w:rsidRDefault="00251D1B">
            <w:pPr>
              <w:pStyle w:val="ConsPlusNormal"/>
              <w:jc w:val="both"/>
            </w:pPr>
            <w:r>
              <w:t>Уровень обеспеченности субъектов Российской Федерации организациями культуры</w:t>
            </w:r>
          </w:p>
        </w:tc>
        <w:tc>
          <w:tcPr>
            <w:tcW w:w="1204" w:type="dxa"/>
          </w:tcPr>
          <w:p w:rsidR="00251D1B" w:rsidRDefault="00251D1B">
            <w:pPr>
              <w:pStyle w:val="ConsPlusNormal"/>
              <w:jc w:val="both"/>
            </w:pPr>
            <w:r>
              <w:t>%</w:t>
            </w:r>
          </w:p>
        </w:tc>
        <w:tc>
          <w:tcPr>
            <w:tcW w:w="1219" w:type="dxa"/>
          </w:tcPr>
          <w:p w:rsidR="00251D1B" w:rsidRDefault="00251D1B">
            <w:pPr>
              <w:pStyle w:val="ConsPlusNormal"/>
              <w:jc w:val="center"/>
            </w:pPr>
            <w:r>
              <w:t>66,8</w:t>
            </w:r>
          </w:p>
        </w:tc>
        <w:tc>
          <w:tcPr>
            <w:tcW w:w="904" w:type="dxa"/>
          </w:tcPr>
          <w:p w:rsidR="00251D1B" w:rsidRDefault="00251D1B">
            <w:pPr>
              <w:pStyle w:val="ConsPlusNormal"/>
              <w:jc w:val="center"/>
            </w:pPr>
            <w:r>
              <w:t>66,9</w:t>
            </w:r>
          </w:p>
        </w:tc>
        <w:tc>
          <w:tcPr>
            <w:tcW w:w="904" w:type="dxa"/>
          </w:tcPr>
          <w:p w:rsidR="00251D1B" w:rsidRDefault="00251D1B">
            <w:pPr>
              <w:pStyle w:val="ConsPlusNormal"/>
              <w:jc w:val="center"/>
            </w:pPr>
            <w:r>
              <w:t>67</w:t>
            </w:r>
          </w:p>
        </w:tc>
        <w:tc>
          <w:tcPr>
            <w:tcW w:w="904" w:type="dxa"/>
          </w:tcPr>
          <w:p w:rsidR="00251D1B" w:rsidRDefault="00251D1B">
            <w:pPr>
              <w:pStyle w:val="ConsPlusNormal"/>
              <w:jc w:val="center"/>
            </w:pPr>
            <w:r>
              <w:t>67,1</w:t>
            </w:r>
          </w:p>
        </w:tc>
      </w:tr>
      <w:tr w:rsidR="00251D1B">
        <w:tc>
          <w:tcPr>
            <w:tcW w:w="454" w:type="dxa"/>
          </w:tcPr>
          <w:p w:rsidR="00251D1B" w:rsidRDefault="00251D1B">
            <w:pPr>
              <w:pStyle w:val="ConsPlusNormal"/>
              <w:jc w:val="both"/>
            </w:pPr>
            <w:r>
              <w:t>17.</w:t>
            </w:r>
          </w:p>
        </w:tc>
        <w:tc>
          <w:tcPr>
            <w:tcW w:w="3458" w:type="dxa"/>
          </w:tcPr>
          <w:p w:rsidR="00251D1B" w:rsidRDefault="00251D1B">
            <w:pPr>
              <w:pStyle w:val="ConsPlusNormal"/>
              <w:jc w:val="both"/>
            </w:pPr>
            <w:r>
              <w:t>Условия для воспитания гармонично развитой и социально ответственной личности</w:t>
            </w:r>
          </w:p>
        </w:tc>
        <w:tc>
          <w:tcPr>
            <w:tcW w:w="1204" w:type="dxa"/>
          </w:tcPr>
          <w:p w:rsidR="00251D1B" w:rsidRDefault="00251D1B">
            <w:pPr>
              <w:pStyle w:val="ConsPlusNormal"/>
              <w:jc w:val="both"/>
            </w:pPr>
            <w:r>
              <w:t>%</w:t>
            </w:r>
          </w:p>
        </w:tc>
        <w:tc>
          <w:tcPr>
            <w:tcW w:w="1219" w:type="dxa"/>
          </w:tcPr>
          <w:p w:rsidR="00251D1B" w:rsidRDefault="00251D1B">
            <w:pPr>
              <w:pStyle w:val="ConsPlusNormal"/>
              <w:jc w:val="center"/>
            </w:pPr>
            <w:r>
              <w:t>103</w:t>
            </w:r>
          </w:p>
        </w:tc>
        <w:tc>
          <w:tcPr>
            <w:tcW w:w="904" w:type="dxa"/>
          </w:tcPr>
          <w:p w:rsidR="00251D1B" w:rsidRDefault="00251D1B">
            <w:pPr>
              <w:pStyle w:val="ConsPlusNormal"/>
              <w:jc w:val="center"/>
            </w:pPr>
            <w:r>
              <w:t>105</w:t>
            </w:r>
          </w:p>
        </w:tc>
        <w:tc>
          <w:tcPr>
            <w:tcW w:w="904" w:type="dxa"/>
          </w:tcPr>
          <w:p w:rsidR="00251D1B" w:rsidRDefault="00251D1B">
            <w:pPr>
              <w:pStyle w:val="ConsPlusNormal"/>
              <w:jc w:val="center"/>
            </w:pPr>
            <w:r>
              <w:t>107</w:t>
            </w:r>
          </w:p>
        </w:tc>
        <w:tc>
          <w:tcPr>
            <w:tcW w:w="904" w:type="dxa"/>
          </w:tcPr>
          <w:p w:rsidR="00251D1B" w:rsidRDefault="00251D1B">
            <w:pPr>
              <w:pStyle w:val="ConsPlusNormal"/>
              <w:jc w:val="center"/>
            </w:pPr>
            <w:r>
              <w:t>-</w:t>
            </w:r>
          </w:p>
        </w:tc>
      </w:tr>
      <w:tr w:rsidR="00251D1B">
        <w:tc>
          <w:tcPr>
            <w:tcW w:w="454" w:type="dxa"/>
          </w:tcPr>
          <w:p w:rsidR="00251D1B" w:rsidRDefault="00251D1B">
            <w:pPr>
              <w:pStyle w:val="ConsPlusNormal"/>
              <w:jc w:val="both"/>
            </w:pPr>
            <w:r>
              <w:t>18.</w:t>
            </w:r>
          </w:p>
        </w:tc>
        <w:tc>
          <w:tcPr>
            <w:tcW w:w="3458" w:type="dxa"/>
          </w:tcPr>
          <w:p w:rsidR="00251D1B" w:rsidRDefault="00251D1B">
            <w:pPr>
              <w:pStyle w:val="ConsPlusNormal"/>
              <w:jc w:val="both"/>
            </w:pPr>
            <w:r>
              <w:t>Количество обучающихся в учреждениях профессионального и высшего образования по программам среднего профессионального и высшего образования в сфере культуры и искусства</w:t>
            </w:r>
          </w:p>
        </w:tc>
        <w:tc>
          <w:tcPr>
            <w:tcW w:w="1204" w:type="dxa"/>
          </w:tcPr>
          <w:p w:rsidR="00251D1B" w:rsidRDefault="00251D1B">
            <w:pPr>
              <w:pStyle w:val="ConsPlusNormal"/>
              <w:jc w:val="both"/>
            </w:pPr>
            <w:r>
              <w:t>чел.</w:t>
            </w:r>
          </w:p>
        </w:tc>
        <w:tc>
          <w:tcPr>
            <w:tcW w:w="1219" w:type="dxa"/>
          </w:tcPr>
          <w:p w:rsidR="00251D1B" w:rsidRDefault="00251D1B">
            <w:pPr>
              <w:pStyle w:val="ConsPlusNormal"/>
              <w:jc w:val="center"/>
            </w:pPr>
            <w:r>
              <w:t>829</w:t>
            </w:r>
          </w:p>
        </w:tc>
        <w:tc>
          <w:tcPr>
            <w:tcW w:w="904" w:type="dxa"/>
          </w:tcPr>
          <w:p w:rsidR="00251D1B" w:rsidRDefault="00251D1B">
            <w:pPr>
              <w:pStyle w:val="ConsPlusNormal"/>
              <w:jc w:val="center"/>
            </w:pPr>
            <w:r>
              <w:t>813</w:t>
            </w:r>
          </w:p>
        </w:tc>
        <w:tc>
          <w:tcPr>
            <w:tcW w:w="904" w:type="dxa"/>
          </w:tcPr>
          <w:p w:rsidR="00251D1B" w:rsidRDefault="00251D1B">
            <w:pPr>
              <w:pStyle w:val="ConsPlusNormal"/>
              <w:jc w:val="center"/>
            </w:pPr>
            <w:r>
              <w:t>813</w:t>
            </w:r>
          </w:p>
        </w:tc>
        <w:tc>
          <w:tcPr>
            <w:tcW w:w="904" w:type="dxa"/>
          </w:tcPr>
          <w:p w:rsidR="00251D1B" w:rsidRDefault="00251D1B">
            <w:pPr>
              <w:pStyle w:val="ConsPlusNormal"/>
              <w:jc w:val="center"/>
            </w:pPr>
            <w:r>
              <w:t>813</w:t>
            </w:r>
          </w:p>
        </w:tc>
      </w:tr>
      <w:tr w:rsidR="00251D1B">
        <w:tc>
          <w:tcPr>
            <w:tcW w:w="454" w:type="dxa"/>
          </w:tcPr>
          <w:p w:rsidR="00251D1B" w:rsidRDefault="00251D1B">
            <w:pPr>
              <w:pStyle w:val="ConsPlusNormal"/>
              <w:jc w:val="both"/>
            </w:pPr>
            <w:r>
              <w:t>19.</w:t>
            </w:r>
          </w:p>
        </w:tc>
        <w:tc>
          <w:tcPr>
            <w:tcW w:w="3458" w:type="dxa"/>
          </w:tcPr>
          <w:p w:rsidR="00251D1B" w:rsidRDefault="00251D1B">
            <w:pPr>
              <w:pStyle w:val="ConsPlusNormal"/>
              <w:jc w:val="both"/>
            </w:pPr>
            <w:r>
              <w:t>Число посещений мероприятий организаций культуры</w:t>
            </w:r>
          </w:p>
        </w:tc>
        <w:tc>
          <w:tcPr>
            <w:tcW w:w="1204" w:type="dxa"/>
          </w:tcPr>
          <w:p w:rsidR="00251D1B" w:rsidRDefault="00251D1B">
            <w:pPr>
              <w:pStyle w:val="ConsPlusNormal"/>
              <w:jc w:val="both"/>
            </w:pPr>
            <w:r>
              <w:t>млн. ед.</w:t>
            </w:r>
          </w:p>
        </w:tc>
        <w:tc>
          <w:tcPr>
            <w:tcW w:w="1219" w:type="dxa"/>
          </w:tcPr>
          <w:p w:rsidR="00251D1B" w:rsidRDefault="00251D1B">
            <w:pPr>
              <w:pStyle w:val="ConsPlusNormal"/>
              <w:jc w:val="center"/>
            </w:pPr>
            <w:r>
              <w:t>12,04</w:t>
            </w:r>
          </w:p>
        </w:tc>
        <w:tc>
          <w:tcPr>
            <w:tcW w:w="904" w:type="dxa"/>
          </w:tcPr>
          <w:p w:rsidR="00251D1B" w:rsidRDefault="00251D1B">
            <w:pPr>
              <w:pStyle w:val="ConsPlusNormal"/>
              <w:jc w:val="center"/>
            </w:pPr>
            <w:r>
              <w:t>14,43</w:t>
            </w:r>
          </w:p>
        </w:tc>
        <w:tc>
          <w:tcPr>
            <w:tcW w:w="904" w:type="dxa"/>
          </w:tcPr>
          <w:p w:rsidR="00251D1B" w:rsidRDefault="00251D1B">
            <w:pPr>
              <w:pStyle w:val="ConsPlusNormal"/>
              <w:jc w:val="center"/>
            </w:pPr>
            <w:r>
              <w:t>16,66</w:t>
            </w:r>
          </w:p>
        </w:tc>
        <w:tc>
          <w:tcPr>
            <w:tcW w:w="904" w:type="dxa"/>
          </w:tcPr>
          <w:p w:rsidR="00251D1B" w:rsidRDefault="00251D1B">
            <w:pPr>
              <w:pStyle w:val="ConsPlusNormal"/>
              <w:jc w:val="center"/>
            </w:pPr>
            <w:r>
              <w:t>20,95</w:t>
            </w:r>
          </w:p>
        </w:tc>
      </w:tr>
    </w:tbl>
    <w:p w:rsidR="00251D1B" w:rsidRDefault="00251D1B">
      <w:pPr>
        <w:pStyle w:val="ConsPlusNormal"/>
        <w:jc w:val="both"/>
      </w:pPr>
    </w:p>
    <w:p w:rsidR="00251D1B" w:rsidRDefault="00251D1B">
      <w:pPr>
        <w:pStyle w:val="ConsPlusTitle"/>
        <w:jc w:val="center"/>
        <w:outlineLvl w:val="2"/>
      </w:pPr>
      <w:r>
        <w:t>Структура Государственной программы</w:t>
      </w:r>
    </w:p>
    <w:p w:rsidR="00251D1B" w:rsidRDefault="00251D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4"/>
        <w:gridCol w:w="2749"/>
        <w:gridCol w:w="2794"/>
        <w:gridCol w:w="2749"/>
      </w:tblGrid>
      <w:tr w:rsidR="00251D1B">
        <w:tc>
          <w:tcPr>
            <w:tcW w:w="484" w:type="dxa"/>
          </w:tcPr>
          <w:p w:rsidR="00251D1B" w:rsidRDefault="00251D1B">
            <w:pPr>
              <w:pStyle w:val="ConsPlusNormal"/>
              <w:jc w:val="center"/>
            </w:pPr>
            <w:r>
              <w:t>N п/п</w:t>
            </w:r>
          </w:p>
        </w:tc>
        <w:tc>
          <w:tcPr>
            <w:tcW w:w="2749" w:type="dxa"/>
          </w:tcPr>
          <w:p w:rsidR="00251D1B" w:rsidRDefault="00251D1B">
            <w:pPr>
              <w:pStyle w:val="ConsPlusNormal"/>
              <w:jc w:val="center"/>
            </w:pPr>
            <w:r>
              <w:t>Задача структурного элемента</w:t>
            </w:r>
          </w:p>
        </w:tc>
        <w:tc>
          <w:tcPr>
            <w:tcW w:w="2794" w:type="dxa"/>
          </w:tcPr>
          <w:p w:rsidR="00251D1B" w:rsidRDefault="00251D1B">
            <w:pPr>
              <w:pStyle w:val="ConsPlusNormal"/>
              <w:jc w:val="center"/>
            </w:pPr>
            <w:r>
              <w:t>Краткое описание ожидаемых эффектов от реализации задачи структурного элемента</w:t>
            </w:r>
          </w:p>
        </w:tc>
        <w:tc>
          <w:tcPr>
            <w:tcW w:w="2749" w:type="dxa"/>
          </w:tcPr>
          <w:p w:rsidR="00251D1B" w:rsidRDefault="00251D1B">
            <w:pPr>
              <w:pStyle w:val="ConsPlusNormal"/>
              <w:jc w:val="center"/>
            </w:pPr>
            <w:r>
              <w:t>Связь с показателями</w:t>
            </w:r>
          </w:p>
        </w:tc>
      </w:tr>
      <w:tr w:rsidR="00251D1B">
        <w:tc>
          <w:tcPr>
            <w:tcW w:w="484" w:type="dxa"/>
          </w:tcPr>
          <w:p w:rsidR="00251D1B" w:rsidRDefault="00251D1B">
            <w:pPr>
              <w:pStyle w:val="ConsPlusNormal"/>
              <w:jc w:val="center"/>
            </w:pPr>
            <w:r>
              <w:t>1</w:t>
            </w:r>
          </w:p>
        </w:tc>
        <w:tc>
          <w:tcPr>
            <w:tcW w:w="2749" w:type="dxa"/>
          </w:tcPr>
          <w:p w:rsidR="00251D1B" w:rsidRDefault="00251D1B">
            <w:pPr>
              <w:pStyle w:val="ConsPlusNormal"/>
              <w:jc w:val="center"/>
            </w:pPr>
            <w:r>
              <w:t>2</w:t>
            </w:r>
          </w:p>
        </w:tc>
        <w:tc>
          <w:tcPr>
            <w:tcW w:w="2794" w:type="dxa"/>
          </w:tcPr>
          <w:p w:rsidR="00251D1B" w:rsidRDefault="00251D1B">
            <w:pPr>
              <w:pStyle w:val="ConsPlusNormal"/>
              <w:jc w:val="center"/>
            </w:pPr>
            <w:r>
              <w:t>3</w:t>
            </w:r>
          </w:p>
        </w:tc>
        <w:tc>
          <w:tcPr>
            <w:tcW w:w="2749" w:type="dxa"/>
          </w:tcPr>
          <w:p w:rsidR="00251D1B" w:rsidRDefault="00251D1B">
            <w:pPr>
              <w:pStyle w:val="ConsPlusNormal"/>
              <w:jc w:val="center"/>
            </w:pPr>
            <w:r>
              <w:t>4</w:t>
            </w:r>
          </w:p>
        </w:tc>
      </w:tr>
      <w:tr w:rsidR="00251D1B">
        <w:tblPrEx>
          <w:tblBorders>
            <w:insideH w:val="nil"/>
          </w:tblBorders>
        </w:tblPrEx>
        <w:tc>
          <w:tcPr>
            <w:tcW w:w="8776" w:type="dxa"/>
            <w:gridSpan w:val="4"/>
            <w:tcBorders>
              <w:bottom w:val="nil"/>
            </w:tcBorders>
          </w:tcPr>
          <w:p w:rsidR="00251D1B" w:rsidRDefault="00251D1B">
            <w:pPr>
              <w:pStyle w:val="ConsPlusNormal"/>
              <w:jc w:val="center"/>
              <w:outlineLvl w:val="3"/>
            </w:pPr>
            <w:r>
              <w:t>1. Региональный проект "Культурная среда"</w:t>
            </w:r>
          </w:p>
        </w:tc>
      </w:tr>
      <w:tr w:rsidR="00251D1B">
        <w:tblPrEx>
          <w:tblBorders>
            <w:insideH w:val="nil"/>
          </w:tblBorders>
        </w:tblPrEx>
        <w:tc>
          <w:tcPr>
            <w:tcW w:w="8776" w:type="dxa"/>
            <w:gridSpan w:val="4"/>
            <w:tcBorders>
              <w:top w:val="nil"/>
            </w:tcBorders>
          </w:tcPr>
          <w:p w:rsidR="00251D1B" w:rsidRDefault="00251D1B">
            <w:pPr>
              <w:pStyle w:val="ConsPlusNormal"/>
              <w:jc w:val="center"/>
            </w:pPr>
            <w:r>
              <w:t xml:space="preserve">(в ред. </w:t>
            </w:r>
            <w:hyperlink r:id="rId87">
              <w:r>
                <w:rPr>
                  <w:color w:val="0000FF"/>
                </w:rPr>
                <w:t>постановления</w:t>
              </w:r>
            </w:hyperlink>
            <w:r>
              <w:t xml:space="preserve"> Администрации Смоленской области</w:t>
            </w:r>
          </w:p>
          <w:p w:rsidR="00251D1B" w:rsidRDefault="00251D1B">
            <w:pPr>
              <w:pStyle w:val="ConsPlusNormal"/>
              <w:jc w:val="center"/>
            </w:pPr>
            <w:r>
              <w:t>от 09.03.2023 N 88)</w:t>
            </w:r>
          </w:p>
        </w:tc>
      </w:tr>
      <w:tr w:rsidR="00251D1B">
        <w:tc>
          <w:tcPr>
            <w:tcW w:w="484" w:type="dxa"/>
          </w:tcPr>
          <w:p w:rsidR="00251D1B" w:rsidRDefault="00251D1B">
            <w:pPr>
              <w:pStyle w:val="ConsPlusNormal"/>
            </w:pPr>
          </w:p>
        </w:tc>
        <w:tc>
          <w:tcPr>
            <w:tcW w:w="8292" w:type="dxa"/>
            <w:gridSpan w:val="3"/>
          </w:tcPr>
          <w:p w:rsidR="00251D1B" w:rsidRDefault="00251D1B">
            <w:pPr>
              <w:pStyle w:val="ConsPlusNormal"/>
              <w:jc w:val="both"/>
            </w:pPr>
            <w:r>
              <w:t>Руководитель регионального проекта - начальник Департамента Смоленской области по культуре Ивушин Михаил Юрьевич, срок реализации - 2019 - 2024 годы</w:t>
            </w:r>
          </w:p>
        </w:tc>
      </w:tr>
      <w:tr w:rsidR="00251D1B">
        <w:tc>
          <w:tcPr>
            <w:tcW w:w="484" w:type="dxa"/>
          </w:tcPr>
          <w:p w:rsidR="00251D1B" w:rsidRDefault="00251D1B">
            <w:pPr>
              <w:pStyle w:val="ConsPlusNormal"/>
            </w:pPr>
          </w:p>
        </w:tc>
        <w:tc>
          <w:tcPr>
            <w:tcW w:w="2749" w:type="dxa"/>
          </w:tcPr>
          <w:p w:rsidR="00251D1B" w:rsidRDefault="00251D1B">
            <w:pPr>
              <w:pStyle w:val="ConsPlusNormal"/>
              <w:jc w:val="both"/>
            </w:pPr>
            <w:r>
              <w:t>Граждане получают дополнительные возможности для творческого развития и самореализации в современных учреждениях культуры, а также более широкий доступ к культурным ценностям</w:t>
            </w:r>
          </w:p>
        </w:tc>
        <w:tc>
          <w:tcPr>
            <w:tcW w:w="2794" w:type="dxa"/>
          </w:tcPr>
          <w:p w:rsidR="00251D1B" w:rsidRDefault="00251D1B">
            <w:pPr>
              <w:pStyle w:val="ConsPlusNormal"/>
              <w:jc w:val="both"/>
            </w:pPr>
            <w:r>
              <w:t>обеспечены строительство (реконструкция) и (или) капитальный ремонт культурно-досуговых учреждений в сельской местности, региональных и муниципальных детских школ искусств по видам искусств, муниципальных музеев, региональных и муниципальных театров, которые позволят модернизировать пространство;</w:t>
            </w:r>
          </w:p>
          <w:p w:rsidR="00251D1B" w:rsidRDefault="00251D1B">
            <w:pPr>
              <w:pStyle w:val="ConsPlusNormal"/>
              <w:jc w:val="both"/>
            </w:pPr>
            <w:r>
              <w:t>обеспечено укрепление материально-технической базы, оснащены оборудованием детские школы искусств, региональные и муниципальные музеи, региональные и муниципальные театры;</w:t>
            </w:r>
          </w:p>
          <w:p w:rsidR="00251D1B" w:rsidRDefault="00251D1B">
            <w:pPr>
              <w:pStyle w:val="ConsPlusNormal"/>
              <w:jc w:val="both"/>
            </w:pPr>
            <w:r>
              <w:t>расширена практика выездных мероприятий, реализуемых учреждениями культуры в муниципальных образованиях Смоленской области, активизирован культурный обмен между территориями с целью популяризации искусства</w:t>
            </w:r>
          </w:p>
        </w:tc>
        <w:tc>
          <w:tcPr>
            <w:tcW w:w="2749" w:type="dxa"/>
          </w:tcPr>
          <w:p w:rsidR="00251D1B" w:rsidRDefault="00251D1B">
            <w:pPr>
              <w:pStyle w:val="ConsPlusNormal"/>
              <w:jc w:val="both"/>
            </w:pPr>
            <w:r>
              <w:t>количество созданных (реконструированных) и капитально отремонтированных объектов организаций культуры (нарастающим итогом);</w:t>
            </w:r>
          </w:p>
          <w:p w:rsidR="00251D1B" w:rsidRDefault="00251D1B">
            <w:pPr>
              <w:pStyle w:val="ConsPlusNormal"/>
              <w:jc w:val="both"/>
            </w:pPr>
            <w:r>
              <w:t>количество организаций культуры, получивших современное оборудование (нарастающим итогом)</w:t>
            </w:r>
          </w:p>
        </w:tc>
      </w:tr>
      <w:tr w:rsidR="00251D1B">
        <w:tc>
          <w:tcPr>
            <w:tcW w:w="8776" w:type="dxa"/>
            <w:gridSpan w:val="4"/>
          </w:tcPr>
          <w:p w:rsidR="00251D1B" w:rsidRDefault="00251D1B">
            <w:pPr>
              <w:pStyle w:val="ConsPlusNormal"/>
              <w:jc w:val="center"/>
              <w:outlineLvl w:val="3"/>
            </w:pPr>
            <w:r>
              <w:t>2. Региональный проект "Творческие люди"</w:t>
            </w:r>
          </w:p>
        </w:tc>
      </w:tr>
      <w:tr w:rsidR="00251D1B">
        <w:tc>
          <w:tcPr>
            <w:tcW w:w="484" w:type="dxa"/>
          </w:tcPr>
          <w:p w:rsidR="00251D1B" w:rsidRDefault="00251D1B">
            <w:pPr>
              <w:pStyle w:val="ConsPlusNormal"/>
            </w:pPr>
          </w:p>
        </w:tc>
        <w:tc>
          <w:tcPr>
            <w:tcW w:w="8292" w:type="dxa"/>
            <w:gridSpan w:val="3"/>
          </w:tcPr>
          <w:p w:rsidR="00251D1B" w:rsidRDefault="00251D1B">
            <w:pPr>
              <w:pStyle w:val="ConsPlusNormal"/>
              <w:jc w:val="both"/>
            </w:pPr>
            <w:r>
              <w:t>Руководитель регионального проекта - начальник Департамента Смоленской области по культуре Ивушин Михаил Юрьевич, срок реализации - 2019 - 2024 годы</w:t>
            </w:r>
          </w:p>
        </w:tc>
      </w:tr>
      <w:tr w:rsidR="00251D1B">
        <w:tc>
          <w:tcPr>
            <w:tcW w:w="484" w:type="dxa"/>
          </w:tcPr>
          <w:p w:rsidR="00251D1B" w:rsidRDefault="00251D1B">
            <w:pPr>
              <w:pStyle w:val="ConsPlusNormal"/>
              <w:jc w:val="center"/>
            </w:pPr>
            <w:r>
              <w:t>2.1.</w:t>
            </w:r>
          </w:p>
        </w:tc>
        <w:tc>
          <w:tcPr>
            <w:tcW w:w="2749" w:type="dxa"/>
          </w:tcPr>
          <w:p w:rsidR="00251D1B" w:rsidRDefault="00251D1B">
            <w:pPr>
              <w:pStyle w:val="ConsPlusNormal"/>
              <w:jc w:val="both"/>
            </w:pPr>
            <w:r>
              <w:t>Граждане получают дополнительные возможности для творческого развития и самореализации в современных учреждениях культуры, а также более широкий доступ к культурным ценностям</w:t>
            </w:r>
          </w:p>
        </w:tc>
        <w:tc>
          <w:tcPr>
            <w:tcW w:w="2794" w:type="dxa"/>
          </w:tcPr>
          <w:p w:rsidR="00251D1B" w:rsidRDefault="00251D1B">
            <w:pPr>
              <w:pStyle w:val="ConsPlusNormal"/>
              <w:jc w:val="both"/>
            </w:pPr>
            <w:r>
              <w:t>разработаны программы повышения квалификации для сотрудников отрасли культуры для всех категорий работников культуры, посвященные наиболее актуальным и востребованным темам</w:t>
            </w:r>
          </w:p>
        </w:tc>
        <w:tc>
          <w:tcPr>
            <w:tcW w:w="2749" w:type="dxa"/>
          </w:tcPr>
          <w:p w:rsidR="00251D1B" w:rsidRDefault="00251D1B">
            <w:pPr>
              <w:pStyle w:val="ConsPlusNormal"/>
              <w:jc w:val="both"/>
            </w:pPr>
            <w:r>
              <w:t>количество специалистов сферы культуры, повысивших квалификацию на базе Центров непрерывного образования и повышения квалификации творческих и управленческих кадров в сфере культуры (нарастающим итогом)</w:t>
            </w:r>
          </w:p>
        </w:tc>
      </w:tr>
      <w:tr w:rsidR="00251D1B">
        <w:tc>
          <w:tcPr>
            <w:tcW w:w="484" w:type="dxa"/>
          </w:tcPr>
          <w:p w:rsidR="00251D1B" w:rsidRDefault="00251D1B">
            <w:pPr>
              <w:pStyle w:val="ConsPlusNormal"/>
              <w:jc w:val="center"/>
            </w:pPr>
            <w:r>
              <w:t>2.2.</w:t>
            </w:r>
          </w:p>
        </w:tc>
        <w:tc>
          <w:tcPr>
            <w:tcW w:w="2749" w:type="dxa"/>
          </w:tcPr>
          <w:p w:rsidR="00251D1B" w:rsidRDefault="00251D1B">
            <w:pPr>
              <w:pStyle w:val="ConsPlusNormal"/>
              <w:jc w:val="both"/>
            </w:pPr>
            <w:r>
              <w:t>Граждане получают возможность поддержки творческих инициатив, направленных на укрепление Российской гражданской идентичности и сохранение духовно-нравственных ценностей народов Российской Федерации</w:t>
            </w:r>
          </w:p>
        </w:tc>
        <w:tc>
          <w:tcPr>
            <w:tcW w:w="2794" w:type="dxa"/>
          </w:tcPr>
          <w:p w:rsidR="00251D1B" w:rsidRDefault="00251D1B">
            <w:pPr>
              <w:pStyle w:val="ConsPlusNormal"/>
              <w:jc w:val="both"/>
            </w:pPr>
            <w:r>
              <w:t>продвинуты в культурном пространстве нравственные ценности и образцы, способствующие культурному и гражданскому воспитанию личности, идет широкая пропаганда лучших образцов народного творчества в сфере духовной и материальной традиционной культуры</w:t>
            </w:r>
          </w:p>
        </w:tc>
        <w:tc>
          <w:tcPr>
            <w:tcW w:w="2749" w:type="dxa"/>
          </w:tcPr>
          <w:p w:rsidR="00251D1B" w:rsidRDefault="00251D1B">
            <w:pPr>
              <w:pStyle w:val="ConsPlusNormal"/>
              <w:jc w:val="both"/>
            </w:pPr>
            <w:r>
              <w:t>количество поддержанных творческих инициатив и проектов (нарастающим итогом)</w:t>
            </w:r>
          </w:p>
        </w:tc>
      </w:tr>
      <w:tr w:rsidR="00251D1B">
        <w:tc>
          <w:tcPr>
            <w:tcW w:w="484" w:type="dxa"/>
          </w:tcPr>
          <w:p w:rsidR="00251D1B" w:rsidRDefault="00251D1B">
            <w:pPr>
              <w:pStyle w:val="ConsPlusNormal"/>
              <w:jc w:val="center"/>
            </w:pPr>
            <w:r>
              <w:t>2.3.</w:t>
            </w:r>
          </w:p>
        </w:tc>
        <w:tc>
          <w:tcPr>
            <w:tcW w:w="2749" w:type="dxa"/>
          </w:tcPr>
          <w:p w:rsidR="00251D1B" w:rsidRDefault="00251D1B">
            <w:pPr>
              <w:pStyle w:val="ConsPlusNormal"/>
              <w:jc w:val="both"/>
            </w:pPr>
            <w:r>
              <w:t>Граждане получают дополнительную поддержку со стороны государства в развитии добровольческой (волонтерской) деятельности, что позволяет реализовывать социально значимые проекты в сфере культуры и сохранения объектов культурного наследия (памятников истории и культуры) народов Российской Федерации (далее также - объекты культурного наследия)</w:t>
            </w:r>
          </w:p>
        </w:tc>
        <w:tc>
          <w:tcPr>
            <w:tcW w:w="2794" w:type="dxa"/>
          </w:tcPr>
          <w:p w:rsidR="00251D1B" w:rsidRDefault="00251D1B">
            <w:pPr>
              <w:pStyle w:val="ConsPlusNormal"/>
              <w:jc w:val="both"/>
            </w:pPr>
            <w:r>
              <w:t>обеспечена поддержка граждан, принимающих участие в добровольческой деятельности</w:t>
            </w:r>
          </w:p>
        </w:tc>
        <w:tc>
          <w:tcPr>
            <w:tcW w:w="2749" w:type="dxa"/>
          </w:tcPr>
          <w:p w:rsidR="00251D1B" w:rsidRDefault="00251D1B">
            <w:pPr>
              <w:pStyle w:val="ConsPlusNormal"/>
              <w:jc w:val="both"/>
            </w:pPr>
            <w:r>
              <w:t>количество граждан, принимающих участие в добровольческой деятельности (нарастающим итогом)</w:t>
            </w:r>
          </w:p>
        </w:tc>
      </w:tr>
      <w:tr w:rsidR="00251D1B">
        <w:tc>
          <w:tcPr>
            <w:tcW w:w="8776" w:type="dxa"/>
            <w:gridSpan w:val="4"/>
          </w:tcPr>
          <w:p w:rsidR="00251D1B" w:rsidRDefault="00251D1B">
            <w:pPr>
              <w:pStyle w:val="ConsPlusNormal"/>
              <w:jc w:val="center"/>
              <w:outlineLvl w:val="3"/>
            </w:pPr>
            <w:r>
              <w:t>3. Региональный проект "Цифровая культура"</w:t>
            </w:r>
          </w:p>
        </w:tc>
      </w:tr>
      <w:tr w:rsidR="00251D1B">
        <w:tc>
          <w:tcPr>
            <w:tcW w:w="484" w:type="dxa"/>
          </w:tcPr>
          <w:p w:rsidR="00251D1B" w:rsidRDefault="00251D1B">
            <w:pPr>
              <w:pStyle w:val="ConsPlusNormal"/>
            </w:pPr>
          </w:p>
        </w:tc>
        <w:tc>
          <w:tcPr>
            <w:tcW w:w="8292" w:type="dxa"/>
            <w:gridSpan w:val="3"/>
          </w:tcPr>
          <w:p w:rsidR="00251D1B" w:rsidRDefault="00251D1B">
            <w:pPr>
              <w:pStyle w:val="ConsPlusNormal"/>
              <w:jc w:val="both"/>
            </w:pPr>
            <w:r>
              <w:t>Руководитель регионального проекта - начальник Департамента Смоленской области по культуре Ивушин Михаил Юрьевич, срок реализации - 2019 - 2024 годы</w:t>
            </w:r>
          </w:p>
        </w:tc>
      </w:tr>
      <w:tr w:rsidR="00251D1B">
        <w:tc>
          <w:tcPr>
            <w:tcW w:w="484" w:type="dxa"/>
          </w:tcPr>
          <w:p w:rsidR="00251D1B" w:rsidRDefault="00251D1B">
            <w:pPr>
              <w:pStyle w:val="ConsPlusNormal"/>
            </w:pPr>
          </w:p>
        </w:tc>
        <w:tc>
          <w:tcPr>
            <w:tcW w:w="2749" w:type="dxa"/>
          </w:tcPr>
          <w:p w:rsidR="00251D1B" w:rsidRDefault="00251D1B">
            <w:pPr>
              <w:pStyle w:val="ConsPlusNormal"/>
              <w:jc w:val="both"/>
            </w:pPr>
            <w:r>
              <w:t>Граждане получают дополнительные возможности для творческого развития и самореализации в современных учреждениях культуры, а также более широкий доступ к культурным ценностям</w:t>
            </w:r>
          </w:p>
        </w:tc>
        <w:tc>
          <w:tcPr>
            <w:tcW w:w="2794" w:type="dxa"/>
          </w:tcPr>
          <w:p w:rsidR="00251D1B" w:rsidRDefault="00251D1B">
            <w:pPr>
              <w:pStyle w:val="ConsPlusNormal"/>
              <w:jc w:val="both"/>
            </w:pPr>
            <w:r>
              <w:t>обеспечено внедрение цифровых технологий в сферу услуг, предоставляемых учреждениями культуры, распространение новых информационных продуктов, в том числе формирование виртуального пространства, обеспечивающего массовое вовлечение населения всех муниципальных образований Смоленской области в культурную жизнь Смоленской области, России (создание виртуальных концертных залов)</w:t>
            </w:r>
          </w:p>
        </w:tc>
        <w:tc>
          <w:tcPr>
            <w:tcW w:w="2749" w:type="dxa"/>
          </w:tcPr>
          <w:p w:rsidR="00251D1B" w:rsidRDefault="00251D1B">
            <w:pPr>
              <w:pStyle w:val="ConsPlusNormal"/>
              <w:jc w:val="center"/>
            </w:pPr>
            <w:r>
              <w:t>-</w:t>
            </w:r>
          </w:p>
        </w:tc>
      </w:tr>
      <w:tr w:rsidR="00251D1B">
        <w:tblPrEx>
          <w:tblBorders>
            <w:insideH w:val="nil"/>
          </w:tblBorders>
        </w:tblPrEx>
        <w:tc>
          <w:tcPr>
            <w:tcW w:w="8776" w:type="dxa"/>
            <w:gridSpan w:val="4"/>
            <w:tcBorders>
              <w:bottom w:val="nil"/>
            </w:tcBorders>
          </w:tcPr>
          <w:p w:rsidR="00251D1B" w:rsidRDefault="00251D1B">
            <w:pPr>
              <w:pStyle w:val="ConsPlusNormal"/>
              <w:jc w:val="center"/>
              <w:outlineLvl w:val="3"/>
            </w:pPr>
            <w:r>
              <w:t>4. Ведомственный проект "Развитие театрально-концертного и культурно-досугового обслуживания населения"</w:t>
            </w:r>
          </w:p>
        </w:tc>
      </w:tr>
      <w:tr w:rsidR="00251D1B">
        <w:tblPrEx>
          <w:tblBorders>
            <w:insideH w:val="nil"/>
          </w:tblBorders>
        </w:tblPrEx>
        <w:tc>
          <w:tcPr>
            <w:tcW w:w="8776" w:type="dxa"/>
            <w:gridSpan w:val="4"/>
            <w:tcBorders>
              <w:top w:val="nil"/>
            </w:tcBorders>
          </w:tcPr>
          <w:p w:rsidR="00251D1B" w:rsidRDefault="00251D1B">
            <w:pPr>
              <w:pStyle w:val="ConsPlusNormal"/>
              <w:jc w:val="center"/>
            </w:pPr>
            <w:r>
              <w:t xml:space="preserve">(в ред. </w:t>
            </w:r>
            <w:hyperlink r:id="rId88">
              <w:r>
                <w:rPr>
                  <w:color w:val="0000FF"/>
                </w:rPr>
                <w:t>постановления</w:t>
              </w:r>
            </w:hyperlink>
            <w:r>
              <w:t xml:space="preserve"> Администрации Смоленской области</w:t>
            </w:r>
          </w:p>
          <w:p w:rsidR="00251D1B" w:rsidRDefault="00251D1B">
            <w:pPr>
              <w:pStyle w:val="ConsPlusNormal"/>
              <w:jc w:val="center"/>
            </w:pPr>
            <w:r>
              <w:t>от 09.03.2023 N 88)</w:t>
            </w:r>
          </w:p>
        </w:tc>
      </w:tr>
      <w:tr w:rsidR="00251D1B">
        <w:tc>
          <w:tcPr>
            <w:tcW w:w="484" w:type="dxa"/>
          </w:tcPr>
          <w:p w:rsidR="00251D1B" w:rsidRDefault="00251D1B">
            <w:pPr>
              <w:pStyle w:val="ConsPlusNormal"/>
            </w:pPr>
          </w:p>
        </w:tc>
        <w:tc>
          <w:tcPr>
            <w:tcW w:w="8292" w:type="dxa"/>
            <w:gridSpan w:val="3"/>
          </w:tcPr>
          <w:p w:rsidR="00251D1B" w:rsidRDefault="00251D1B">
            <w:pPr>
              <w:pStyle w:val="ConsPlusNormal"/>
              <w:jc w:val="both"/>
            </w:pPr>
            <w:r>
              <w:t>Руководитель ведомственного проекта - начальник Департамента Смоленской области по культуре Ивушин Михаил Юрьевич, срок реализации - 2022 - 2025 годы</w:t>
            </w:r>
          </w:p>
        </w:tc>
      </w:tr>
      <w:tr w:rsidR="00251D1B">
        <w:tc>
          <w:tcPr>
            <w:tcW w:w="484" w:type="dxa"/>
          </w:tcPr>
          <w:p w:rsidR="00251D1B" w:rsidRDefault="00251D1B">
            <w:pPr>
              <w:pStyle w:val="ConsPlusNormal"/>
            </w:pPr>
          </w:p>
        </w:tc>
        <w:tc>
          <w:tcPr>
            <w:tcW w:w="2749" w:type="dxa"/>
          </w:tcPr>
          <w:p w:rsidR="00251D1B" w:rsidRDefault="00251D1B">
            <w:pPr>
              <w:pStyle w:val="ConsPlusNormal"/>
              <w:jc w:val="both"/>
            </w:pPr>
            <w:r>
              <w:t>Обновлена материально-техническая база домов культуры в населенных пунктах с числом жителей до 50 тысяч человек</w:t>
            </w:r>
          </w:p>
        </w:tc>
        <w:tc>
          <w:tcPr>
            <w:tcW w:w="2794" w:type="dxa"/>
          </w:tcPr>
          <w:p w:rsidR="00251D1B" w:rsidRDefault="00251D1B">
            <w:pPr>
              <w:pStyle w:val="ConsPlusNormal"/>
              <w:jc w:val="both"/>
            </w:pPr>
            <w:r>
              <w:t>обеспечено развитие и укрепление материально-технической базы зданий учреждений культурно-досугового типа в сельской местности, находящихся в неудовлетворительном состоянии</w:t>
            </w:r>
          </w:p>
        </w:tc>
        <w:tc>
          <w:tcPr>
            <w:tcW w:w="2749" w:type="dxa"/>
          </w:tcPr>
          <w:p w:rsidR="00251D1B" w:rsidRDefault="00251D1B">
            <w:pPr>
              <w:pStyle w:val="ConsPlusNormal"/>
              <w:jc w:val="both"/>
            </w:pPr>
            <w:r>
              <w:t>доля зданий учреждений культуры, находящихся в удовлетворительном состоянии, в общем количестве зданий данных учреждений; количество региональных и муниципальных театров, учреждений культурно-досугового типа, в которых созданы новые постановки и (или) обеспечено развитие и укрепление материально-технической базы</w:t>
            </w:r>
          </w:p>
        </w:tc>
      </w:tr>
      <w:tr w:rsidR="00251D1B">
        <w:tblPrEx>
          <w:tblBorders>
            <w:insideH w:val="nil"/>
          </w:tblBorders>
        </w:tblPrEx>
        <w:tc>
          <w:tcPr>
            <w:tcW w:w="8776" w:type="dxa"/>
            <w:gridSpan w:val="4"/>
            <w:tcBorders>
              <w:bottom w:val="nil"/>
            </w:tcBorders>
          </w:tcPr>
          <w:p w:rsidR="00251D1B" w:rsidRDefault="00251D1B">
            <w:pPr>
              <w:pStyle w:val="ConsPlusNormal"/>
              <w:jc w:val="center"/>
              <w:outlineLvl w:val="3"/>
            </w:pPr>
            <w:r>
              <w:t>5. Ведомственный проект "Сохранение культурного и исторического наследия"</w:t>
            </w:r>
          </w:p>
        </w:tc>
      </w:tr>
      <w:tr w:rsidR="00251D1B">
        <w:tblPrEx>
          <w:tblBorders>
            <w:insideH w:val="nil"/>
          </w:tblBorders>
        </w:tblPrEx>
        <w:tc>
          <w:tcPr>
            <w:tcW w:w="8776" w:type="dxa"/>
            <w:gridSpan w:val="4"/>
            <w:tcBorders>
              <w:top w:val="nil"/>
            </w:tcBorders>
          </w:tcPr>
          <w:p w:rsidR="00251D1B" w:rsidRDefault="00251D1B">
            <w:pPr>
              <w:pStyle w:val="ConsPlusNormal"/>
              <w:jc w:val="center"/>
            </w:pPr>
            <w:r>
              <w:t xml:space="preserve">(в ред. </w:t>
            </w:r>
            <w:hyperlink r:id="rId89">
              <w:r>
                <w:rPr>
                  <w:color w:val="0000FF"/>
                </w:rPr>
                <w:t>постановления</w:t>
              </w:r>
            </w:hyperlink>
            <w:r>
              <w:t xml:space="preserve"> Администрации Смоленской области</w:t>
            </w:r>
          </w:p>
          <w:p w:rsidR="00251D1B" w:rsidRDefault="00251D1B">
            <w:pPr>
              <w:pStyle w:val="ConsPlusNormal"/>
              <w:jc w:val="center"/>
            </w:pPr>
            <w:r>
              <w:t>от 09.03.2023 N 88)</w:t>
            </w:r>
          </w:p>
        </w:tc>
      </w:tr>
      <w:tr w:rsidR="00251D1B">
        <w:tc>
          <w:tcPr>
            <w:tcW w:w="484" w:type="dxa"/>
          </w:tcPr>
          <w:p w:rsidR="00251D1B" w:rsidRDefault="00251D1B">
            <w:pPr>
              <w:pStyle w:val="ConsPlusNormal"/>
            </w:pPr>
          </w:p>
        </w:tc>
        <w:tc>
          <w:tcPr>
            <w:tcW w:w="8292" w:type="dxa"/>
            <w:gridSpan w:val="3"/>
          </w:tcPr>
          <w:p w:rsidR="00251D1B" w:rsidRDefault="00251D1B">
            <w:pPr>
              <w:pStyle w:val="ConsPlusNormal"/>
              <w:jc w:val="both"/>
            </w:pPr>
            <w:r>
              <w:t>Руководитель ведомственного проекта - начальник Департамента Смоленской области по культуре Ивушин Михаил Юрьевич, срок реализации - 2022 - 2025 годы</w:t>
            </w:r>
          </w:p>
        </w:tc>
      </w:tr>
      <w:tr w:rsidR="00251D1B">
        <w:tc>
          <w:tcPr>
            <w:tcW w:w="484" w:type="dxa"/>
          </w:tcPr>
          <w:p w:rsidR="00251D1B" w:rsidRDefault="00251D1B">
            <w:pPr>
              <w:pStyle w:val="ConsPlusNormal"/>
            </w:pPr>
          </w:p>
        </w:tc>
        <w:tc>
          <w:tcPr>
            <w:tcW w:w="2749" w:type="dxa"/>
          </w:tcPr>
          <w:p w:rsidR="00251D1B" w:rsidRDefault="00251D1B">
            <w:pPr>
              <w:pStyle w:val="ConsPlusNormal"/>
              <w:jc w:val="both"/>
            </w:pPr>
            <w:r>
              <w:t>Модернизированы центральные государственные библиотеки и централизованные библиотечные системы муниципальных образований Смоленской области в части комплектования книжных фондов</w:t>
            </w:r>
          </w:p>
        </w:tc>
        <w:tc>
          <w:tcPr>
            <w:tcW w:w="2794" w:type="dxa"/>
          </w:tcPr>
          <w:p w:rsidR="00251D1B" w:rsidRDefault="00251D1B">
            <w:pPr>
              <w:pStyle w:val="ConsPlusNormal"/>
              <w:jc w:val="both"/>
            </w:pPr>
            <w:r>
              <w:t>расширен доступ населения к объектам культурного наследия и знаниям о них</w:t>
            </w:r>
          </w:p>
        </w:tc>
        <w:tc>
          <w:tcPr>
            <w:tcW w:w="2749" w:type="dxa"/>
          </w:tcPr>
          <w:p w:rsidR="00251D1B" w:rsidRDefault="00251D1B">
            <w:pPr>
              <w:pStyle w:val="ConsPlusNormal"/>
              <w:jc w:val="both"/>
            </w:pPr>
            <w:r>
              <w:t>количество новых книг, поступивших в фонды библиотек муниципальных образований и государственных общедоступных библиотек субъектов Российской Федерации</w:t>
            </w:r>
          </w:p>
        </w:tc>
      </w:tr>
      <w:tr w:rsidR="00251D1B">
        <w:tc>
          <w:tcPr>
            <w:tcW w:w="8776" w:type="dxa"/>
            <w:gridSpan w:val="4"/>
          </w:tcPr>
          <w:p w:rsidR="00251D1B" w:rsidRDefault="00251D1B">
            <w:pPr>
              <w:pStyle w:val="ConsPlusNormal"/>
              <w:jc w:val="center"/>
              <w:outlineLvl w:val="3"/>
            </w:pPr>
            <w:r>
              <w:t>6. Комплекс процессных мероприятий "Развитие архивного дела в Смоленской области"</w:t>
            </w:r>
          </w:p>
        </w:tc>
      </w:tr>
      <w:tr w:rsidR="00251D1B">
        <w:tc>
          <w:tcPr>
            <w:tcW w:w="484" w:type="dxa"/>
          </w:tcPr>
          <w:p w:rsidR="00251D1B" w:rsidRDefault="00251D1B">
            <w:pPr>
              <w:pStyle w:val="ConsPlusNormal"/>
            </w:pPr>
          </w:p>
        </w:tc>
        <w:tc>
          <w:tcPr>
            <w:tcW w:w="8292" w:type="dxa"/>
            <w:gridSpan w:val="3"/>
          </w:tcPr>
          <w:p w:rsidR="00251D1B" w:rsidRDefault="00251D1B">
            <w:pPr>
              <w:pStyle w:val="ConsPlusNormal"/>
              <w:jc w:val="both"/>
            </w:pPr>
            <w:r>
              <w:t>Ответственный за выполнение комплекса процессных мероприятий - начальник Департамента Смоленской области по культуре Ивушин Михаил Юрьевич</w:t>
            </w:r>
          </w:p>
        </w:tc>
      </w:tr>
      <w:tr w:rsidR="00251D1B">
        <w:tc>
          <w:tcPr>
            <w:tcW w:w="484" w:type="dxa"/>
          </w:tcPr>
          <w:p w:rsidR="00251D1B" w:rsidRDefault="00251D1B">
            <w:pPr>
              <w:pStyle w:val="ConsPlusNormal"/>
            </w:pPr>
          </w:p>
        </w:tc>
        <w:tc>
          <w:tcPr>
            <w:tcW w:w="2749" w:type="dxa"/>
          </w:tcPr>
          <w:p w:rsidR="00251D1B" w:rsidRDefault="00251D1B">
            <w:pPr>
              <w:pStyle w:val="ConsPlusNormal"/>
              <w:jc w:val="both"/>
            </w:pPr>
            <w:r>
              <w:t>Обеспечено развитие информационного потенциала, повышены доступность, качество и эффективность предоставления услуг в области архивного дела</w:t>
            </w:r>
          </w:p>
        </w:tc>
        <w:tc>
          <w:tcPr>
            <w:tcW w:w="2794" w:type="dxa"/>
          </w:tcPr>
          <w:p w:rsidR="00251D1B" w:rsidRDefault="00251D1B">
            <w:pPr>
              <w:pStyle w:val="ConsPlusNormal"/>
              <w:jc w:val="both"/>
            </w:pPr>
            <w:r>
              <w:t>повышена доступность, качество и эффективность предоставления услуг в области архивного дела</w:t>
            </w:r>
          </w:p>
        </w:tc>
        <w:tc>
          <w:tcPr>
            <w:tcW w:w="2749" w:type="dxa"/>
          </w:tcPr>
          <w:p w:rsidR="00251D1B" w:rsidRDefault="00251D1B">
            <w:pPr>
              <w:pStyle w:val="ConsPlusNormal"/>
              <w:jc w:val="both"/>
            </w:pPr>
            <w:r>
              <w:t>количество пользователей архивной информацией</w:t>
            </w:r>
          </w:p>
        </w:tc>
      </w:tr>
      <w:tr w:rsidR="00251D1B">
        <w:tc>
          <w:tcPr>
            <w:tcW w:w="8776" w:type="dxa"/>
            <w:gridSpan w:val="4"/>
          </w:tcPr>
          <w:p w:rsidR="00251D1B" w:rsidRDefault="00251D1B">
            <w:pPr>
              <w:pStyle w:val="ConsPlusNormal"/>
              <w:jc w:val="center"/>
              <w:outlineLvl w:val="3"/>
            </w:pPr>
            <w:r>
              <w:t>7. Комплекс процессных мероприятий "Развитие музейной деятельности"</w:t>
            </w:r>
          </w:p>
        </w:tc>
      </w:tr>
      <w:tr w:rsidR="00251D1B">
        <w:tc>
          <w:tcPr>
            <w:tcW w:w="484" w:type="dxa"/>
          </w:tcPr>
          <w:p w:rsidR="00251D1B" w:rsidRDefault="00251D1B">
            <w:pPr>
              <w:pStyle w:val="ConsPlusNormal"/>
            </w:pPr>
          </w:p>
        </w:tc>
        <w:tc>
          <w:tcPr>
            <w:tcW w:w="8292" w:type="dxa"/>
            <w:gridSpan w:val="3"/>
          </w:tcPr>
          <w:p w:rsidR="00251D1B" w:rsidRDefault="00251D1B">
            <w:pPr>
              <w:pStyle w:val="ConsPlusNormal"/>
              <w:jc w:val="both"/>
            </w:pPr>
            <w:r>
              <w:t>Ответственный за выполнение комплекса процессных мероприятий - начальник Департамента Смоленской области по культуре Ивушин Михаил Юрьевич</w:t>
            </w:r>
          </w:p>
        </w:tc>
      </w:tr>
      <w:tr w:rsidR="00251D1B">
        <w:tc>
          <w:tcPr>
            <w:tcW w:w="484" w:type="dxa"/>
          </w:tcPr>
          <w:p w:rsidR="00251D1B" w:rsidRDefault="00251D1B">
            <w:pPr>
              <w:pStyle w:val="ConsPlusNormal"/>
            </w:pPr>
          </w:p>
        </w:tc>
        <w:tc>
          <w:tcPr>
            <w:tcW w:w="2749" w:type="dxa"/>
          </w:tcPr>
          <w:p w:rsidR="00251D1B" w:rsidRDefault="00251D1B">
            <w:pPr>
              <w:pStyle w:val="ConsPlusNormal"/>
              <w:jc w:val="both"/>
            </w:pPr>
            <w:r>
              <w:t>Осуществлен публичный показ музейных предметов, музейных коллекций, осуществлено экскурсионное обслуживание, созданы экспозиции (выставки) музеев</w:t>
            </w:r>
          </w:p>
        </w:tc>
        <w:tc>
          <w:tcPr>
            <w:tcW w:w="2794" w:type="dxa"/>
          </w:tcPr>
          <w:p w:rsidR="00251D1B" w:rsidRDefault="00251D1B">
            <w:pPr>
              <w:pStyle w:val="ConsPlusNormal"/>
              <w:jc w:val="both"/>
            </w:pPr>
            <w:r>
              <w:t>увеличен объем услуг, предоставляемых государственными музеями, разработаны и введены дополнительные услуги</w:t>
            </w:r>
          </w:p>
        </w:tc>
        <w:tc>
          <w:tcPr>
            <w:tcW w:w="2749" w:type="dxa"/>
          </w:tcPr>
          <w:p w:rsidR="00251D1B" w:rsidRDefault="00251D1B">
            <w:pPr>
              <w:pStyle w:val="ConsPlusNormal"/>
              <w:jc w:val="both"/>
            </w:pPr>
            <w:r>
              <w:t>число посетителей областных государственных музеев</w:t>
            </w:r>
          </w:p>
        </w:tc>
      </w:tr>
      <w:tr w:rsidR="00251D1B">
        <w:tc>
          <w:tcPr>
            <w:tcW w:w="8776" w:type="dxa"/>
            <w:gridSpan w:val="4"/>
          </w:tcPr>
          <w:p w:rsidR="00251D1B" w:rsidRDefault="00251D1B">
            <w:pPr>
              <w:pStyle w:val="ConsPlusNormal"/>
              <w:jc w:val="center"/>
              <w:outlineLvl w:val="3"/>
            </w:pPr>
            <w:r>
              <w:t>8. Комплекс процессных мероприятий "Развитие библиотечного обслуживания"</w:t>
            </w:r>
          </w:p>
        </w:tc>
      </w:tr>
      <w:tr w:rsidR="00251D1B">
        <w:tc>
          <w:tcPr>
            <w:tcW w:w="484" w:type="dxa"/>
          </w:tcPr>
          <w:p w:rsidR="00251D1B" w:rsidRDefault="00251D1B">
            <w:pPr>
              <w:pStyle w:val="ConsPlusNormal"/>
            </w:pPr>
          </w:p>
        </w:tc>
        <w:tc>
          <w:tcPr>
            <w:tcW w:w="8292" w:type="dxa"/>
            <w:gridSpan w:val="3"/>
          </w:tcPr>
          <w:p w:rsidR="00251D1B" w:rsidRDefault="00251D1B">
            <w:pPr>
              <w:pStyle w:val="ConsPlusNormal"/>
              <w:jc w:val="both"/>
            </w:pPr>
            <w:r>
              <w:t>Ответственный за выполнение комплекса процессных мероприятий - начальник Департамента Смоленской области по культуре Ивушин Михаил Юрьевич</w:t>
            </w:r>
          </w:p>
        </w:tc>
      </w:tr>
      <w:tr w:rsidR="00251D1B">
        <w:tc>
          <w:tcPr>
            <w:tcW w:w="484" w:type="dxa"/>
          </w:tcPr>
          <w:p w:rsidR="00251D1B" w:rsidRDefault="00251D1B">
            <w:pPr>
              <w:pStyle w:val="ConsPlusNormal"/>
            </w:pPr>
          </w:p>
        </w:tc>
        <w:tc>
          <w:tcPr>
            <w:tcW w:w="2749" w:type="dxa"/>
          </w:tcPr>
          <w:p w:rsidR="00251D1B" w:rsidRDefault="00251D1B">
            <w:pPr>
              <w:pStyle w:val="ConsPlusNormal"/>
              <w:jc w:val="both"/>
            </w:pPr>
            <w:r>
              <w:t>Осуществлено библиотечное, библиографическое и информационное обслуживание пользователей библиотеки, организованы и проведены мероприятия</w:t>
            </w:r>
          </w:p>
        </w:tc>
        <w:tc>
          <w:tcPr>
            <w:tcW w:w="2794" w:type="dxa"/>
          </w:tcPr>
          <w:p w:rsidR="00251D1B" w:rsidRDefault="00251D1B">
            <w:pPr>
              <w:pStyle w:val="ConsPlusNormal"/>
              <w:jc w:val="both"/>
            </w:pPr>
            <w:r>
              <w:t>усовершенствована форма обслуживания населения в библиотеках, реализована потребность граждан в получении услуг сферы культуры, а также организованы и проведены мероприятия в библиотечной сфере</w:t>
            </w:r>
          </w:p>
        </w:tc>
        <w:tc>
          <w:tcPr>
            <w:tcW w:w="2749" w:type="dxa"/>
          </w:tcPr>
          <w:p w:rsidR="00251D1B" w:rsidRDefault="00251D1B">
            <w:pPr>
              <w:pStyle w:val="ConsPlusNormal"/>
              <w:jc w:val="both"/>
            </w:pPr>
            <w:r>
              <w:t>количество посещений областных государственных библиотек, в том числе детьми</w:t>
            </w:r>
          </w:p>
        </w:tc>
      </w:tr>
      <w:tr w:rsidR="00251D1B">
        <w:tblPrEx>
          <w:tblBorders>
            <w:insideH w:val="nil"/>
          </w:tblBorders>
        </w:tblPrEx>
        <w:tc>
          <w:tcPr>
            <w:tcW w:w="8776" w:type="dxa"/>
            <w:gridSpan w:val="4"/>
            <w:tcBorders>
              <w:bottom w:val="nil"/>
            </w:tcBorders>
          </w:tcPr>
          <w:p w:rsidR="00251D1B" w:rsidRDefault="00251D1B">
            <w:pPr>
              <w:pStyle w:val="ConsPlusNormal"/>
              <w:jc w:val="center"/>
              <w:outlineLvl w:val="3"/>
            </w:pPr>
            <w:r>
              <w:t>9. Комплекс процессных мероприятий "Сохранение и государственная охрана объектов культурного наследия (памятников истории и культуры) народов Российской Федерации, расположенных на территории Смоленской области"</w:t>
            </w:r>
          </w:p>
          <w:p w:rsidR="00251D1B" w:rsidRDefault="00251D1B">
            <w:pPr>
              <w:pStyle w:val="ConsPlusNormal"/>
            </w:pPr>
          </w:p>
          <w:p w:rsidR="00251D1B" w:rsidRDefault="00251D1B">
            <w:pPr>
              <w:pStyle w:val="ConsPlusNormal"/>
              <w:ind w:firstLine="283"/>
              <w:jc w:val="both"/>
            </w:pPr>
            <w:r>
              <w:t xml:space="preserve">Утратил силу. - </w:t>
            </w:r>
            <w:hyperlink r:id="rId90">
              <w:r>
                <w:rPr>
                  <w:color w:val="0000FF"/>
                </w:rPr>
                <w:t>Постановление</w:t>
              </w:r>
            </w:hyperlink>
            <w:r>
              <w:t xml:space="preserve"> Администрации Смоленской области от 09.03.2023 N 88.</w:t>
            </w:r>
          </w:p>
        </w:tc>
      </w:tr>
      <w:tr w:rsidR="00251D1B">
        <w:tc>
          <w:tcPr>
            <w:tcW w:w="8776" w:type="dxa"/>
            <w:gridSpan w:val="4"/>
          </w:tcPr>
          <w:p w:rsidR="00251D1B" w:rsidRDefault="00251D1B">
            <w:pPr>
              <w:pStyle w:val="ConsPlusNormal"/>
              <w:jc w:val="center"/>
              <w:outlineLvl w:val="3"/>
            </w:pPr>
            <w:r>
              <w:t>10. Комплекс процессных мероприятий "Организация театрально-концертного обслуживания"</w:t>
            </w:r>
          </w:p>
        </w:tc>
      </w:tr>
      <w:tr w:rsidR="00251D1B">
        <w:tc>
          <w:tcPr>
            <w:tcW w:w="484" w:type="dxa"/>
          </w:tcPr>
          <w:p w:rsidR="00251D1B" w:rsidRDefault="00251D1B">
            <w:pPr>
              <w:pStyle w:val="ConsPlusNormal"/>
            </w:pPr>
          </w:p>
        </w:tc>
        <w:tc>
          <w:tcPr>
            <w:tcW w:w="8292" w:type="dxa"/>
            <w:gridSpan w:val="3"/>
          </w:tcPr>
          <w:p w:rsidR="00251D1B" w:rsidRDefault="00251D1B">
            <w:pPr>
              <w:pStyle w:val="ConsPlusNormal"/>
              <w:jc w:val="both"/>
            </w:pPr>
            <w:r>
              <w:t>Ответственный за выполнение комплекса процессных мероприятий - начальник Департамента Смоленской области по культуре Ивушин Михаил Юрьевич</w:t>
            </w:r>
          </w:p>
        </w:tc>
      </w:tr>
      <w:tr w:rsidR="00251D1B">
        <w:tc>
          <w:tcPr>
            <w:tcW w:w="484" w:type="dxa"/>
          </w:tcPr>
          <w:p w:rsidR="00251D1B" w:rsidRDefault="00251D1B">
            <w:pPr>
              <w:pStyle w:val="ConsPlusNormal"/>
            </w:pPr>
          </w:p>
        </w:tc>
        <w:tc>
          <w:tcPr>
            <w:tcW w:w="2749" w:type="dxa"/>
          </w:tcPr>
          <w:p w:rsidR="00251D1B" w:rsidRDefault="00251D1B">
            <w:pPr>
              <w:pStyle w:val="ConsPlusNormal"/>
              <w:jc w:val="both"/>
            </w:pPr>
            <w:r>
              <w:t>Обеспечено продвижение в культурном пространстве нравственных ценностей и образцов, способствующих культурному и гражданскому воспитанию личности</w:t>
            </w:r>
          </w:p>
        </w:tc>
        <w:tc>
          <w:tcPr>
            <w:tcW w:w="2794" w:type="dxa"/>
          </w:tcPr>
          <w:p w:rsidR="00251D1B" w:rsidRDefault="00251D1B">
            <w:pPr>
              <w:pStyle w:val="ConsPlusNormal"/>
              <w:jc w:val="both"/>
            </w:pPr>
            <w:r>
              <w:t>созданы условия для формирования ценностных ориентиров и нравственных норм, основанных на культурно-исторических и духовно-нравственных, патриотических и общечеловеческих принципах</w:t>
            </w:r>
          </w:p>
        </w:tc>
        <w:tc>
          <w:tcPr>
            <w:tcW w:w="2749" w:type="dxa"/>
          </w:tcPr>
          <w:p w:rsidR="00251D1B" w:rsidRDefault="00251D1B">
            <w:pPr>
              <w:pStyle w:val="ConsPlusNormal"/>
              <w:jc w:val="both"/>
            </w:pPr>
            <w:r>
              <w:t>количество зрителей, посетивших мероприятия, проводимые театрально-концертными учреждениями</w:t>
            </w:r>
          </w:p>
        </w:tc>
      </w:tr>
      <w:tr w:rsidR="00251D1B">
        <w:tc>
          <w:tcPr>
            <w:tcW w:w="8776" w:type="dxa"/>
            <w:gridSpan w:val="4"/>
          </w:tcPr>
          <w:p w:rsidR="00251D1B" w:rsidRDefault="00251D1B">
            <w:pPr>
              <w:pStyle w:val="ConsPlusNormal"/>
              <w:jc w:val="center"/>
              <w:outlineLvl w:val="3"/>
            </w:pPr>
            <w:r>
              <w:t>11. Комплекс процессных мероприятий "Стимулирование и поддержка труда граждан творческих профессий"</w:t>
            </w:r>
          </w:p>
        </w:tc>
      </w:tr>
      <w:tr w:rsidR="00251D1B">
        <w:tc>
          <w:tcPr>
            <w:tcW w:w="484" w:type="dxa"/>
          </w:tcPr>
          <w:p w:rsidR="00251D1B" w:rsidRDefault="00251D1B">
            <w:pPr>
              <w:pStyle w:val="ConsPlusNormal"/>
            </w:pPr>
          </w:p>
        </w:tc>
        <w:tc>
          <w:tcPr>
            <w:tcW w:w="8292" w:type="dxa"/>
            <w:gridSpan w:val="3"/>
          </w:tcPr>
          <w:p w:rsidR="00251D1B" w:rsidRDefault="00251D1B">
            <w:pPr>
              <w:pStyle w:val="ConsPlusNormal"/>
              <w:jc w:val="both"/>
            </w:pPr>
            <w:r>
              <w:t>Ответственный за выполнение комплекса процессных мероприятий - начальник Департамента Смоленской области по культуре Ивушин Михаил Юрьевич</w:t>
            </w:r>
          </w:p>
        </w:tc>
      </w:tr>
      <w:tr w:rsidR="00251D1B">
        <w:tc>
          <w:tcPr>
            <w:tcW w:w="484" w:type="dxa"/>
          </w:tcPr>
          <w:p w:rsidR="00251D1B" w:rsidRDefault="00251D1B">
            <w:pPr>
              <w:pStyle w:val="ConsPlusNormal"/>
            </w:pPr>
          </w:p>
        </w:tc>
        <w:tc>
          <w:tcPr>
            <w:tcW w:w="2749" w:type="dxa"/>
          </w:tcPr>
          <w:p w:rsidR="00251D1B" w:rsidRDefault="00251D1B">
            <w:pPr>
              <w:pStyle w:val="ConsPlusNormal"/>
              <w:jc w:val="both"/>
            </w:pPr>
            <w:r>
              <w:t>Обеспечено продвижение талантливой молодежи в сфере музыкального искусства</w:t>
            </w:r>
          </w:p>
        </w:tc>
        <w:tc>
          <w:tcPr>
            <w:tcW w:w="2794" w:type="dxa"/>
          </w:tcPr>
          <w:p w:rsidR="00251D1B" w:rsidRDefault="00251D1B">
            <w:pPr>
              <w:pStyle w:val="ConsPlusNormal"/>
              <w:jc w:val="both"/>
            </w:pPr>
            <w:r>
              <w:t>созданы творческие продукты одаренной молодежи и детей в виде подготовленных выступлений и номеров для участия в мероприятиях</w:t>
            </w:r>
          </w:p>
        </w:tc>
        <w:tc>
          <w:tcPr>
            <w:tcW w:w="2749" w:type="dxa"/>
          </w:tcPr>
          <w:p w:rsidR="00251D1B" w:rsidRDefault="00251D1B">
            <w:pPr>
              <w:pStyle w:val="ConsPlusNormal"/>
              <w:jc w:val="both"/>
            </w:pPr>
            <w:r>
              <w:t>количество стипендиатов, обладателей премий среди деятелей культуры и искусства, творческой молодежи, юных талантов Смоленщины</w:t>
            </w:r>
          </w:p>
        </w:tc>
      </w:tr>
      <w:tr w:rsidR="00251D1B">
        <w:tblPrEx>
          <w:tblBorders>
            <w:insideH w:val="nil"/>
          </w:tblBorders>
        </w:tblPrEx>
        <w:tc>
          <w:tcPr>
            <w:tcW w:w="8776" w:type="dxa"/>
            <w:gridSpan w:val="4"/>
            <w:tcBorders>
              <w:bottom w:val="nil"/>
            </w:tcBorders>
          </w:tcPr>
          <w:p w:rsidR="00251D1B" w:rsidRDefault="00251D1B">
            <w:pPr>
              <w:pStyle w:val="ConsPlusNormal"/>
              <w:jc w:val="center"/>
              <w:outlineLvl w:val="3"/>
            </w:pPr>
            <w:r>
              <w:t>12. Комплекс процессных мероприятий "Организация культурно-досугового обслуживания населения"</w:t>
            </w:r>
          </w:p>
        </w:tc>
      </w:tr>
      <w:tr w:rsidR="00251D1B">
        <w:tblPrEx>
          <w:tblBorders>
            <w:insideH w:val="nil"/>
          </w:tblBorders>
        </w:tblPrEx>
        <w:tc>
          <w:tcPr>
            <w:tcW w:w="8776" w:type="dxa"/>
            <w:gridSpan w:val="4"/>
            <w:tcBorders>
              <w:top w:val="nil"/>
            </w:tcBorders>
          </w:tcPr>
          <w:p w:rsidR="00251D1B" w:rsidRDefault="00251D1B">
            <w:pPr>
              <w:pStyle w:val="ConsPlusNormal"/>
              <w:jc w:val="center"/>
            </w:pPr>
            <w:r>
              <w:t xml:space="preserve">(в ред. </w:t>
            </w:r>
            <w:hyperlink r:id="rId91">
              <w:r>
                <w:rPr>
                  <w:color w:val="0000FF"/>
                </w:rPr>
                <w:t>постановления</w:t>
              </w:r>
            </w:hyperlink>
            <w:r>
              <w:t xml:space="preserve"> Администрации Смоленской области</w:t>
            </w:r>
          </w:p>
          <w:p w:rsidR="00251D1B" w:rsidRDefault="00251D1B">
            <w:pPr>
              <w:pStyle w:val="ConsPlusNormal"/>
              <w:jc w:val="center"/>
            </w:pPr>
            <w:r>
              <w:t>от 09.03.2023 N 88)</w:t>
            </w:r>
          </w:p>
        </w:tc>
      </w:tr>
      <w:tr w:rsidR="00251D1B">
        <w:tc>
          <w:tcPr>
            <w:tcW w:w="484" w:type="dxa"/>
          </w:tcPr>
          <w:p w:rsidR="00251D1B" w:rsidRDefault="00251D1B">
            <w:pPr>
              <w:pStyle w:val="ConsPlusNormal"/>
            </w:pPr>
          </w:p>
        </w:tc>
        <w:tc>
          <w:tcPr>
            <w:tcW w:w="8292" w:type="dxa"/>
            <w:gridSpan w:val="3"/>
          </w:tcPr>
          <w:p w:rsidR="00251D1B" w:rsidRDefault="00251D1B">
            <w:pPr>
              <w:pStyle w:val="ConsPlusNormal"/>
              <w:jc w:val="both"/>
            </w:pPr>
            <w:r>
              <w:t>Ответственный за выполнение комплекса процессных мероприятий - начальник Департамента Смоленской области по культуре Ивушин Михаил Юрьевич</w:t>
            </w:r>
          </w:p>
        </w:tc>
      </w:tr>
      <w:tr w:rsidR="00251D1B">
        <w:tc>
          <w:tcPr>
            <w:tcW w:w="484" w:type="dxa"/>
          </w:tcPr>
          <w:p w:rsidR="00251D1B" w:rsidRDefault="00251D1B">
            <w:pPr>
              <w:pStyle w:val="ConsPlusNormal"/>
            </w:pPr>
          </w:p>
        </w:tc>
        <w:tc>
          <w:tcPr>
            <w:tcW w:w="2749" w:type="dxa"/>
          </w:tcPr>
          <w:p w:rsidR="00251D1B" w:rsidRDefault="00251D1B">
            <w:pPr>
              <w:pStyle w:val="ConsPlusNormal"/>
              <w:jc w:val="both"/>
            </w:pPr>
            <w:r>
              <w:t>Обеспечена пропаганда лучших образцов народного творчества в сфере духовной и материальной традиционной культуры</w:t>
            </w:r>
          </w:p>
        </w:tc>
        <w:tc>
          <w:tcPr>
            <w:tcW w:w="2794" w:type="dxa"/>
          </w:tcPr>
          <w:p w:rsidR="00251D1B" w:rsidRDefault="00251D1B">
            <w:pPr>
              <w:pStyle w:val="ConsPlusNormal"/>
              <w:jc w:val="both"/>
            </w:pPr>
            <w:r>
              <w:t>повышена доступность, эффективность, качество, расширен спектр услуг в сфере традиционной народной культуры, народного творчества, социально-культурной деятельности</w:t>
            </w:r>
          </w:p>
        </w:tc>
        <w:tc>
          <w:tcPr>
            <w:tcW w:w="2749" w:type="dxa"/>
          </w:tcPr>
          <w:p w:rsidR="00251D1B" w:rsidRDefault="00251D1B">
            <w:pPr>
              <w:pStyle w:val="ConsPlusNormal"/>
              <w:jc w:val="both"/>
            </w:pPr>
            <w:r>
              <w:t>количество зрителей, посетивших мероприятия, проводимые культурно-досуговыми учреждениями;</w:t>
            </w:r>
          </w:p>
          <w:p w:rsidR="00251D1B" w:rsidRDefault="00251D1B">
            <w:pPr>
              <w:pStyle w:val="ConsPlusNormal"/>
              <w:jc w:val="both"/>
            </w:pPr>
            <w:r>
              <w:t>число посещений культурных мероприятий;</w:t>
            </w:r>
          </w:p>
          <w:p w:rsidR="00251D1B" w:rsidRDefault="00251D1B">
            <w:pPr>
              <w:pStyle w:val="ConsPlusNormal"/>
              <w:jc w:val="both"/>
            </w:pPr>
            <w:r>
              <w:t>число посещений мероприятий организаций культуры;</w:t>
            </w:r>
          </w:p>
          <w:p w:rsidR="00251D1B" w:rsidRDefault="00251D1B">
            <w:pPr>
              <w:pStyle w:val="ConsPlusNormal"/>
              <w:jc w:val="both"/>
            </w:pPr>
            <w:r>
              <w:t>уровень обеспеченности субъектов Российской Федерации организациями культуры</w:t>
            </w:r>
          </w:p>
        </w:tc>
      </w:tr>
      <w:tr w:rsidR="00251D1B">
        <w:tc>
          <w:tcPr>
            <w:tcW w:w="8776" w:type="dxa"/>
            <w:gridSpan w:val="4"/>
          </w:tcPr>
          <w:p w:rsidR="00251D1B" w:rsidRDefault="00251D1B">
            <w:pPr>
              <w:pStyle w:val="ConsPlusNormal"/>
              <w:jc w:val="center"/>
              <w:outlineLvl w:val="3"/>
            </w:pPr>
            <w:r>
              <w:t>13. Комплекс процессных мероприятий "Развитие образования в сфере культуры и искусства"</w:t>
            </w:r>
          </w:p>
        </w:tc>
      </w:tr>
      <w:tr w:rsidR="00251D1B">
        <w:tc>
          <w:tcPr>
            <w:tcW w:w="484" w:type="dxa"/>
          </w:tcPr>
          <w:p w:rsidR="00251D1B" w:rsidRDefault="00251D1B">
            <w:pPr>
              <w:pStyle w:val="ConsPlusNormal"/>
            </w:pPr>
          </w:p>
        </w:tc>
        <w:tc>
          <w:tcPr>
            <w:tcW w:w="8292" w:type="dxa"/>
            <w:gridSpan w:val="3"/>
          </w:tcPr>
          <w:p w:rsidR="00251D1B" w:rsidRDefault="00251D1B">
            <w:pPr>
              <w:pStyle w:val="ConsPlusNormal"/>
              <w:jc w:val="both"/>
            </w:pPr>
            <w:r>
              <w:t>Ответственный за выполнение комплекса процессных мероприятий - начальник Департамента Смоленской области по культуре Ивушин Михаил Юрьевич</w:t>
            </w:r>
          </w:p>
        </w:tc>
      </w:tr>
      <w:tr w:rsidR="00251D1B">
        <w:tc>
          <w:tcPr>
            <w:tcW w:w="484" w:type="dxa"/>
          </w:tcPr>
          <w:p w:rsidR="00251D1B" w:rsidRDefault="00251D1B">
            <w:pPr>
              <w:pStyle w:val="ConsPlusNormal"/>
            </w:pPr>
          </w:p>
        </w:tc>
        <w:tc>
          <w:tcPr>
            <w:tcW w:w="2749" w:type="dxa"/>
          </w:tcPr>
          <w:p w:rsidR="00251D1B" w:rsidRDefault="00251D1B">
            <w:pPr>
              <w:pStyle w:val="ConsPlusNormal"/>
              <w:jc w:val="both"/>
            </w:pPr>
            <w:r>
              <w:t>Учреждения в сфере культуры и искусства обеспечены профессиональными кадрами</w:t>
            </w:r>
          </w:p>
        </w:tc>
        <w:tc>
          <w:tcPr>
            <w:tcW w:w="2794" w:type="dxa"/>
          </w:tcPr>
          <w:p w:rsidR="00251D1B" w:rsidRDefault="00251D1B">
            <w:pPr>
              <w:pStyle w:val="ConsPlusNormal"/>
              <w:jc w:val="both"/>
            </w:pPr>
            <w:r>
              <w:t>усовершенствована система непрерывного образования в сфере культуры и искусства, обеспечения учреждений в сфере культуры и искусства профессиональными кадрами, рационального их использования</w:t>
            </w:r>
          </w:p>
        </w:tc>
        <w:tc>
          <w:tcPr>
            <w:tcW w:w="2749" w:type="dxa"/>
          </w:tcPr>
          <w:p w:rsidR="00251D1B" w:rsidRDefault="00251D1B">
            <w:pPr>
              <w:pStyle w:val="ConsPlusNormal"/>
              <w:jc w:val="both"/>
            </w:pPr>
            <w:r>
              <w:t>количество обучающихся в учреждениях профессионального и высшего образования по программам среднего профессионального и высшего образования в сфере культуры и искусства;</w:t>
            </w:r>
          </w:p>
          <w:p w:rsidR="00251D1B" w:rsidRDefault="00251D1B">
            <w:pPr>
              <w:pStyle w:val="ConsPlusNormal"/>
              <w:jc w:val="both"/>
            </w:pPr>
            <w:r>
              <w:t>условия для воспитания гармонично развитой и социально ответственной личности</w:t>
            </w:r>
          </w:p>
        </w:tc>
      </w:tr>
      <w:tr w:rsidR="00251D1B">
        <w:tc>
          <w:tcPr>
            <w:tcW w:w="8776" w:type="dxa"/>
            <w:gridSpan w:val="4"/>
          </w:tcPr>
          <w:p w:rsidR="00251D1B" w:rsidRDefault="00251D1B">
            <w:pPr>
              <w:pStyle w:val="ConsPlusNormal"/>
              <w:jc w:val="center"/>
              <w:outlineLvl w:val="3"/>
            </w:pPr>
            <w:r>
              <w:t>14. Комплекс процессных мероприятий "Социальное обеспечение обучающихся"</w:t>
            </w:r>
          </w:p>
        </w:tc>
      </w:tr>
      <w:tr w:rsidR="00251D1B">
        <w:tc>
          <w:tcPr>
            <w:tcW w:w="484" w:type="dxa"/>
          </w:tcPr>
          <w:p w:rsidR="00251D1B" w:rsidRDefault="00251D1B">
            <w:pPr>
              <w:pStyle w:val="ConsPlusNormal"/>
            </w:pPr>
          </w:p>
        </w:tc>
        <w:tc>
          <w:tcPr>
            <w:tcW w:w="8292" w:type="dxa"/>
            <w:gridSpan w:val="3"/>
          </w:tcPr>
          <w:p w:rsidR="00251D1B" w:rsidRDefault="00251D1B">
            <w:pPr>
              <w:pStyle w:val="ConsPlusNormal"/>
              <w:jc w:val="both"/>
            </w:pPr>
            <w:r>
              <w:t>Ответственный за выполнение комплекса процессных мероприятий - начальник Департамента Смоленской области по культуре Ивушин Михаил Юрьевич</w:t>
            </w:r>
          </w:p>
        </w:tc>
      </w:tr>
      <w:tr w:rsidR="00251D1B">
        <w:tc>
          <w:tcPr>
            <w:tcW w:w="484" w:type="dxa"/>
          </w:tcPr>
          <w:p w:rsidR="00251D1B" w:rsidRDefault="00251D1B">
            <w:pPr>
              <w:pStyle w:val="ConsPlusNormal"/>
            </w:pPr>
          </w:p>
        </w:tc>
        <w:tc>
          <w:tcPr>
            <w:tcW w:w="2749" w:type="dxa"/>
          </w:tcPr>
          <w:p w:rsidR="00251D1B" w:rsidRDefault="00251D1B">
            <w:pPr>
              <w:pStyle w:val="ConsPlusNormal"/>
              <w:jc w:val="both"/>
            </w:pPr>
            <w:r>
              <w:t>Обеспечена материальная поддержка обучающихся, в том числе детей-сирот и детей, оставшихся без попечения родителей</w:t>
            </w:r>
          </w:p>
        </w:tc>
        <w:tc>
          <w:tcPr>
            <w:tcW w:w="2794" w:type="dxa"/>
          </w:tcPr>
          <w:p w:rsidR="00251D1B" w:rsidRDefault="00251D1B">
            <w:pPr>
              <w:pStyle w:val="ConsPlusNormal"/>
              <w:jc w:val="both"/>
            </w:pPr>
            <w:r>
              <w:t>оказана материальная поддержка обучающимся, в том числе детям-сиротам и детям, оставшимся без попечения родителей</w:t>
            </w:r>
          </w:p>
        </w:tc>
        <w:tc>
          <w:tcPr>
            <w:tcW w:w="2749" w:type="dxa"/>
          </w:tcPr>
          <w:p w:rsidR="00251D1B" w:rsidRDefault="00251D1B">
            <w:pPr>
              <w:pStyle w:val="ConsPlusNormal"/>
              <w:jc w:val="both"/>
            </w:pPr>
            <w:r>
              <w:t>количество обучающихся в учреждениях профессионального и высшего образования по программам среднего профессионального и высшего образования в сфере культуры и искусства</w:t>
            </w:r>
          </w:p>
        </w:tc>
      </w:tr>
      <w:tr w:rsidR="00251D1B">
        <w:tblPrEx>
          <w:tblBorders>
            <w:insideH w:val="nil"/>
          </w:tblBorders>
        </w:tblPrEx>
        <w:tc>
          <w:tcPr>
            <w:tcW w:w="8776" w:type="dxa"/>
            <w:gridSpan w:val="4"/>
            <w:tcBorders>
              <w:bottom w:val="nil"/>
            </w:tcBorders>
          </w:tcPr>
          <w:p w:rsidR="00251D1B" w:rsidRDefault="00251D1B">
            <w:pPr>
              <w:pStyle w:val="ConsPlusNormal"/>
              <w:jc w:val="center"/>
              <w:outlineLvl w:val="3"/>
            </w:pPr>
            <w:r>
              <w:t>15. Комплекс процессных мероприятий "Обеспечение деятельности исполнительных органов"</w:t>
            </w:r>
          </w:p>
        </w:tc>
      </w:tr>
      <w:tr w:rsidR="00251D1B">
        <w:tblPrEx>
          <w:tblBorders>
            <w:insideH w:val="nil"/>
          </w:tblBorders>
        </w:tblPrEx>
        <w:tc>
          <w:tcPr>
            <w:tcW w:w="8776" w:type="dxa"/>
            <w:gridSpan w:val="4"/>
            <w:tcBorders>
              <w:top w:val="nil"/>
            </w:tcBorders>
          </w:tcPr>
          <w:p w:rsidR="00251D1B" w:rsidRDefault="00251D1B">
            <w:pPr>
              <w:pStyle w:val="ConsPlusNormal"/>
              <w:jc w:val="center"/>
            </w:pPr>
            <w:r>
              <w:t xml:space="preserve">(в ред. </w:t>
            </w:r>
            <w:hyperlink r:id="rId92">
              <w:r>
                <w:rPr>
                  <w:color w:val="0000FF"/>
                </w:rPr>
                <w:t>постановления</w:t>
              </w:r>
            </w:hyperlink>
            <w:r>
              <w:t xml:space="preserve"> Администрации Смоленской области</w:t>
            </w:r>
          </w:p>
          <w:p w:rsidR="00251D1B" w:rsidRDefault="00251D1B">
            <w:pPr>
              <w:pStyle w:val="ConsPlusNormal"/>
              <w:jc w:val="center"/>
            </w:pPr>
            <w:r>
              <w:t>от 09.03.2023 N 88)</w:t>
            </w:r>
          </w:p>
        </w:tc>
      </w:tr>
      <w:tr w:rsidR="00251D1B">
        <w:tc>
          <w:tcPr>
            <w:tcW w:w="484" w:type="dxa"/>
          </w:tcPr>
          <w:p w:rsidR="00251D1B" w:rsidRDefault="00251D1B">
            <w:pPr>
              <w:pStyle w:val="ConsPlusNormal"/>
            </w:pPr>
          </w:p>
        </w:tc>
        <w:tc>
          <w:tcPr>
            <w:tcW w:w="8292" w:type="dxa"/>
            <w:gridSpan w:val="3"/>
          </w:tcPr>
          <w:p w:rsidR="00251D1B" w:rsidRDefault="00251D1B">
            <w:pPr>
              <w:pStyle w:val="ConsPlusNormal"/>
              <w:jc w:val="both"/>
            </w:pPr>
            <w:r>
              <w:t>Ответственный за выполнение комплекса процессных мероприятий - начальник Департамента Смоленской области по культуре Ивушин Михаил Юрьевич</w:t>
            </w:r>
          </w:p>
        </w:tc>
      </w:tr>
      <w:tr w:rsidR="00251D1B">
        <w:tc>
          <w:tcPr>
            <w:tcW w:w="484" w:type="dxa"/>
          </w:tcPr>
          <w:p w:rsidR="00251D1B" w:rsidRDefault="00251D1B">
            <w:pPr>
              <w:pStyle w:val="ConsPlusNormal"/>
            </w:pPr>
          </w:p>
        </w:tc>
        <w:tc>
          <w:tcPr>
            <w:tcW w:w="2749" w:type="dxa"/>
          </w:tcPr>
          <w:p w:rsidR="00251D1B" w:rsidRDefault="00251D1B">
            <w:pPr>
              <w:pStyle w:val="ConsPlusNormal"/>
              <w:jc w:val="both"/>
            </w:pPr>
            <w:r>
              <w:t>Обеспечены организационные, информационные, научно-методические условия для реализации Государственной программы</w:t>
            </w:r>
          </w:p>
        </w:tc>
        <w:tc>
          <w:tcPr>
            <w:tcW w:w="2794" w:type="dxa"/>
          </w:tcPr>
          <w:p w:rsidR="00251D1B" w:rsidRDefault="00251D1B">
            <w:pPr>
              <w:pStyle w:val="ConsPlusNormal"/>
              <w:jc w:val="both"/>
            </w:pPr>
            <w:r>
              <w:t>обеспечены функции государственного управления в области культуры посредством реализации мероприятий Государственной программы</w:t>
            </w:r>
          </w:p>
        </w:tc>
        <w:tc>
          <w:tcPr>
            <w:tcW w:w="2749" w:type="dxa"/>
          </w:tcPr>
          <w:p w:rsidR="00251D1B" w:rsidRDefault="00251D1B">
            <w:pPr>
              <w:pStyle w:val="ConsPlusNormal"/>
              <w:jc w:val="center"/>
            </w:pPr>
            <w:r>
              <w:t>-</w:t>
            </w:r>
          </w:p>
        </w:tc>
      </w:tr>
    </w:tbl>
    <w:p w:rsidR="00251D1B" w:rsidRDefault="00251D1B">
      <w:pPr>
        <w:pStyle w:val="ConsPlusNormal"/>
        <w:jc w:val="both"/>
      </w:pPr>
    </w:p>
    <w:p w:rsidR="00251D1B" w:rsidRDefault="00251D1B">
      <w:pPr>
        <w:pStyle w:val="ConsPlusTitle"/>
        <w:jc w:val="center"/>
        <w:outlineLvl w:val="2"/>
      </w:pPr>
      <w:r>
        <w:t>Финансовое обеспечение Государственной программы</w:t>
      </w:r>
    </w:p>
    <w:p w:rsidR="00251D1B" w:rsidRDefault="00251D1B">
      <w:pPr>
        <w:pStyle w:val="ConsPlusNormal"/>
        <w:jc w:val="center"/>
      </w:pPr>
      <w:r>
        <w:t xml:space="preserve">(в ред. </w:t>
      </w:r>
      <w:hyperlink r:id="rId93">
        <w:r>
          <w:rPr>
            <w:color w:val="0000FF"/>
          </w:rPr>
          <w:t>постановления</w:t>
        </w:r>
      </w:hyperlink>
      <w:r>
        <w:t xml:space="preserve"> Администрации Смоленской области</w:t>
      </w:r>
    </w:p>
    <w:p w:rsidR="00251D1B" w:rsidRDefault="00251D1B">
      <w:pPr>
        <w:pStyle w:val="ConsPlusNormal"/>
        <w:jc w:val="center"/>
      </w:pPr>
      <w:r>
        <w:t>от 09.03.2023 N 88)</w:t>
      </w:r>
    </w:p>
    <w:p w:rsidR="00251D1B" w:rsidRDefault="00251D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06"/>
        <w:gridCol w:w="1144"/>
        <w:gridCol w:w="1144"/>
        <w:gridCol w:w="1024"/>
        <w:gridCol w:w="1024"/>
      </w:tblGrid>
      <w:tr w:rsidR="00251D1B">
        <w:tc>
          <w:tcPr>
            <w:tcW w:w="4706" w:type="dxa"/>
            <w:vMerge w:val="restart"/>
          </w:tcPr>
          <w:p w:rsidR="00251D1B" w:rsidRDefault="00251D1B">
            <w:pPr>
              <w:pStyle w:val="ConsPlusNormal"/>
              <w:jc w:val="center"/>
            </w:pPr>
            <w:r>
              <w:t>Источник финансового обеспечения</w:t>
            </w:r>
          </w:p>
        </w:tc>
        <w:tc>
          <w:tcPr>
            <w:tcW w:w="4336" w:type="dxa"/>
            <w:gridSpan w:val="4"/>
          </w:tcPr>
          <w:p w:rsidR="00251D1B" w:rsidRDefault="00251D1B">
            <w:pPr>
              <w:pStyle w:val="ConsPlusNormal"/>
              <w:jc w:val="center"/>
            </w:pPr>
            <w:r>
              <w:t>Объем финансового обеспечения по годам реализации (тыс. рублей)</w:t>
            </w:r>
          </w:p>
        </w:tc>
      </w:tr>
      <w:tr w:rsidR="00251D1B">
        <w:tc>
          <w:tcPr>
            <w:tcW w:w="4706" w:type="dxa"/>
            <w:vMerge/>
          </w:tcPr>
          <w:p w:rsidR="00251D1B" w:rsidRDefault="00251D1B">
            <w:pPr>
              <w:pStyle w:val="ConsPlusNormal"/>
            </w:pPr>
          </w:p>
        </w:tc>
        <w:tc>
          <w:tcPr>
            <w:tcW w:w="1144" w:type="dxa"/>
          </w:tcPr>
          <w:p w:rsidR="00251D1B" w:rsidRDefault="00251D1B">
            <w:pPr>
              <w:pStyle w:val="ConsPlusNormal"/>
              <w:jc w:val="center"/>
            </w:pPr>
            <w:r>
              <w:t>всего</w:t>
            </w:r>
          </w:p>
        </w:tc>
        <w:tc>
          <w:tcPr>
            <w:tcW w:w="1144" w:type="dxa"/>
          </w:tcPr>
          <w:p w:rsidR="00251D1B" w:rsidRDefault="00251D1B">
            <w:pPr>
              <w:pStyle w:val="ConsPlusNormal"/>
              <w:jc w:val="center"/>
            </w:pPr>
            <w:r>
              <w:t>2023 год</w:t>
            </w:r>
          </w:p>
        </w:tc>
        <w:tc>
          <w:tcPr>
            <w:tcW w:w="1024" w:type="dxa"/>
          </w:tcPr>
          <w:p w:rsidR="00251D1B" w:rsidRDefault="00251D1B">
            <w:pPr>
              <w:pStyle w:val="ConsPlusNormal"/>
              <w:jc w:val="center"/>
            </w:pPr>
            <w:r>
              <w:t>2024 год</w:t>
            </w:r>
          </w:p>
        </w:tc>
        <w:tc>
          <w:tcPr>
            <w:tcW w:w="1024" w:type="dxa"/>
          </w:tcPr>
          <w:p w:rsidR="00251D1B" w:rsidRDefault="00251D1B">
            <w:pPr>
              <w:pStyle w:val="ConsPlusNormal"/>
              <w:jc w:val="center"/>
            </w:pPr>
            <w:r>
              <w:t>2025 год</w:t>
            </w:r>
          </w:p>
        </w:tc>
      </w:tr>
      <w:tr w:rsidR="00251D1B">
        <w:tc>
          <w:tcPr>
            <w:tcW w:w="4706" w:type="dxa"/>
          </w:tcPr>
          <w:p w:rsidR="00251D1B" w:rsidRDefault="00251D1B">
            <w:pPr>
              <w:pStyle w:val="ConsPlusNormal"/>
              <w:jc w:val="center"/>
            </w:pPr>
            <w:r>
              <w:t>1</w:t>
            </w:r>
          </w:p>
        </w:tc>
        <w:tc>
          <w:tcPr>
            <w:tcW w:w="1144" w:type="dxa"/>
          </w:tcPr>
          <w:p w:rsidR="00251D1B" w:rsidRDefault="00251D1B">
            <w:pPr>
              <w:pStyle w:val="ConsPlusNormal"/>
              <w:jc w:val="center"/>
            </w:pPr>
            <w:r>
              <w:t>2</w:t>
            </w:r>
          </w:p>
        </w:tc>
        <w:tc>
          <w:tcPr>
            <w:tcW w:w="1144" w:type="dxa"/>
          </w:tcPr>
          <w:p w:rsidR="00251D1B" w:rsidRDefault="00251D1B">
            <w:pPr>
              <w:pStyle w:val="ConsPlusNormal"/>
              <w:jc w:val="center"/>
            </w:pPr>
            <w:r>
              <w:t>3</w:t>
            </w:r>
          </w:p>
        </w:tc>
        <w:tc>
          <w:tcPr>
            <w:tcW w:w="1024" w:type="dxa"/>
          </w:tcPr>
          <w:p w:rsidR="00251D1B" w:rsidRDefault="00251D1B">
            <w:pPr>
              <w:pStyle w:val="ConsPlusNormal"/>
              <w:jc w:val="center"/>
            </w:pPr>
            <w:r>
              <w:t>4</w:t>
            </w:r>
          </w:p>
        </w:tc>
        <w:tc>
          <w:tcPr>
            <w:tcW w:w="1024" w:type="dxa"/>
          </w:tcPr>
          <w:p w:rsidR="00251D1B" w:rsidRDefault="00251D1B">
            <w:pPr>
              <w:pStyle w:val="ConsPlusNormal"/>
              <w:jc w:val="center"/>
            </w:pPr>
            <w:r>
              <w:t>5</w:t>
            </w:r>
          </w:p>
        </w:tc>
      </w:tr>
      <w:tr w:rsidR="00251D1B">
        <w:tc>
          <w:tcPr>
            <w:tcW w:w="4706" w:type="dxa"/>
          </w:tcPr>
          <w:p w:rsidR="00251D1B" w:rsidRDefault="00251D1B">
            <w:pPr>
              <w:pStyle w:val="ConsPlusNormal"/>
              <w:jc w:val="both"/>
            </w:pPr>
            <w:r>
              <w:t>В целом по Государственной программе, в том числе:</w:t>
            </w:r>
          </w:p>
        </w:tc>
        <w:tc>
          <w:tcPr>
            <w:tcW w:w="1144" w:type="dxa"/>
          </w:tcPr>
          <w:p w:rsidR="00251D1B" w:rsidRDefault="00251D1B">
            <w:pPr>
              <w:pStyle w:val="ConsPlusNormal"/>
              <w:jc w:val="center"/>
            </w:pPr>
            <w:r>
              <w:t>3105827,2</w:t>
            </w:r>
          </w:p>
        </w:tc>
        <w:tc>
          <w:tcPr>
            <w:tcW w:w="1144" w:type="dxa"/>
          </w:tcPr>
          <w:p w:rsidR="00251D1B" w:rsidRDefault="00251D1B">
            <w:pPr>
              <w:pStyle w:val="ConsPlusNormal"/>
              <w:jc w:val="center"/>
            </w:pPr>
            <w:r>
              <w:t>1118498,3</w:t>
            </w:r>
          </w:p>
        </w:tc>
        <w:tc>
          <w:tcPr>
            <w:tcW w:w="1024" w:type="dxa"/>
          </w:tcPr>
          <w:p w:rsidR="00251D1B" w:rsidRDefault="00251D1B">
            <w:pPr>
              <w:pStyle w:val="ConsPlusNormal"/>
              <w:jc w:val="center"/>
            </w:pPr>
            <w:r>
              <w:t>1041094,2</w:t>
            </w:r>
          </w:p>
        </w:tc>
        <w:tc>
          <w:tcPr>
            <w:tcW w:w="1024" w:type="dxa"/>
          </w:tcPr>
          <w:p w:rsidR="00251D1B" w:rsidRDefault="00251D1B">
            <w:pPr>
              <w:pStyle w:val="ConsPlusNormal"/>
              <w:jc w:val="center"/>
            </w:pPr>
            <w:r>
              <w:t>946234,7</w:t>
            </w:r>
          </w:p>
        </w:tc>
      </w:tr>
      <w:tr w:rsidR="00251D1B">
        <w:tc>
          <w:tcPr>
            <w:tcW w:w="4706" w:type="dxa"/>
          </w:tcPr>
          <w:p w:rsidR="00251D1B" w:rsidRDefault="00251D1B">
            <w:pPr>
              <w:pStyle w:val="ConsPlusNormal"/>
              <w:jc w:val="both"/>
            </w:pPr>
            <w:r>
              <w:t>федеральный бюджет</w:t>
            </w:r>
          </w:p>
        </w:tc>
        <w:tc>
          <w:tcPr>
            <w:tcW w:w="1144" w:type="dxa"/>
          </w:tcPr>
          <w:p w:rsidR="00251D1B" w:rsidRDefault="00251D1B">
            <w:pPr>
              <w:pStyle w:val="ConsPlusNormal"/>
              <w:jc w:val="center"/>
            </w:pPr>
            <w:r>
              <w:t>368226,0</w:t>
            </w:r>
          </w:p>
        </w:tc>
        <w:tc>
          <w:tcPr>
            <w:tcW w:w="1144" w:type="dxa"/>
          </w:tcPr>
          <w:p w:rsidR="00251D1B" w:rsidRDefault="00251D1B">
            <w:pPr>
              <w:pStyle w:val="ConsPlusNormal"/>
              <w:jc w:val="center"/>
            </w:pPr>
            <w:r>
              <w:t>183741,6</w:t>
            </w:r>
          </w:p>
        </w:tc>
        <w:tc>
          <w:tcPr>
            <w:tcW w:w="1024" w:type="dxa"/>
          </w:tcPr>
          <w:p w:rsidR="00251D1B" w:rsidRDefault="00251D1B">
            <w:pPr>
              <w:pStyle w:val="ConsPlusNormal"/>
              <w:jc w:val="center"/>
            </w:pPr>
            <w:r>
              <w:t>159619,4</w:t>
            </w:r>
          </w:p>
        </w:tc>
        <w:tc>
          <w:tcPr>
            <w:tcW w:w="1024" w:type="dxa"/>
          </w:tcPr>
          <w:p w:rsidR="00251D1B" w:rsidRDefault="00251D1B">
            <w:pPr>
              <w:pStyle w:val="ConsPlusNormal"/>
              <w:jc w:val="center"/>
            </w:pPr>
            <w:r>
              <w:t>24865,0</w:t>
            </w:r>
          </w:p>
        </w:tc>
      </w:tr>
      <w:tr w:rsidR="00251D1B">
        <w:tc>
          <w:tcPr>
            <w:tcW w:w="4706" w:type="dxa"/>
          </w:tcPr>
          <w:p w:rsidR="00251D1B" w:rsidRDefault="00251D1B">
            <w:pPr>
              <w:pStyle w:val="ConsPlusNormal"/>
              <w:jc w:val="both"/>
            </w:pPr>
            <w:r>
              <w:t>областной бюджет</w:t>
            </w:r>
          </w:p>
        </w:tc>
        <w:tc>
          <w:tcPr>
            <w:tcW w:w="1144" w:type="dxa"/>
          </w:tcPr>
          <w:p w:rsidR="00251D1B" w:rsidRDefault="00251D1B">
            <w:pPr>
              <w:pStyle w:val="ConsPlusNormal"/>
              <w:jc w:val="center"/>
            </w:pPr>
            <w:r>
              <w:t>2730845,9</w:t>
            </w:r>
          </w:p>
        </w:tc>
        <w:tc>
          <w:tcPr>
            <w:tcW w:w="1144" w:type="dxa"/>
          </w:tcPr>
          <w:p w:rsidR="00251D1B" w:rsidRDefault="00251D1B">
            <w:pPr>
              <w:pStyle w:val="ConsPlusNormal"/>
              <w:jc w:val="center"/>
            </w:pPr>
            <w:r>
              <w:t>931720,1</w:t>
            </w:r>
          </w:p>
        </w:tc>
        <w:tc>
          <w:tcPr>
            <w:tcW w:w="1024" w:type="dxa"/>
          </w:tcPr>
          <w:p w:rsidR="00251D1B" w:rsidRDefault="00251D1B">
            <w:pPr>
              <w:pStyle w:val="ConsPlusNormal"/>
              <w:jc w:val="center"/>
            </w:pPr>
            <w:r>
              <w:t>877972,4</w:t>
            </w:r>
          </w:p>
        </w:tc>
        <w:tc>
          <w:tcPr>
            <w:tcW w:w="1024" w:type="dxa"/>
          </w:tcPr>
          <w:p w:rsidR="00251D1B" w:rsidRDefault="00251D1B">
            <w:pPr>
              <w:pStyle w:val="ConsPlusNormal"/>
              <w:jc w:val="center"/>
            </w:pPr>
            <w:r>
              <w:t>921153,4</w:t>
            </w:r>
          </w:p>
        </w:tc>
      </w:tr>
      <w:tr w:rsidR="00251D1B">
        <w:tc>
          <w:tcPr>
            <w:tcW w:w="4706" w:type="dxa"/>
          </w:tcPr>
          <w:p w:rsidR="00251D1B" w:rsidRDefault="00251D1B">
            <w:pPr>
              <w:pStyle w:val="ConsPlusNormal"/>
              <w:jc w:val="both"/>
            </w:pPr>
            <w:r>
              <w:t>местные бюджеты</w:t>
            </w:r>
          </w:p>
        </w:tc>
        <w:tc>
          <w:tcPr>
            <w:tcW w:w="1144" w:type="dxa"/>
          </w:tcPr>
          <w:p w:rsidR="00251D1B" w:rsidRDefault="00251D1B">
            <w:pPr>
              <w:pStyle w:val="ConsPlusNormal"/>
              <w:jc w:val="center"/>
            </w:pPr>
            <w:r>
              <w:t>6755,3</w:t>
            </w:r>
          </w:p>
        </w:tc>
        <w:tc>
          <w:tcPr>
            <w:tcW w:w="1144" w:type="dxa"/>
          </w:tcPr>
          <w:p w:rsidR="00251D1B" w:rsidRDefault="00251D1B">
            <w:pPr>
              <w:pStyle w:val="ConsPlusNormal"/>
              <w:jc w:val="center"/>
            </w:pPr>
            <w:r>
              <w:t>3036,6</w:t>
            </w:r>
          </w:p>
        </w:tc>
        <w:tc>
          <w:tcPr>
            <w:tcW w:w="1024" w:type="dxa"/>
          </w:tcPr>
          <w:p w:rsidR="00251D1B" w:rsidRDefault="00251D1B">
            <w:pPr>
              <w:pStyle w:val="ConsPlusNormal"/>
              <w:jc w:val="center"/>
            </w:pPr>
            <w:r>
              <w:t>3502,4</w:t>
            </w:r>
          </w:p>
        </w:tc>
        <w:tc>
          <w:tcPr>
            <w:tcW w:w="1024" w:type="dxa"/>
          </w:tcPr>
          <w:p w:rsidR="00251D1B" w:rsidRDefault="00251D1B">
            <w:pPr>
              <w:pStyle w:val="ConsPlusNormal"/>
              <w:jc w:val="center"/>
            </w:pPr>
            <w:r>
              <w:t>216,3</w:t>
            </w:r>
          </w:p>
        </w:tc>
      </w:tr>
    </w:tbl>
    <w:p w:rsidR="00251D1B" w:rsidRDefault="00251D1B">
      <w:pPr>
        <w:pStyle w:val="ConsPlusNormal"/>
        <w:jc w:val="both"/>
      </w:pPr>
    </w:p>
    <w:p w:rsidR="00251D1B" w:rsidRDefault="00251D1B">
      <w:pPr>
        <w:pStyle w:val="ConsPlusNormal"/>
        <w:jc w:val="both"/>
      </w:pPr>
    </w:p>
    <w:p w:rsidR="00251D1B" w:rsidRDefault="00251D1B">
      <w:pPr>
        <w:pStyle w:val="ConsPlusNormal"/>
        <w:jc w:val="both"/>
      </w:pPr>
    </w:p>
    <w:p w:rsidR="00251D1B" w:rsidRDefault="00251D1B">
      <w:pPr>
        <w:pStyle w:val="ConsPlusNormal"/>
        <w:jc w:val="both"/>
      </w:pPr>
    </w:p>
    <w:p w:rsidR="00251D1B" w:rsidRDefault="00251D1B">
      <w:pPr>
        <w:pStyle w:val="ConsPlusNormal"/>
        <w:jc w:val="both"/>
      </w:pPr>
    </w:p>
    <w:p w:rsidR="00251D1B" w:rsidRDefault="00251D1B">
      <w:pPr>
        <w:pStyle w:val="ConsPlusNormal"/>
        <w:jc w:val="right"/>
        <w:outlineLvl w:val="1"/>
      </w:pPr>
      <w:r>
        <w:t>Приложение</w:t>
      </w:r>
    </w:p>
    <w:p w:rsidR="00251D1B" w:rsidRDefault="00251D1B">
      <w:pPr>
        <w:pStyle w:val="ConsPlusNormal"/>
        <w:jc w:val="right"/>
      </w:pPr>
      <w:r>
        <w:t>к паспорту</w:t>
      </w:r>
    </w:p>
    <w:p w:rsidR="00251D1B" w:rsidRDefault="00251D1B">
      <w:pPr>
        <w:pStyle w:val="ConsPlusNormal"/>
        <w:jc w:val="right"/>
      </w:pPr>
      <w:r>
        <w:t>Государственной программы</w:t>
      </w:r>
    </w:p>
    <w:p w:rsidR="00251D1B" w:rsidRDefault="00251D1B">
      <w:pPr>
        <w:pStyle w:val="ConsPlusNormal"/>
        <w:jc w:val="both"/>
      </w:pPr>
    </w:p>
    <w:p w:rsidR="00251D1B" w:rsidRDefault="00251D1B">
      <w:pPr>
        <w:pStyle w:val="ConsPlusTitle"/>
        <w:jc w:val="center"/>
      </w:pPr>
      <w:r>
        <w:t>СВЕДЕНИЯ</w:t>
      </w:r>
    </w:p>
    <w:p w:rsidR="00251D1B" w:rsidRDefault="00251D1B">
      <w:pPr>
        <w:pStyle w:val="ConsPlusTitle"/>
        <w:jc w:val="center"/>
      </w:pPr>
      <w:r>
        <w:t>О ПОКАЗАТЕЛЯХ ГОСУДАРСТВЕННОЙ ПРОГРАММЫ</w:t>
      </w:r>
    </w:p>
    <w:p w:rsidR="00251D1B" w:rsidRDefault="00251D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51D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1D1B" w:rsidRDefault="00251D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1D1B" w:rsidRDefault="00251D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1D1B" w:rsidRDefault="00251D1B">
            <w:pPr>
              <w:pStyle w:val="ConsPlusNormal"/>
              <w:jc w:val="center"/>
            </w:pPr>
            <w:r>
              <w:rPr>
                <w:color w:val="392C69"/>
              </w:rPr>
              <w:t>Список изменяющих документов</w:t>
            </w:r>
          </w:p>
          <w:p w:rsidR="00251D1B" w:rsidRDefault="00251D1B">
            <w:pPr>
              <w:pStyle w:val="ConsPlusNormal"/>
              <w:jc w:val="center"/>
            </w:pPr>
            <w:r>
              <w:rPr>
                <w:color w:val="392C69"/>
              </w:rPr>
              <w:t xml:space="preserve">(в ред. </w:t>
            </w:r>
            <w:hyperlink r:id="rId94">
              <w:r>
                <w:rPr>
                  <w:color w:val="0000FF"/>
                </w:rPr>
                <w:t>постановления</w:t>
              </w:r>
            </w:hyperlink>
            <w:r>
              <w:rPr>
                <w:color w:val="392C69"/>
              </w:rPr>
              <w:t xml:space="preserve"> Администрации Смоленской области</w:t>
            </w:r>
          </w:p>
          <w:p w:rsidR="00251D1B" w:rsidRDefault="00251D1B">
            <w:pPr>
              <w:pStyle w:val="ConsPlusNormal"/>
              <w:jc w:val="center"/>
            </w:pPr>
            <w:r>
              <w:rPr>
                <w:color w:val="392C69"/>
              </w:rPr>
              <w:t>от 09.03.2023 N 88)</w:t>
            </w:r>
          </w:p>
        </w:tc>
        <w:tc>
          <w:tcPr>
            <w:tcW w:w="113" w:type="dxa"/>
            <w:tcBorders>
              <w:top w:val="nil"/>
              <w:left w:val="nil"/>
              <w:bottom w:val="nil"/>
              <w:right w:val="nil"/>
            </w:tcBorders>
            <w:shd w:val="clear" w:color="auto" w:fill="F4F3F8"/>
            <w:tcMar>
              <w:top w:w="0" w:type="dxa"/>
              <w:left w:w="0" w:type="dxa"/>
              <w:bottom w:w="0" w:type="dxa"/>
              <w:right w:w="0" w:type="dxa"/>
            </w:tcMar>
          </w:tcPr>
          <w:p w:rsidR="00251D1B" w:rsidRDefault="00251D1B">
            <w:pPr>
              <w:pStyle w:val="ConsPlusNormal"/>
            </w:pPr>
          </w:p>
        </w:tc>
      </w:tr>
    </w:tbl>
    <w:p w:rsidR="00251D1B" w:rsidRDefault="00251D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3288"/>
        <w:gridCol w:w="5329"/>
      </w:tblGrid>
      <w:tr w:rsidR="00251D1B">
        <w:tc>
          <w:tcPr>
            <w:tcW w:w="454" w:type="dxa"/>
          </w:tcPr>
          <w:p w:rsidR="00251D1B" w:rsidRDefault="00251D1B">
            <w:pPr>
              <w:pStyle w:val="ConsPlusNormal"/>
              <w:jc w:val="center"/>
            </w:pPr>
            <w:r>
              <w:t>N п/п</w:t>
            </w:r>
          </w:p>
        </w:tc>
        <w:tc>
          <w:tcPr>
            <w:tcW w:w="3288" w:type="dxa"/>
          </w:tcPr>
          <w:p w:rsidR="00251D1B" w:rsidRDefault="00251D1B">
            <w:pPr>
              <w:pStyle w:val="ConsPlusNormal"/>
              <w:jc w:val="center"/>
            </w:pPr>
            <w:r>
              <w:t>Наименование показателя</w:t>
            </w:r>
          </w:p>
        </w:tc>
        <w:tc>
          <w:tcPr>
            <w:tcW w:w="5329" w:type="dxa"/>
          </w:tcPr>
          <w:p w:rsidR="00251D1B" w:rsidRDefault="00251D1B">
            <w:pPr>
              <w:pStyle w:val="ConsPlusNormal"/>
              <w:jc w:val="center"/>
            </w:pPr>
            <w:r>
              <w:t>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утверждении методики и т.д.)</w:t>
            </w:r>
          </w:p>
        </w:tc>
      </w:tr>
      <w:tr w:rsidR="00251D1B">
        <w:tc>
          <w:tcPr>
            <w:tcW w:w="454" w:type="dxa"/>
          </w:tcPr>
          <w:p w:rsidR="00251D1B" w:rsidRDefault="00251D1B">
            <w:pPr>
              <w:pStyle w:val="ConsPlusNormal"/>
              <w:jc w:val="center"/>
            </w:pPr>
            <w:r>
              <w:t>1</w:t>
            </w:r>
          </w:p>
        </w:tc>
        <w:tc>
          <w:tcPr>
            <w:tcW w:w="3288" w:type="dxa"/>
          </w:tcPr>
          <w:p w:rsidR="00251D1B" w:rsidRDefault="00251D1B">
            <w:pPr>
              <w:pStyle w:val="ConsPlusNormal"/>
              <w:jc w:val="center"/>
            </w:pPr>
            <w:r>
              <w:t>2</w:t>
            </w:r>
          </w:p>
        </w:tc>
        <w:tc>
          <w:tcPr>
            <w:tcW w:w="5329" w:type="dxa"/>
          </w:tcPr>
          <w:p w:rsidR="00251D1B" w:rsidRDefault="00251D1B">
            <w:pPr>
              <w:pStyle w:val="ConsPlusNormal"/>
              <w:jc w:val="center"/>
            </w:pPr>
            <w:r>
              <w:t>3</w:t>
            </w:r>
          </w:p>
        </w:tc>
      </w:tr>
      <w:tr w:rsidR="00251D1B">
        <w:tc>
          <w:tcPr>
            <w:tcW w:w="454" w:type="dxa"/>
          </w:tcPr>
          <w:p w:rsidR="00251D1B" w:rsidRDefault="00251D1B">
            <w:pPr>
              <w:pStyle w:val="ConsPlusNormal"/>
              <w:jc w:val="both"/>
            </w:pPr>
            <w:r>
              <w:t>1.</w:t>
            </w:r>
          </w:p>
        </w:tc>
        <w:tc>
          <w:tcPr>
            <w:tcW w:w="3288" w:type="dxa"/>
          </w:tcPr>
          <w:p w:rsidR="00251D1B" w:rsidRDefault="00251D1B">
            <w:pPr>
              <w:pStyle w:val="ConsPlusNormal"/>
              <w:jc w:val="both"/>
            </w:pPr>
            <w:r>
              <w:t>Количество созданных (реконструированных) и капитально отремонтированных объектов организаций культуры (нарастающим итогом)</w:t>
            </w:r>
          </w:p>
        </w:tc>
        <w:tc>
          <w:tcPr>
            <w:tcW w:w="5329" w:type="dxa"/>
          </w:tcPr>
          <w:p w:rsidR="00251D1B" w:rsidRDefault="00251D1B">
            <w:pPr>
              <w:pStyle w:val="ConsPlusNormal"/>
              <w:jc w:val="both"/>
            </w:pPr>
            <w:hyperlink r:id="rId95">
              <w:r>
                <w:rPr>
                  <w:color w:val="0000FF"/>
                </w:rPr>
                <w:t>Распоряжение</w:t>
              </w:r>
            </w:hyperlink>
            <w:r>
              <w:t xml:space="preserve"> Министерства культуры Российской Федерации от 27.12.2021 N Р-1859 "О статистической методологии расчета показателей национального проекта "Культура", федеральных проектов "Культурная среда", "Творческие люди", "Цифровая культура"</w:t>
            </w:r>
          </w:p>
        </w:tc>
      </w:tr>
      <w:tr w:rsidR="00251D1B">
        <w:tc>
          <w:tcPr>
            <w:tcW w:w="454" w:type="dxa"/>
          </w:tcPr>
          <w:p w:rsidR="00251D1B" w:rsidRDefault="00251D1B">
            <w:pPr>
              <w:pStyle w:val="ConsPlusNormal"/>
              <w:jc w:val="both"/>
            </w:pPr>
            <w:r>
              <w:t>2.</w:t>
            </w:r>
          </w:p>
        </w:tc>
        <w:tc>
          <w:tcPr>
            <w:tcW w:w="3288" w:type="dxa"/>
          </w:tcPr>
          <w:p w:rsidR="00251D1B" w:rsidRDefault="00251D1B">
            <w:pPr>
              <w:pStyle w:val="ConsPlusNormal"/>
              <w:jc w:val="both"/>
            </w:pPr>
            <w:r>
              <w:t>Количество организаций культуры, получивших современное оборудование (нарастающим итогом)</w:t>
            </w:r>
          </w:p>
        </w:tc>
        <w:tc>
          <w:tcPr>
            <w:tcW w:w="5329" w:type="dxa"/>
          </w:tcPr>
          <w:p w:rsidR="00251D1B" w:rsidRDefault="00251D1B">
            <w:pPr>
              <w:pStyle w:val="ConsPlusNormal"/>
              <w:jc w:val="both"/>
            </w:pPr>
            <w:hyperlink r:id="rId96">
              <w:r>
                <w:rPr>
                  <w:color w:val="0000FF"/>
                </w:rPr>
                <w:t>Распоряжение</w:t>
              </w:r>
            </w:hyperlink>
            <w:r>
              <w:t xml:space="preserve"> Министерства культуры Российской Федерации от 27.12.2021 N Р-1859 "О статистической методологии расчета показателей национального проекта "Культура", федеральных проектов "Культурная среда", "Творческие люди", "Цифровая культура"</w:t>
            </w:r>
          </w:p>
        </w:tc>
      </w:tr>
      <w:tr w:rsidR="00251D1B">
        <w:tc>
          <w:tcPr>
            <w:tcW w:w="454" w:type="dxa"/>
          </w:tcPr>
          <w:p w:rsidR="00251D1B" w:rsidRDefault="00251D1B">
            <w:pPr>
              <w:pStyle w:val="ConsPlusNormal"/>
              <w:jc w:val="both"/>
            </w:pPr>
            <w:r>
              <w:t>3.</w:t>
            </w:r>
          </w:p>
        </w:tc>
        <w:tc>
          <w:tcPr>
            <w:tcW w:w="3288" w:type="dxa"/>
          </w:tcPr>
          <w:p w:rsidR="00251D1B" w:rsidRDefault="00251D1B">
            <w:pPr>
              <w:pStyle w:val="ConsPlusNormal"/>
              <w:jc w:val="both"/>
            </w:pPr>
            <w:r>
              <w:t>Количество специалистов сферы культуры, повысивших квалификацию на базе Центров непрерывного образования и повышения квалификации творческих и управленческих кадров в сфере культуры (нарастающим итогом)</w:t>
            </w:r>
          </w:p>
        </w:tc>
        <w:tc>
          <w:tcPr>
            <w:tcW w:w="5329" w:type="dxa"/>
          </w:tcPr>
          <w:p w:rsidR="00251D1B" w:rsidRDefault="00251D1B">
            <w:pPr>
              <w:pStyle w:val="ConsPlusNormal"/>
              <w:jc w:val="both"/>
            </w:pPr>
            <w:hyperlink r:id="rId97">
              <w:r>
                <w:rPr>
                  <w:color w:val="0000FF"/>
                </w:rPr>
                <w:t>Распоряжение</w:t>
              </w:r>
            </w:hyperlink>
            <w:r>
              <w:t xml:space="preserve"> Министерства культуры Российской Федерации от 27.12.2021 N Р-1859 "О статистической методологии расчета показателей национального проекта "Культура", федеральных проектов "Культурная среда", "Творческие люди", "Цифровая культура"</w:t>
            </w:r>
          </w:p>
        </w:tc>
      </w:tr>
      <w:tr w:rsidR="00251D1B">
        <w:tc>
          <w:tcPr>
            <w:tcW w:w="454" w:type="dxa"/>
          </w:tcPr>
          <w:p w:rsidR="00251D1B" w:rsidRDefault="00251D1B">
            <w:pPr>
              <w:pStyle w:val="ConsPlusNormal"/>
              <w:jc w:val="both"/>
            </w:pPr>
            <w:r>
              <w:t>4.</w:t>
            </w:r>
          </w:p>
        </w:tc>
        <w:tc>
          <w:tcPr>
            <w:tcW w:w="3288" w:type="dxa"/>
          </w:tcPr>
          <w:p w:rsidR="00251D1B" w:rsidRDefault="00251D1B">
            <w:pPr>
              <w:pStyle w:val="ConsPlusNormal"/>
              <w:jc w:val="both"/>
            </w:pPr>
            <w:r>
              <w:t>Количество поддержанных творческих инициатив и проектов (нарастающим итогом)</w:t>
            </w:r>
          </w:p>
        </w:tc>
        <w:tc>
          <w:tcPr>
            <w:tcW w:w="5329" w:type="dxa"/>
          </w:tcPr>
          <w:p w:rsidR="00251D1B" w:rsidRDefault="00251D1B">
            <w:pPr>
              <w:pStyle w:val="ConsPlusNormal"/>
              <w:jc w:val="both"/>
            </w:pPr>
            <w:hyperlink r:id="rId98">
              <w:r>
                <w:rPr>
                  <w:color w:val="0000FF"/>
                </w:rPr>
                <w:t>Распоряжение</w:t>
              </w:r>
            </w:hyperlink>
            <w:r>
              <w:t xml:space="preserve"> Министерства культуры Российской Федерации от 27.12.2021 N Р-1859 "О статистической методологии расчета показателей национального проекта "Культура", федеральных проектов "Культурная среда", "Творческие люди", "Цифровая культура"</w:t>
            </w:r>
          </w:p>
        </w:tc>
      </w:tr>
      <w:tr w:rsidR="00251D1B">
        <w:tc>
          <w:tcPr>
            <w:tcW w:w="454" w:type="dxa"/>
          </w:tcPr>
          <w:p w:rsidR="00251D1B" w:rsidRDefault="00251D1B">
            <w:pPr>
              <w:pStyle w:val="ConsPlusNormal"/>
              <w:jc w:val="both"/>
            </w:pPr>
            <w:r>
              <w:t>5.</w:t>
            </w:r>
          </w:p>
        </w:tc>
        <w:tc>
          <w:tcPr>
            <w:tcW w:w="3288" w:type="dxa"/>
          </w:tcPr>
          <w:p w:rsidR="00251D1B" w:rsidRDefault="00251D1B">
            <w:pPr>
              <w:pStyle w:val="ConsPlusNormal"/>
              <w:jc w:val="both"/>
            </w:pPr>
            <w:r>
              <w:t>Количество граждан, принимающих участие в добровольческой деятельности (нарастающим итогом)</w:t>
            </w:r>
          </w:p>
        </w:tc>
        <w:tc>
          <w:tcPr>
            <w:tcW w:w="5329" w:type="dxa"/>
          </w:tcPr>
          <w:p w:rsidR="00251D1B" w:rsidRDefault="00251D1B">
            <w:pPr>
              <w:pStyle w:val="ConsPlusNormal"/>
              <w:jc w:val="both"/>
            </w:pPr>
            <w:hyperlink r:id="rId99">
              <w:r>
                <w:rPr>
                  <w:color w:val="0000FF"/>
                </w:rPr>
                <w:t>Распоряжение</w:t>
              </w:r>
            </w:hyperlink>
            <w:r>
              <w:t xml:space="preserve"> Министерства культуры Российской Федерации от 27.12.2021 N Р-1859 "О статистической методологии расчета показателей национального проекта "Культура", федеральных проектов "Культурная среда", "Творческие люди", "Цифровая культура"</w:t>
            </w:r>
          </w:p>
        </w:tc>
      </w:tr>
      <w:tr w:rsidR="00251D1B">
        <w:tc>
          <w:tcPr>
            <w:tcW w:w="454" w:type="dxa"/>
          </w:tcPr>
          <w:p w:rsidR="00251D1B" w:rsidRDefault="00251D1B">
            <w:pPr>
              <w:pStyle w:val="ConsPlusNormal"/>
              <w:jc w:val="both"/>
            </w:pPr>
            <w:r>
              <w:t>6.</w:t>
            </w:r>
          </w:p>
        </w:tc>
        <w:tc>
          <w:tcPr>
            <w:tcW w:w="3288" w:type="dxa"/>
          </w:tcPr>
          <w:p w:rsidR="00251D1B" w:rsidRDefault="00251D1B">
            <w:pPr>
              <w:pStyle w:val="ConsPlusNormal"/>
              <w:jc w:val="both"/>
            </w:pPr>
            <w:r>
              <w:t>Доля зданий учреждений культуры, находящихся в удовлетворительном состоянии, в общем количестве зданий данных учреждений</w:t>
            </w:r>
          </w:p>
        </w:tc>
        <w:tc>
          <w:tcPr>
            <w:tcW w:w="5329" w:type="dxa"/>
          </w:tcPr>
          <w:p w:rsidR="00251D1B" w:rsidRDefault="00251D1B">
            <w:pPr>
              <w:pStyle w:val="ConsPlusNormal"/>
              <w:jc w:val="both"/>
            </w:pPr>
            <w:r>
              <w:t>Распоряжение Министерства культуры Российской Федерации от 17.06.2022 N Р-1347 "Об утверждении методики расчета показателей государственной программы Российской Федерации "Развитие культуры", федеральных проектов "Сохранение культурного и исторического наследия", "Развитие музейного дела", "Развитие искусства и творчества", "Развитие культурного диалога" и комплексов процессных мероприятий "Создание условий для развития библиотечного дела", "Создание условий для развития музейного дела", "Создание условий для развития искусства и творчества"</w:t>
            </w:r>
          </w:p>
        </w:tc>
      </w:tr>
      <w:tr w:rsidR="00251D1B">
        <w:tc>
          <w:tcPr>
            <w:tcW w:w="454" w:type="dxa"/>
          </w:tcPr>
          <w:p w:rsidR="00251D1B" w:rsidRDefault="00251D1B">
            <w:pPr>
              <w:pStyle w:val="ConsPlusNormal"/>
              <w:jc w:val="both"/>
            </w:pPr>
            <w:r>
              <w:t>7.</w:t>
            </w:r>
          </w:p>
        </w:tc>
        <w:tc>
          <w:tcPr>
            <w:tcW w:w="3288" w:type="dxa"/>
          </w:tcPr>
          <w:p w:rsidR="00251D1B" w:rsidRDefault="00251D1B">
            <w:pPr>
              <w:pStyle w:val="ConsPlusNormal"/>
              <w:jc w:val="both"/>
            </w:pPr>
            <w:r>
              <w:t>Количество региональных и муниципальных театров, учреждений культурно-досугового типа, в которых созданы новые постановки и (или) обеспечено развитие и укрепление материально-технической базы</w:t>
            </w:r>
          </w:p>
        </w:tc>
        <w:tc>
          <w:tcPr>
            <w:tcW w:w="5329" w:type="dxa"/>
          </w:tcPr>
          <w:p w:rsidR="00251D1B" w:rsidRDefault="00251D1B">
            <w:pPr>
              <w:pStyle w:val="ConsPlusNormal"/>
              <w:jc w:val="both"/>
            </w:pPr>
            <w:r>
              <w:t>Распоряжение Министерства культуры Российской Федерации от 17.06.2022 N Р-1347 "Об утверждении методики расчета показателей государственной программы Российской Федерации "Развитие культуры", федеральных проектов "Сохранение культурного и исторического наследия", "Развитие музейного дела", "Развитие искусства и творчества", "Развитие культурного диалога" и комплексов процессных мероприятий "Создание условий для развития библиотечного дела", "Создание условий для развития музейного дела", "Создание условий для развития искусства и творчества"</w:t>
            </w:r>
          </w:p>
        </w:tc>
      </w:tr>
      <w:tr w:rsidR="00251D1B">
        <w:tc>
          <w:tcPr>
            <w:tcW w:w="454" w:type="dxa"/>
          </w:tcPr>
          <w:p w:rsidR="00251D1B" w:rsidRDefault="00251D1B">
            <w:pPr>
              <w:pStyle w:val="ConsPlusNormal"/>
              <w:jc w:val="both"/>
            </w:pPr>
            <w:r>
              <w:t>8.</w:t>
            </w:r>
          </w:p>
        </w:tc>
        <w:tc>
          <w:tcPr>
            <w:tcW w:w="3288" w:type="dxa"/>
          </w:tcPr>
          <w:p w:rsidR="00251D1B" w:rsidRDefault="00251D1B">
            <w:pPr>
              <w:pStyle w:val="ConsPlusNormal"/>
              <w:jc w:val="both"/>
            </w:pPr>
            <w:r>
              <w:t>Количество новых книг, поступивших в фонды библиотек муниципальных образований и государственных общедоступных библиотек субъектов Российской Федерации</w:t>
            </w:r>
          </w:p>
        </w:tc>
        <w:tc>
          <w:tcPr>
            <w:tcW w:w="5329" w:type="dxa"/>
          </w:tcPr>
          <w:p w:rsidR="00251D1B" w:rsidRDefault="00251D1B">
            <w:pPr>
              <w:pStyle w:val="ConsPlusNormal"/>
              <w:jc w:val="both"/>
            </w:pPr>
            <w:hyperlink r:id="rId100">
              <w:r>
                <w:rPr>
                  <w:color w:val="0000FF"/>
                </w:rPr>
                <w:t>методика</w:t>
              </w:r>
            </w:hyperlink>
            <w:r>
              <w:t xml:space="preserve"> расчета показателя утверждена приказом начальника Департамента Смоленской области по культуре от 04.02.2022 N 14 "Об утверждении методик расчета показателей областной государственной программы "Развитие культуры в Смоленской области" (далее - приказ начальника Департамента Смоленской области по культуре от 04.02.2022 N 14)</w:t>
            </w:r>
          </w:p>
        </w:tc>
      </w:tr>
      <w:tr w:rsidR="00251D1B">
        <w:tc>
          <w:tcPr>
            <w:tcW w:w="454" w:type="dxa"/>
          </w:tcPr>
          <w:p w:rsidR="00251D1B" w:rsidRDefault="00251D1B">
            <w:pPr>
              <w:pStyle w:val="ConsPlusNormal"/>
              <w:jc w:val="both"/>
            </w:pPr>
            <w:r>
              <w:t>9.</w:t>
            </w:r>
          </w:p>
        </w:tc>
        <w:tc>
          <w:tcPr>
            <w:tcW w:w="3288" w:type="dxa"/>
          </w:tcPr>
          <w:p w:rsidR="00251D1B" w:rsidRDefault="00251D1B">
            <w:pPr>
              <w:pStyle w:val="ConsPlusNormal"/>
              <w:jc w:val="both"/>
            </w:pPr>
            <w:r>
              <w:t>Количество пользователей архивной информацией</w:t>
            </w:r>
          </w:p>
        </w:tc>
        <w:tc>
          <w:tcPr>
            <w:tcW w:w="5329" w:type="dxa"/>
          </w:tcPr>
          <w:p w:rsidR="00251D1B" w:rsidRDefault="00251D1B">
            <w:pPr>
              <w:pStyle w:val="ConsPlusNormal"/>
              <w:jc w:val="both"/>
            </w:pPr>
            <w:hyperlink r:id="rId101">
              <w:r>
                <w:rPr>
                  <w:color w:val="0000FF"/>
                </w:rPr>
                <w:t>методика</w:t>
              </w:r>
            </w:hyperlink>
            <w:r>
              <w:t xml:space="preserve"> расчета показателя утверждена приказом начальника Департамента Смоленской области по культуре от 04.02.2022 N 14</w:t>
            </w:r>
          </w:p>
        </w:tc>
      </w:tr>
      <w:tr w:rsidR="00251D1B">
        <w:tc>
          <w:tcPr>
            <w:tcW w:w="454" w:type="dxa"/>
          </w:tcPr>
          <w:p w:rsidR="00251D1B" w:rsidRDefault="00251D1B">
            <w:pPr>
              <w:pStyle w:val="ConsPlusNormal"/>
              <w:jc w:val="both"/>
            </w:pPr>
            <w:r>
              <w:t>10.</w:t>
            </w:r>
          </w:p>
        </w:tc>
        <w:tc>
          <w:tcPr>
            <w:tcW w:w="3288" w:type="dxa"/>
          </w:tcPr>
          <w:p w:rsidR="00251D1B" w:rsidRDefault="00251D1B">
            <w:pPr>
              <w:pStyle w:val="ConsPlusNormal"/>
              <w:jc w:val="both"/>
            </w:pPr>
            <w:r>
              <w:t>Число посетителей областных государственных музеев</w:t>
            </w:r>
          </w:p>
        </w:tc>
        <w:tc>
          <w:tcPr>
            <w:tcW w:w="5329" w:type="dxa"/>
          </w:tcPr>
          <w:p w:rsidR="00251D1B" w:rsidRDefault="00251D1B">
            <w:pPr>
              <w:pStyle w:val="ConsPlusNormal"/>
              <w:jc w:val="both"/>
            </w:pPr>
            <w:hyperlink r:id="rId102">
              <w:r>
                <w:rPr>
                  <w:color w:val="0000FF"/>
                </w:rPr>
                <w:t>форма</w:t>
              </w:r>
            </w:hyperlink>
            <w:r>
              <w:t xml:space="preserve"> федерального статистического наблюдения N 8-НК "Сведения о деятельности музея", утвержденная Приказом Федеральной службы государственной статистики от 22.09.2022 N 647 "Об утверждении формы федерального статистического наблюдения с указаниями по ее заполнению для организации Министерством культуры Российской Федерации федерального статистического наблюдения за деятельностью музеев"</w:t>
            </w:r>
          </w:p>
        </w:tc>
      </w:tr>
      <w:tr w:rsidR="00251D1B">
        <w:tc>
          <w:tcPr>
            <w:tcW w:w="454" w:type="dxa"/>
          </w:tcPr>
          <w:p w:rsidR="00251D1B" w:rsidRDefault="00251D1B">
            <w:pPr>
              <w:pStyle w:val="ConsPlusNormal"/>
              <w:jc w:val="both"/>
            </w:pPr>
            <w:r>
              <w:t>11.</w:t>
            </w:r>
          </w:p>
        </w:tc>
        <w:tc>
          <w:tcPr>
            <w:tcW w:w="3288" w:type="dxa"/>
          </w:tcPr>
          <w:p w:rsidR="00251D1B" w:rsidRDefault="00251D1B">
            <w:pPr>
              <w:pStyle w:val="ConsPlusNormal"/>
              <w:jc w:val="both"/>
            </w:pPr>
            <w:r>
              <w:t>Количество посещений областных государственных библиотек, в том числе детьми</w:t>
            </w:r>
          </w:p>
        </w:tc>
        <w:tc>
          <w:tcPr>
            <w:tcW w:w="5329" w:type="dxa"/>
          </w:tcPr>
          <w:p w:rsidR="00251D1B" w:rsidRDefault="00251D1B">
            <w:pPr>
              <w:pStyle w:val="ConsPlusNormal"/>
              <w:jc w:val="both"/>
            </w:pPr>
            <w:hyperlink r:id="rId103">
              <w:r>
                <w:rPr>
                  <w:color w:val="0000FF"/>
                </w:rPr>
                <w:t>форма</w:t>
              </w:r>
            </w:hyperlink>
            <w:r>
              <w:t xml:space="preserve"> федерального статистического наблюдения N 6-НК "Сведения об общедоступной (публичной) библиотеке", утвержденная Приказом Федеральной службы государственной статистики от 18.10.2021 N 713 "Об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(публичных) библиотек, организаций культурно-досугового типа, театров, работой парков культуры и отдыха (городских садов), деятельностью концертных организаций, самостоятельных коллективов, цирков, цирковых коллективов" (далее - приказ N 713)</w:t>
            </w:r>
          </w:p>
        </w:tc>
      </w:tr>
      <w:tr w:rsidR="00251D1B">
        <w:tc>
          <w:tcPr>
            <w:tcW w:w="454" w:type="dxa"/>
          </w:tcPr>
          <w:p w:rsidR="00251D1B" w:rsidRDefault="00251D1B">
            <w:pPr>
              <w:pStyle w:val="ConsPlusNormal"/>
              <w:jc w:val="both"/>
            </w:pPr>
            <w:r>
              <w:t>12.</w:t>
            </w:r>
          </w:p>
        </w:tc>
        <w:tc>
          <w:tcPr>
            <w:tcW w:w="3288" w:type="dxa"/>
          </w:tcPr>
          <w:p w:rsidR="00251D1B" w:rsidRDefault="00251D1B">
            <w:pPr>
              <w:pStyle w:val="ConsPlusNormal"/>
              <w:jc w:val="both"/>
            </w:pPr>
            <w:r>
              <w:t>Количество зрителей, посетивших мероприятия, проводимые театрально-концертными учреждениями</w:t>
            </w:r>
          </w:p>
        </w:tc>
        <w:tc>
          <w:tcPr>
            <w:tcW w:w="5329" w:type="dxa"/>
          </w:tcPr>
          <w:p w:rsidR="00251D1B" w:rsidRDefault="00251D1B">
            <w:pPr>
              <w:pStyle w:val="ConsPlusNormal"/>
              <w:jc w:val="both"/>
            </w:pPr>
            <w:hyperlink r:id="rId104">
              <w:r>
                <w:rPr>
                  <w:color w:val="0000FF"/>
                </w:rPr>
                <w:t>форма</w:t>
              </w:r>
            </w:hyperlink>
            <w:r>
              <w:t xml:space="preserve"> федерального статистического наблюдения N 9-НК "Сведения о деятельности театра", утвержденная Приказом Федеральной службы государственной статистики от 16.09.22 N 641 "Об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театров, концертных организаций, самостоятельных коллективов, цирков, цирковых коллективов" (далее - приказ N 641), </w:t>
            </w:r>
            <w:hyperlink r:id="rId105">
              <w:r>
                <w:rPr>
                  <w:color w:val="0000FF"/>
                </w:rPr>
                <w:t>форма</w:t>
              </w:r>
            </w:hyperlink>
            <w:r>
              <w:t xml:space="preserve"> федерального статистического наблюдения N 7-НК "Сведения об организации культурно-досугового типа", утвержденная Приказом N 713, </w:t>
            </w:r>
            <w:hyperlink r:id="rId106">
              <w:r>
                <w:rPr>
                  <w:color w:val="0000FF"/>
                </w:rPr>
                <w:t>форма</w:t>
              </w:r>
            </w:hyperlink>
            <w:r>
              <w:t xml:space="preserve"> федерального статистического наблюдения N 11-НК "Сведения о работе парка культуры и отдыха (городского сада)", утвержденная Приказом N 713, </w:t>
            </w:r>
            <w:hyperlink r:id="rId107">
              <w:r>
                <w:rPr>
                  <w:color w:val="0000FF"/>
                </w:rPr>
                <w:t>форма</w:t>
              </w:r>
            </w:hyperlink>
            <w:r>
              <w:t xml:space="preserve"> федерального статистического наблюдения N 12-НК "Сведения о деятельности концертной организации, самостоятельного коллектива", утвержденная приказом N 641</w:t>
            </w:r>
          </w:p>
        </w:tc>
      </w:tr>
      <w:tr w:rsidR="00251D1B">
        <w:tc>
          <w:tcPr>
            <w:tcW w:w="454" w:type="dxa"/>
          </w:tcPr>
          <w:p w:rsidR="00251D1B" w:rsidRDefault="00251D1B">
            <w:pPr>
              <w:pStyle w:val="ConsPlusNormal"/>
              <w:jc w:val="both"/>
            </w:pPr>
            <w:r>
              <w:t>13.</w:t>
            </w:r>
          </w:p>
        </w:tc>
        <w:tc>
          <w:tcPr>
            <w:tcW w:w="3288" w:type="dxa"/>
          </w:tcPr>
          <w:p w:rsidR="00251D1B" w:rsidRDefault="00251D1B">
            <w:pPr>
              <w:pStyle w:val="ConsPlusNormal"/>
              <w:jc w:val="both"/>
            </w:pPr>
            <w:r>
              <w:t>Количество стипендиатов, обладателей премий среди деятелей культуры и искусства, творческой молодежи, юных талантов Смоленщины</w:t>
            </w:r>
          </w:p>
        </w:tc>
        <w:tc>
          <w:tcPr>
            <w:tcW w:w="5329" w:type="dxa"/>
          </w:tcPr>
          <w:p w:rsidR="00251D1B" w:rsidRDefault="00251D1B">
            <w:pPr>
              <w:pStyle w:val="ConsPlusNormal"/>
              <w:jc w:val="both"/>
            </w:pPr>
            <w:hyperlink r:id="rId108">
              <w:r>
                <w:rPr>
                  <w:color w:val="0000FF"/>
                </w:rPr>
                <w:t>постановление</w:t>
              </w:r>
            </w:hyperlink>
            <w:r>
              <w:t xml:space="preserve"> Администрации Смоленской области от 22.08.2003 N 215 "О стипендиях Администрации Смоленской области деятелям культуры и искусства, творческой молодежи и юным талантам Смоленской области"</w:t>
            </w:r>
          </w:p>
        </w:tc>
      </w:tr>
      <w:tr w:rsidR="00251D1B">
        <w:tc>
          <w:tcPr>
            <w:tcW w:w="454" w:type="dxa"/>
          </w:tcPr>
          <w:p w:rsidR="00251D1B" w:rsidRDefault="00251D1B">
            <w:pPr>
              <w:pStyle w:val="ConsPlusNormal"/>
              <w:jc w:val="both"/>
            </w:pPr>
            <w:r>
              <w:t>14.</w:t>
            </w:r>
          </w:p>
        </w:tc>
        <w:tc>
          <w:tcPr>
            <w:tcW w:w="3288" w:type="dxa"/>
          </w:tcPr>
          <w:p w:rsidR="00251D1B" w:rsidRDefault="00251D1B">
            <w:pPr>
              <w:pStyle w:val="ConsPlusNormal"/>
              <w:jc w:val="both"/>
            </w:pPr>
            <w:r>
              <w:t>Количество зрителей, посетивших мероприятия, проводимые культурно-досуговыми учреждениями</w:t>
            </w:r>
          </w:p>
        </w:tc>
        <w:tc>
          <w:tcPr>
            <w:tcW w:w="5329" w:type="dxa"/>
          </w:tcPr>
          <w:p w:rsidR="00251D1B" w:rsidRDefault="00251D1B">
            <w:pPr>
              <w:pStyle w:val="ConsPlusNormal"/>
              <w:jc w:val="both"/>
            </w:pPr>
            <w:hyperlink r:id="rId109">
              <w:r>
                <w:rPr>
                  <w:color w:val="0000FF"/>
                </w:rPr>
                <w:t>форма</w:t>
              </w:r>
            </w:hyperlink>
            <w:r>
              <w:t xml:space="preserve"> федерального статистического наблюдения N 9-НК "Сведения о деятельности театра", утвержденная Приказом N 641, </w:t>
            </w:r>
            <w:hyperlink r:id="rId110">
              <w:r>
                <w:rPr>
                  <w:color w:val="0000FF"/>
                </w:rPr>
                <w:t>форма</w:t>
              </w:r>
            </w:hyperlink>
            <w:r>
              <w:t xml:space="preserve"> федерального статистического наблюдения N 7-НК "Сведения об организации культурно-досугового типа", утвержденная приказом N 713, </w:t>
            </w:r>
            <w:hyperlink r:id="rId111">
              <w:r>
                <w:rPr>
                  <w:color w:val="0000FF"/>
                </w:rPr>
                <w:t>форма</w:t>
              </w:r>
            </w:hyperlink>
            <w:r>
              <w:t xml:space="preserve"> федерального статистического наблюдения N 11-НК "Сведения о работе парка культуры и отдыха (городского сада)", утвержденная приказом N 713, </w:t>
            </w:r>
            <w:hyperlink r:id="rId112">
              <w:r>
                <w:rPr>
                  <w:color w:val="0000FF"/>
                </w:rPr>
                <w:t>форма</w:t>
              </w:r>
            </w:hyperlink>
            <w:r>
              <w:t xml:space="preserve"> федерального статистического наблюдения N 12-НК "Сведения о деятельности концертной организации, самостоятельного коллектива", утвержденная приказом N 641</w:t>
            </w:r>
          </w:p>
        </w:tc>
      </w:tr>
      <w:tr w:rsidR="00251D1B">
        <w:tc>
          <w:tcPr>
            <w:tcW w:w="454" w:type="dxa"/>
          </w:tcPr>
          <w:p w:rsidR="00251D1B" w:rsidRDefault="00251D1B">
            <w:pPr>
              <w:pStyle w:val="ConsPlusNormal"/>
              <w:jc w:val="both"/>
            </w:pPr>
            <w:r>
              <w:t>15.</w:t>
            </w:r>
          </w:p>
        </w:tc>
        <w:tc>
          <w:tcPr>
            <w:tcW w:w="3288" w:type="dxa"/>
          </w:tcPr>
          <w:p w:rsidR="00251D1B" w:rsidRDefault="00251D1B">
            <w:pPr>
              <w:pStyle w:val="ConsPlusNormal"/>
              <w:jc w:val="both"/>
            </w:pPr>
            <w:r>
              <w:t>Число посещений культурных мероприятий</w:t>
            </w:r>
          </w:p>
        </w:tc>
        <w:tc>
          <w:tcPr>
            <w:tcW w:w="5329" w:type="dxa"/>
          </w:tcPr>
          <w:p w:rsidR="00251D1B" w:rsidRDefault="00251D1B">
            <w:pPr>
              <w:pStyle w:val="ConsPlusNormal"/>
              <w:jc w:val="both"/>
            </w:pPr>
            <w:hyperlink r:id="rId113">
              <w:r>
                <w:rPr>
                  <w:color w:val="0000FF"/>
                </w:rPr>
                <w:t>Постановление</w:t>
              </w:r>
            </w:hyperlink>
            <w:r>
              <w:t xml:space="preserve"> Правительства Российской Федерации от 03.04.2021 N 542 "Об утверждении методик расчета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а также о признании утратившими силу отдельных положений постановления Правительства Российской Федерации от 17 июля 2019 г. N 915"</w:t>
            </w:r>
          </w:p>
        </w:tc>
      </w:tr>
      <w:tr w:rsidR="00251D1B">
        <w:tc>
          <w:tcPr>
            <w:tcW w:w="454" w:type="dxa"/>
          </w:tcPr>
          <w:p w:rsidR="00251D1B" w:rsidRDefault="00251D1B">
            <w:pPr>
              <w:pStyle w:val="ConsPlusNormal"/>
              <w:jc w:val="both"/>
            </w:pPr>
            <w:r>
              <w:t>16.</w:t>
            </w:r>
          </w:p>
        </w:tc>
        <w:tc>
          <w:tcPr>
            <w:tcW w:w="3288" w:type="dxa"/>
          </w:tcPr>
          <w:p w:rsidR="00251D1B" w:rsidRDefault="00251D1B">
            <w:pPr>
              <w:pStyle w:val="ConsPlusNormal"/>
              <w:jc w:val="both"/>
            </w:pPr>
            <w:r>
              <w:t>Уровень обеспеченности субъектов Российской Федерации организациями культуры</w:t>
            </w:r>
          </w:p>
        </w:tc>
        <w:tc>
          <w:tcPr>
            <w:tcW w:w="5329" w:type="dxa"/>
          </w:tcPr>
          <w:p w:rsidR="00251D1B" w:rsidRDefault="00251D1B">
            <w:pPr>
              <w:pStyle w:val="ConsPlusNormal"/>
              <w:jc w:val="both"/>
            </w:pPr>
            <w:r>
              <w:t>Распоряжение Министерства культуры Российской Федерации от 17.06.2022 N Р-1347 "Об утверждении методики расчета показателей государственной программы Российской Федерации "Развитие культуры", федеральных проектов "Сохранение культурного и исторического наследия", "Развитие музейного дела", "Развитие искусства и творчества", "Развитие культурного диалога" и комплексов процессных мероприятий "Создание условий для развития библиотечного дела", "Создание условий для развития музейного дела", "Создание условий для развития искусства и творчества"</w:t>
            </w:r>
          </w:p>
        </w:tc>
      </w:tr>
      <w:tr w:rsidR="00251D1B">
        <w:tc>
          <w:tcPr>
            <w:tcW w:w="454" w:type="dxa"/>
          </w:tcPr>
          <w:p w:rsidR="00251D1B" w:rsidRDefault="00251D1B">
            <w:pPr>
              <w:pStyle w:val="ConsPlusNormal"/>
              <w:jc w:val="both"/>
            </w:pPr>
            <w:r>
              <w:t>17.</w:t>
            </w:r>
          </w:p>
        </w:tc>
        <w:tc>
          <w:tcPr>
            <w:tcW w:w="3288" w:type="dxa"/>
          </w:tcPr>
          <w:p w:rsidR="00251D1B" w:rsidRDefault="00251D1B">
            <w:pPr>
              <w:pStyle w:val="ConsPlusNormal"/>
              <w:jc w:val="both"/>
            </w:pPr>
            <w:r>
              <w:t>Условия для воспитания гармонично развитой и социально ответственной личности</w:t>
            </w:r>
          </w:p>
        </w:tc>
        <w:tc>
          <w:tcPr>
            <w:tcW w:w="5329" w:type="dxa"/>
          </w:tcPr>
          <w:p w:rsidR="00251D1B" w:rsidRDefault="00251D1B">
            <w:pPr>
              <w:pStyle w:val="ConsPlusNormal"/>
              <w:jc w:val="both"/>
            </w:pPr>
            <w:r>
              <w:t xml:space="preserve">Постановление Правительства Российской Федерации от 03.04.2021 N 542 "Об утверждении методик расчета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а также о признании утратившими силу отдельных положений постановления Правительства Российской Федерации от 17 июля 2019 г. N 915" </w:t>
            </w:r>
            <w:hyperlink r:id="rId114">
              <w:r>
                <w:rPr>
                  <w:color w:val="0000FF"/>
                </w:rPr>
                <w:t>(приложение N 8)</w:t>
              </w:r>
            </w:hyperlink>
          </w:p>
        </w:tc>
      </w:tr>
      <w:tr w:rsidR="00251D1B">
        <w:tc>
          <w:tcPr>
            <w:tcW w:w="454" w:type="dxa"/>
          </w:tcPr>
          <w:p w:rsidR="00251D1B" w:rsidRDefault="00251D1B">
            <w:pPr>
              <w:pStyle w:val="ConsPlusNormal"/>
              <w:jc w:val="both"/>
            </w:pPr>
            <w:r>
              <w:t>18.</w:t>
            </w:r>
          </w:p>
        </w:tc>
        <w:tc>
          <w:tcPr>
            <w:tcW w:w="3288" w:type="dxa"/>
          </w:tcPr>
          <w:p w:rsidR="00251D1B" w:rsidRDefault="00251D1B">
            <w:pPr>
              <w:pStyle w:val="ConsPlusNormal"/>
              <w:jc w:val="both"/>
            </w:pPr>
            <w:r>
              <w:t>Количество обучающихся в учреждениях профессионального и высшего образования по программам среднего профессионального и высшего образования в сфере культуры и искусства</w:t>
            </w:r>
          </w:p>
        </w:tc>
        <w:tc>
          <w:tcPr>
            <w:tcW w:w="5329" w:type="dxa"/>
          </w:tcPr>
          <w:p w:rsidR="00251D1B" w:rsidRDefault="00251D1B">
            <w:pPr>
              <w:pStyle w:val="ConsPlusNormal"/>
              <w:jc w:val="both"/>
            </w:pPr>
            <w:hyperlink r:id="rId115">
              <w:r>
                <w:rPr>
                  <w:color w:val="0000FF"/>
                </w:rPr>
                <w:t>Распоряжение</w:t>
              </w:r>
            </w:hyperlink>
            <w:r>
              <w:t xml:space="preserve"> Министерства образования и науки Российской Федерации от 18.08.2015 N Р-129 "Об утверждении Методики определения значений показателей, характеризующих объемы (качество) государственных услуг (работ) в сфере образования, науки и молодежной политики, оказываемых (выполняемых) федеральными государственными учреждениями, находящимися в ведении Министерства образования и науки Российской Федерации, при формировании государственного задания на очередной финансовый год и плановый период"</w:t>
            </w:r>
          </w:p>
        </w:tc>
      </w:tr>
      <w:tr w:rsidR="00251D1B">
        <w:tc>
          <w:tcPr>
            <w:tcW w:w="454" w:type="dxa"/>
          </w:tcPr>
          <w:p w:rsidR="00251D1B" w:rsidRDefault="00251D1B">
            <w:pPr>
              <w:pStyle w:val="ConsPlusNormal"/>
              <w:jc w:val="both"/>
            </w:pPr>
            <w:r>
              <w:t>19.</w:t>
            </w:r>
          </w:p>
        </w:tc>
        <w:tc>
          <w:tcPr>
            <w:tcW w:w="3288" w:type="dxa"/>
          </w:tcPr>
          <w:p w:rsidR="00251D1B" w:rsidRDefault="00251D1B">
            <w:pPr>
              <w:pStyle w:val="ConsPlusNormal"/>
              <w:jc w:val="both"/>
            </w:pPr>
            <w:r>
              <w:t>Число посещений мероприятий организаций культуры</w:t>
            </w:r>
          </w:p>
        </w:tc>
        <w:tc>
          <w:tcPr>
            <w:tcW w:w="5329" w:type="dxa"/>
          </w:tcPr>
          <w:p w:rsidR="00251D1B" w:rsidRDefault="00251D1B">
            <w:pPr>
              <w:pStyle w:val="ConsPlusNormal"/>
              <w:jc w:val="both"/>
            </w:pPr>
            <w:r>
              <w:t>Распоряжение Министерства культуры Российской Федерации от 17.06.2022 N Р-1347 "Об утверждении методики расчета показателей государственной программы Российской Федерации "Развитие культуры", федеральных проектов "Сохранение культурного и исторического наследия", "Развитие музейного дела", "Развитие искусства и творчества", "Развитие культурного диалога" и комплексов процессных мероприятий "Создание условий для развития библиотечного дела", "Создание условий для развития музейного дела", "Создание условий для развития искусства и творчества"</w:t>
            </w:r>
          </w:p>
        </w:tc>
      </w:tr>
    </w:tbl>
    <w:p w:rsidR="00251D1B" w:rsidRDefault="00251D1B">
      <w:pPr>
        <w:pStyle w:val="ConsPlusNormal"/>
        <w:jc w:val="both"/>
      </w:pPr>
    </w:p>
    <w:p w:rsidR="00251D1B" w:rsidRDefault="00251D1B">
      <w:pPr>
        <w:pStyle w:val="ConsPlusNormal"/>
        <w:jc w:val="both"/>
      </w:pPr>
    </w:p>
    <w:p w:rsidR="00251D1B" w:rsidRDefault="00251D1B">
      <w:pPr>
        <w:pStyle w:val="ConsPlusNormal"/>
        <w:jc w:val="both"/>
      </w:pPr>
    </w:p>
    <w:p w:rsidR="00251D1B" w:rsidRDefault="00251D1B">
      <w:pPr>
        <w:pStyle w:val="ConsPlusNormal"/>
        <w:jc w:val="both"/>
      </w:pPr>
    </w:p>
    <w:p w:rsidR="00251D1B" w:rsidRDefault="00251D1B">
      <w:pPr>
        <w:pStyle w:val="ConsPlusNormal"/>
        <w:jc w:val="both"/>
      </w:pPr>
    </w:p>
    <w:p w:rsidR="00251D1B" w:rsidRDefault="00251D1B">
      <w:pPr>
        <w:pStyle w:val="ConsPlusTitle"/>
        <w:jc w:val="center"/>
        <w:outlineLvl w:val="1"/>
      </w:pPr>
      <w:r>
        <w:t>1. Стратегические приоритеты в сфере реализации</w:t>
      </w:r>
    </w:p>
    <w:p w:rsidR="00251D1B" w:rsidRDefault="00251D1B">
      <w:pPr>
        <w:pStyle w:val="ConsPlusTitle"/>
        <w:jc w:val="center"/>
      </w:pPr>
      <w:r>
        <w:t>Государственной программы</w:t>
      </w:r>
    </w:p>
    <w:p w:rsidR="00251D1B" w:rsidRDefault="00251D1B">
      <w:pPr>
        <w:pStyle w:val="ConsPlusNormal"/>
        <w:jc w:val="both"/>
      </w:pPr>
    </w:p>
    <w:p w:rsidR="00251D1B" w:rsidRDefault="00251D1B">
      <w:pPr>
        <w:pStyle w:val="ConsPlusNormal"/>
        <w:ind w:firstLine="540"/>
        <w:jc w:val="both"/>
      </w:pPr>
      <w:r>
        <w:t>Культура в Российской Федерации является одним из национальных приоритетов и признана важнейшим фактором роста качества жизни и гармонизации общественных отношений, залогом динамичного социально-экономического развития, гарантом сохранения единого культурного пространства и территориальной целостности России.</w:t>
      </w:r>
    </w:p>
    <w:p w:rsidR="00251D1B" w:rsidRDefault="00251D1B">
      <w:pPr>
        <w:pStyle w:val="ConsPlusNormal"/>
        <w:spacing w:before="220"/>
        <w:ind w:firstLine="540"/>
        <w:jc w:val="both"/>
      </w:pPr>
      <w:r>
        <w:t>Смоленщина с ее древней историей обладает весомым потенциалом в культурном наследии России. К числу факторов, положительно влияющих на развитие культуры, относятся богатое историко-культурное наследие, заповедные территории, народная культура, фольклор и ремесла, наличие сети областных учреждений культуры и искусства.</w:t>
      </w:r>
    </w:p>
    <w:p w:rsidR="00251D1B" w:rsidRDefault="00251D1B">
      <w:pPr>
        <w:pStyle w:val="ConsPlusNormal"/>
        <w:spacing w:before="220"/>
        <w:ind w:firstLine="540"/>
        <w:jc w:val="both"/>
      </w:pPr>
      <w:r>
        <w:t>Вектор развития культуры региона в соответствии с государственной культурной политикой нацелен на реализацию стратегической роли культуры как духовно-нравственного основания для формирования гармонично развитой личности, укрепление единства Российского общества и Российской гражданской идентичности, увеличение количества граждан, вовлеченных в культурную деятельность, и повышение востребованности цифровых ресурсов в сфере культуры.</w:t>
      </w:r>
    </w:p>
    <w:p w:rsidR="00251D1B" w:rsidRDefault="00251D1B">
      <w:pPr>
        <w:pStyle w:val="ConsPlusNormal"/>
        <w:spacing w:before="220"/>
        <w:ind w:firstLine="540"/>
        <w:jc w:val="both"/>
      </w:pPr>
      <w:r>
        <w:t>Достижение указанных целей обеспечивается за счет реализации на территории Смоленской области мероприятий национального проекта "Культура", включающих модернизацию инфраструктуры культуры, поддержку творческих инициатив граждан и организаций, культурно-просветительских проектов, переподготовку специалистов сферы культуры, развитие волонтерского движения и внедрение информационных технологий.</w:t>
      </w:r>
    </w:p>
    <w:p w:rsidR="00251D1B" w:rsidRDefault="00251D1B">
      <w:pPr>
        <w:pStyle w:val="ConsPlusNormal"/>
        <w:spacing w:before="220"/>
        <w:ind w:firstLine="540"/>
        <w:jc w:val="both"/>
      </w:pPr>
      <w:r>
        <w:t>Включение культуры региона в состав национального проекта "Культура" привело к изменениям на всех уровнях управления культурной политикой Смоленской области. Создаются различные организационные механизмы и инструменты реализации государственной культурной политики: межведомственные координационные органы, проектные офисы.</w:t>
      </w:r>
    </w:p>
    <w:p w:rsidR="00251D1B" w:rsidRDefault="00251D1B">
      <w:pPr>
        <w:pStyle w:val="ConsPlusNormal"/>
        <w:spacing w:before="220"/>
        <w:ind w:firstLine="540"/>
        <w:jc w:val="both"/>
      </w:pPr>
      <w:r>
        <w:t>Реализация мероприятий национального проекта "Культура" положительно отразилась на привлекательности учреждений культуры для населения и гостей Смоленской области.</w:t>
      </w:r>
    </w:p>
    <w:p w:rsidR="00251D1B" w:rsidRDefault="00251D1B">
      <w:pPr>
        <w:pStyle w:val="ConsPlusNormal"/>
        <w:spacing w:before="220"/>
        <w:ind w:firstLine="540"/>
        <w:jc w:val="both"/>
      </w:pPr>
      <w:r>
        <w:t>Потенциал отрасли культуры Смоленской области по состоянию на начало 2021 года включает 1034 государственных и муниципальных учреждения культуры.</w:t>
      </w:r>
    </w:p>
    <w:p w:rsidR="00251D1B" w:rsidRDefault="00251D1B">
      <w:pPr>
        <w:pStyle w:val="ConsPlusNormal"/>
        <w:spacing w:before="220"/>
        <w:ind w:firstLine="540"/>
        <w:jc w:val="both"/>
      </w:pPr>
      <w:r>
        <w:t>Увеличилось количество зданий учреждений культуры, находящихся в удовлетворительном состоянии. За период реализации мероприятий национального проекта "Культура" проведен капитальный ремонт в 30 культурно-досуговых учреждениях и 6 организациях дополнительного образования детей. Открыты 6 модельных муниципальных библиотек и 8 виртуальных концертных залов. Оснащены музыкальными инструментами 14 детских школ искусств. Капитально отремонтирован 1 муниципальный музей и 5 муниципальных музеев оснащены технически, 3 учреждения культуры обеспечены специализированным автотранспортом для обслуживания населения.</w:t>
      </w:r>
    </w:p>
    <w:p w:rsidR="00251D1B" w:rsidRDefault="00251D1B">
      <w:pPr>
        <w:pStyle w:val="ConsPlusNormal"/>
        <w:jc w:val="both"/>
      </w:pPr>
      <w:r>
        <w:t xml:space="preserve">(в ред. </w:t>
      </w:r>
      <w:hyperlink r:id="rId116">
        <w:r>
          <w:rPr>
            <w:color w:val="0000FF"/>
          </w:rPr>
          <w:t>постановления</w:t>
        </w:r>
      </w:hyperlink>
      <w:r>
        <w:t xml:space="preserve"> Администрации Смоленской области от 09.03.2023 N 88)</w:t>
      </w:r>
    </w:p>
    <w:p w:rsidR="00251D1B" w:rsidRDefault="00251D1B">
      <w:pPr>
        <w:pStyle w:val="ConsPlusNormal"/>
        <w:spacing w:before="220"/>
        <w:ind w:firstLine="540"/>
        <w:jc w:val="both"/>
      </w:pPr>
      <w:r>
        <w:t>В рамках указанного национального проекта к 2024 году для людей, проживающих в сельских населенных пунктах без стационарного культурного обслуживания, за счет приобретения 6 передвижных многофункциональных культурных центров будет обеспечена доступность к культурным благам. Будут созданы условия для повышения качества музыкального и художественного образования в 22 образовательных организациях отрасли культуры Смоленской области путем оснащения музыкальными инструментами, оборудованием и учебными материалами. Будут технически оснащены 15 региональных и муниципальных музеев и областное бюджетное учреждение культуры "Смоленский государственный академический драматический театр имени А.С. Грибоедова".</w:t>
      </w:r>
    </w:p>
    <w:p w:rsidR="00251D1B" w:rsidRDefault="00251D1B">
      <w:pPr>
        <w:pStyle w:val="ConsPlusNormal"/>
        <w:jc w:val="both"/>
      </w:pPr>
      <w:r>
        <w:t xml:space="preserve">(в ред. </w:t>
      </w:r>
      <w:hyperlink r:id="rId117">
        <w:r>
          <w:rPr>
            <w:color w:val="0000FF"/>
          </w:rPr>
          <w:t>постановления</w:t>
        </w:r>
      </w:hyperlink>
      <w:r>
        <w:t xml:space="preserve"> Администрации Смоленской области от 09.03.2023 N 88)</w:t>
      </w:r>
    </w:p>
    <w:p w:rsidR="00251D1B" w:rsidRDefault="00251D1B">
      <w:pPr>
        <w:pStyle w:val="ConsPlusNormal"/>
        <w:spacing w:before="220"/>
        <w:ind w:firstLine="540"/>
        <w:jc w:val="both"/>
      </w:pPr>
      <w:r>
        <w:t>За период реализации национального проекта "Культура" на базе областных и муниципальных учреждений культуры будут открыты виртуальные концертные залы, оснащенные мультимедийным оборудованием и скоростным интернетом, формат которого позволит обеспечить участие жителей в знаковых федеральных и региональных культурных мероприятиях.</w:t>
      </w:r>
    </w:p>
    <w:p w:rsidR="00251D1B" w:rsidRDefault="00251D1B">
      <w:pPr>
        <w:pStyle w:val="ConsPlusNormal"/>
        <w:spacing w:before="220"/>
        <w:ind w:firstLine="540"/>
        <w:jc w:val="both"/>
      </w:pPr>
      <w:r>
        <w:t>До 2024 года в рамках реализации регионального проекта "Творческие люди" будут организованы и проведены 24 фестиваля, фестиваля-конкурса, в том числе для отбора любительских творческих коллективов для участия в конкурсе на получение грантов, 30 фестивалей и конкурсов детского творчества всех жанров.</w:t>
      </w:r>
    </w:p>
    <w:p w:rsidR="00251D1B" w:rsidRDefault="00251D1B">
      <w:pPr>
        <w:pStyle w:val="ConsPlusNormal"/>
        <w:spacing w:before="220"/>
        <w:ind w:firstLine="540"/>
        <w:jc w:val="both"/>
      </w:pPr>
      <w:r>
        <w:t>Решена проблема пополнения библиотечных фондов книгами и периодическими изданиями за счет средств федерального бюджета.</w:t>
      </w:r>
    </w:p>
    <w:p w:rsidR="00251D1B" w:rsidRDefault="00251D1B">
      <w:pPr>
        <w:pStyle w:val="ConsPlusNormal"/>
        <w:spacing w:before="220"/>
        <w:ind w:firstLine="540"/>
        <w:jc w:val="both"/>
      </w:pPr>
      <w:r>
        <w:t>В целях расширения свободного доступа читателей к фондам библиотек продолжилась реализация корпоративного проекта "Сводный электронный каталог Смоленской области", в реализации которого принимают участие областные и районные библиотеки. Фонд сетевых удаленных ресурсов муниципальных и государственных центральных библиотек предоставляет пользователям доступ к более чем 5 млн. отечественных и иностранных книг, брошюр, периодических изданий ведущих издательств страны. Этого удалось достичь в том числе благодаря подключению библиотек (центральных и сельских) к Национальной электронной библиотеке.</w:t>
      </w:r>
    </w:p>
    <w:p w:rsidR="00251D1B" w:rsidRDefault="00251D1B">
      <w:pPr>
        <w:pStyle w:val="ConsPlusNormal"/>
        <w:spacing w:before="220"/>
        <w:ind w:firstLine="540"/>
        <w:jc w:val="both"/>
      </w:pPr>
      <w:r>
        <w:t>Документы, находящиеся на хранении в государственных архивах Смоленской области, являются неотъемлемой частью исторического, политического, научно-технического, социального, культурного и духовного наследия, информационного и интеллектуального достояния региона и насчитывают около 2 млн. единиц хранения. Среди комплекса документов имеется более 18 тысяч особо ценных и уникальных документов.</w:t>
      </w:r>
    </w:p>
    <w:p w:rsidR="00251D1B" w:rsidRDefault="00251D1B">
      <w:pPr>
        <w:pStyle w:val="ConsPlusNormal"/>
        <w:spacing w:before="220"/>
        <w:ind w:firstLine="540"/>
        <w:jc w:val="both"/>
      </w:pPr>
      <w:r>
        <w:t>Работу по комплектованию, хранению, учету и использованию государственных документов Архивного фонда Российской Федерации на региональном уровне осуществляют областное государственное казенное учреждение "Государственный архив новейшей истории Смоленской области" и областное государственное казенное учреждение "Государственный архив Смоленской области".</w:t>
      </w:r>
    </w:p>
    <w:p w:rsidR="00251D1B" w:rsidRDefault="00251D1B">
      <w:pPr>
        <w:pStyle w:val="ConsPlusNormal"/>
        <w:spacing w:before="220"/>
        <w:ind w:firstLine="540"/>
        <w:jc w:val="both"/>
      </w:pPr>
      <w:r>
        <w:t xml:space="preserve">Абзац утратил силу. - </w:t>
      </w:r>
      <w:hyperlink r:id="rId118">
        <w:r>
          <w:rPr>
            <w:color w:val="0000FF"/>
          </w:rPr>
          <w:t>Постановление</w:t>
        </w:r>
      </w:hyperlink>
      <w:r>
        <w:t xml:space="preserve"> Администрации Смоленской области от 09.03.2023 N 88.</w:t>
      </w:r>
    </w:p>
    <w:p w:rsidR="00251D1B" w:rsidRDefault="00251D1B">
      <w:pPr>
        <w:pStyle w:val="ConsPlusNormal"/>
        <w:spacing w:before="220"/>
        <w:ind w:firstLine="540"/>
        <w:jc w:val="both"/>
      </w:pPr>
      <w:r>
        <w:t>В целях сохранения возможности участия граждан в культурной жизни в условиях пандемии организации сферы культуры перевели культурные мероприятия в цифровой формат, благодаря чему число обращений к цифровым ресурсам в сфере культуры увеличилось в 2 раза.</w:t>
      </w:r>
    </w:p>
    <w:p w:rsidR="00251D1B" w:rsidRDefault="00251D1B">
      <w:pPr>
        <w:pStyle w:val="ConsPlusNormal"/>
        <w:spacing w:before="220"/>
        <w:ind w:firstLine="540"/>
        <w:jc w:val="both"/>
      </w:pPr>
      <w:r>
        <w:t>Вместе с тем многие проблемы в сфере культуры остаются нерешенными, в их числе:</w:t>
      </w:r>
    </w:p>
    <w:p w:rsidR="00251D1B" w:rsidRDefault="00251D1B">
      <w:pPr>
        <w:pStyle w:val="ConsPlusNormal"/>
        <w:spacing w:before="220"/>
        <w:ind w:firstLine="540"/>
        <w:jc w:val="both"/>
      </w:pPr>
      <w:r>
        <w:t>- значительное количество памятников истории и культуры, находящихся в неудовлетворительном состоянии;</w:t>
      </w:r>
    </w:p>
    <w:p w:rsidR="00251D1B" w:rsidRDefault="00251D1B">
      <w:pPr>
        <w:pStyle w:val="ConsPlusNormal"/>
        <w:spacing w:before="220"/>
        <w:ind w:firstLine="540"/>
        <w:jc w:val="both"/>
      </w:pPr>
      <w:r>
        <w:t>- здания муниципальных учреждений культуры имеют высокую степень изношенности, остаются острыми проблемы состояния материально-технической базы муниципальных культурно-досуговых учреждений, библиотек и музеев;</w:t>
      </w:r>
    </w:p>
    <w:p w:rsidR="00251D1B" w:rsidRDefault="00251D1B">
      <w:pPr>
        <w:pStyle w:val="ConsPlusNormal"/>
        <w:spacing w:before="220"/>
        <w:ind w:firstLine="540"/>
        <w:jc w:val="both"/>
      </w:pPr>
      <w:r>
        <w:t>- недостаток финансирования на осуществление выставочной и гастрольной деятельности как на территории региона, так и за рубежом;</w:t>
      </w:r>
    </w:p>
    <w:p w:rsidR="00251D1B" w:rsidRDefault="00251D1B">
      <w:pPr>
        <w:pStyle w:val="ConsPlusNormal"/>
        <w:spacing w:before="220"/>
        <w:ind w:firstLine="540"/>
        <w:jc w:val="both"/>
      </w:pPr>
      <w:r>
        <w:t>- недостаток финансирования новых постановок, театральных и концертных проектов;</w:t>
      </w:r>
    </w:p>
    <w:p w:rsidR="00251D1B" w:rsidRDefault="00251D1B">
      <w:pPr>
        <w:pStyle w:val="ConsPlusNormal"/>
        <w:spacing w:before="220"/>
        <w:ind w:firstLine="540"/>
        <w:jc w:val="both"/>
      </w:pPr>
      <w:r>
        <w:t>- низкий уровень цифровой зрелости значительного количества учреждений культуры (отсутствие доступа к информационно-телекоммуникационной сети "Интернет", необходимого финансирования, технического и программного обеспечения);</w:t>
      </w:r>
    </w:p>
    <w:p w:rsidR="00251D1B" w:rsidRDefault="00251D1B">
      <w:pPr>
        <w:pStyle w:val="ConsPlusNormal"/>
        <w:spacing w:before="220"/>
        <w:ind w:firstLine="540"/>
        <w:jc w:val="both"/>
      </w:pPr>
      <w:r>
        <w:t>- недостаток квалифицированных кадров в сфере культуры, а также специалистов для проведения реставрационных работ на объектах культурного наследия, в фондах музеев и библиотек;</w:t>
      </w:r>
    </w:p>
    <w:p w:rsidR="00251D1B" w:rsidRDefault="00251D1B">
      <w:pPr>
        <w:pStyle w:val="ConsPlusNormal"/>
        <w:spacing w:before="220"/>
        <w:ind w:firstLine="540"/>
        <w:jc w:val="both"/>
      </w:pPr>
      <w:r>
        <w:t>- отток работников из организаций культуры;</w:t>
      </w:r>
    </w:p>
    <w:p w:rsidR="00251D1B" w:rsidRDefault="00251D1B">
      <w:pPr>
        <w:pStyle w:val="ConsPlusNormal"/>
        <w:spacing w:before="220"/>
        <w:ind w:firstLine="540"/>
        <w:jc w:val="both"/>
      </w:pPr>
      <w:r>
        <w:t>- необходимость определения зон охраны объектов культурного наследия, градостроительных регламентов;</w:t>
      </w:r>
    </w:p>
    <w:p w:rsidR="00251D1B" w:rsidRDefault="00251D1B">
      <w:pPr>
        <w:pStyle w:val="ConsPlusNormal"/>
        <w:spacing w:before="220"/>
        <w:ind w:firstLine="540"/>
        <w:jc w:val="both"/>
      </w:pPr>
      <w:r>
        <w:t>- необходимость увеличения экспозиционных площадей музеев для реализации выставочных проектов;</w:t>
      </w:r>
    </w:p>
    <w:p w:rsidR="00251D1B" w:rsidRDefault="00251D1B">
      <w:pPr>
        <w:pStyle w:val="ConsPlusNormal"/>
        <w:spacing w:before="220"/>
        <w:ind w:firstLine="540"/>
        <w:jc w:val="both"/>
      </w:pPr>
      <w:r>
        <w:t>- необходимость технологического обновления экспозиций региональных музеев путем их оснащения новым музейным оборудованием и внедрения новых информационных технологий в организацию и ведение экспозиционной и выставочной деятельности;</w:t>
      </w:r>
    </w:p>
    <w:p w:rsidR="00251D1B" w:rsidRDefault="00251D1B">
      <w:pPr>
        <w:pStyle w:val="ConsPlusNormal"/>
        <w:spacing w:before="220"/>
        <w:ind w:firstLine="540"/>
        <w:jc w:val="both"/>
      </w:pPr>
      <w:r>
        <w:t>- недостаточный уровень обеспечения безопасности музейных предметов, музейных коллекций;</w:t>
      </w:r>
    </w:p>
    <w:p w:rsidR="00251D1B" w:rsidRDefault="00251D1B">
      <w:pPr>
        <w:pStyle w:val="ConsPlusNormal"/>
        <w:spacing w:before="220"/>
        <w:ind w:firstLine="540"/>
        <w:jc w:val="both"/>
      </w:pPr>
      <w:r>
        <w:t>- высокая степень изношенности зданий, сооружений, оборудования, внутренних инженерных коммуникаций областных государственных учреждений сферы культуры;</w:t>
      </w:r>
    </w:p>
    <w:p w:rsidR="00251D1B" w:rsidRDefault="00251D1B">
      <w:pPr>
        <w:pStyle w:val="ConsPlusNormal"/>
        <w:spacing w:before="220"/>
        <w:ind w:firstLine="540"/>
        <w:jc w:val="both"/>
      </w:pPr>
      <w:r>
        <w:t>- износ более 90 процентов зданий, являющихся объектами культурного наследия, в которых расположены областные государственные учреждения культуры.</w:t>
      </w:r>
    </w:p>
    <w:p w:rsidR="00251D1B" w:rsidRDefault="00251D1B">
      <w:pPr>
        <w:pStyle w:val="ConsPlusNormal"/>
        <w:spacing w:before="220"/>
        <w:ind w:firstLine="540"/>
        <w:jc w:val="both"/>
      </w:pPr>
      <w:r>
        <w:t>Решение указанных проблем обеспечит развитие сферы культуры в соответствии с приоритетами и целями государственной политики и окажет существенное влияние на достижение национальных целей развития Российской Федерации.</w:t>
      </w:r>
    </w:p>
    <w:p w:rsidR="00251D1B" w:rsidRDefault="00251D1B">
      <w:pPr>
        <w:pStyle w:val="ConsPlusNormal"/>
        <w:spacing w:before="220"/>
        <w:ind w:firstLine="540"/>
        <w:jc w:val="both"/>
      </w:pPr>
      <w:r>
        <w:t>Необходимо сохранять имеющийся культурный потенциал Смоленской области, эффективно его использовать и развивать для свободной творческой деятельности, создавать условия для работы всех областных государственных учреждений культуры на современном уровне.</w:t>
      </w:r>
    </w:p>
    <w:p w:rsidR="00251D1B" w:rsidRDefault="00251D1B">
      <w:pPr>
        <w:pStyle w:val="ConsPlusNormal"/>
        <w:spacing w:before="220"/>
        <w:ind w:firstLine="540"/>
        <w:jc w:val="both"/>
      </w:pPr>
      <w:r>
        <w:t>Повышение духовного и творческого уровня общества на основе гуманистических ценностей становится возможным, если основными дополняющими друг друга элементами культурной политики являются доступ населения к культуре и участие его в культурной жизни.</w:t>
      </w:r>
    </w:p>
    <w:p w:rsidR="00251D1B" w:rsidRDefault="00251D1B">
      <w:pPr>
        <w:pStyle w:val="ConsPlusNormal"/>
        <w:spacing w:before="220"/>
        <w:ind w:firstLine="540"/>
        <w:jc w:val="both"/>
      </w:pPr>
      <w:r>
        <w:t>Реализация указанных мероприятий придаст дополнительный импульс созданию, обновлению культурной инфраструктуры и, как результат, позволит увеличить на 15 процентов число посещений организаций культуры.</w:t>
      </w:r>
    </w:p>
    <w:p w:rsidR="00251D1B" w:rsidRDefault="00251D1B">
      <w:pPr>
        <w:pStyle w:val="ConsPlusNormal"/>
        <w:spacing w:before="220"/>
        <w:ind w:firstLine="540"/>
        <w:jc w:val="both"/>
      </w:pPr>
      <w:r>
        <w:t>Приоритеты региональной государственной политики в сфере реализации Государственной программы определены в соответствии с:</w:t>
      </w:r>
    </w:p>
    <w:p w:rsidR="00251D1B" w:rsidRDefault="00251D1B">
      <w:pPr>
        <w:pStyle w:val="ConsPlusNormal"/>
        <w:spacing w:before="220"/>
        <w:ind w:firstLine="540"/>
        <w:jc w:val="both"/>
      </w:pPr>
      <w:r>
        <w:t xml:space="preserve">- </w:t>
      </w:r>
      <w:hyperlink r:id="rId119">
        <w:r>
          <w:rPr>
            <w:color w:val="0000FF"/>
          </w:rPr>
          <w:t>Указом</w:t>
        </w:r>
      </w:hyperlink>
      <w:r>
        <w:t xml:space="preserve"> Президента Российской Федерации от 07.05.2012 N 597 "О мероприятиях по реализации государственной социальной политики";</w:t>
      </w:r>
    </w:p>
    <w:p w:rsidR="00251D1B" w:rsidRDefault="00251D1B">
      <w:pPr>
        <w:pStyle w:val="ConsPlusNormal"/>
        <w:spacing w:before="220"/>
        <w:ind w:firstLine="540"/>
        <w:jc w:val="both"/>
      </w:pPr>
      <w:r>
        <w:t xml:space="preserve">- государственной </w:t>
      </w:r>
      <w:hyperlink r:id="rId120">
        <w:r>
          <w:rPr>
            <w:color w:val="0000FF"/>
          </w:rPr>
          <w:t>программой</w:t>
        </w:r>
      </w:hyperlink>
      <w:r>
        <w:t xml:space="preserve"> Российской Федерации "Развитие культуры", утвержденной Постановлением Правительства Российской Федерации от 15.04.2014 N 317;</w:t>
      </w:r>
    </w:p>
    <w:p w:rsidR="00251D1B" w:rsidRDefault="00251D1B">
      <w:pPr>
        <w:pStyle w:val="ConsPlusNormal"/>
        <w:spacing w:before="220"/>
        <w:ind w:firstLine="540"/>
        <w:jc w:val="both"/>
      </w:pPr>
      <w:r>
        <w:t xml:space="preserve">- </w:t>
      </w:r>
      <w:hyperlink r:id="rId121">
        <w:r>
          <w:rPr>
            <w:color w:val="0000FF"/>
          </w:rPr>
          <w:t>Стратегией</w:t>
        </w:r>
      </w:hyperlink>
      <w:r>
        <w:t xml:space="preserve"> развития информационного общества в Российской Федерации на 2017 - 2030 годы, утвержденной Указом Президента Российской Федерации от 09.05.2017 N 203;</w:t>
      </w:r>
    </w:p>
    <w:p w:rsidR="00251D1B" w:rsidRDefault="00251D1B">
      <w:pPr>
        <w:pStyle w:val="ConsPlusNormal"/>
        <w:spacing w:before="220"/>
        <w:ind w:firstLine="540"/>
        <w:jc w:val="both"/>
      </w:pPr>
      <w:r>
        <w:t>- перечнем поручений Президента Российской Федерации по итогам заседания Совета при Президенте Российской Федерации по культуре и искусству от 25 сентября 2012 года N Пр-2705;</w:t>
      </w:r>
    </w:p>
    <w:p w:rsidR="00251D1B" w:rsidRDefault="00251D1B">
      <w:pPr>
        <w:pStyle w:val="ConsPlusNormal"/>
        <w:spacing w:before="220"/>
        <w:ind w:firstLine="540"/>
        <w:jc w:val="both"/>
      </w:pPr>
      <w:r>
        <w:t>- перечнем поручений Председателя Правительства Российской Федерации по итогам совещания о повышении качества жизни пожилых людей от 18 декабря 2012 года N ДМ-П12-51пр.</w:t>
      </w:r>
    </w:p>
    <w:p w:rsidR="00251D1B" w:rsidRDefault="00251D1B">
      <w:pPr>
        <w:pStyle w:val="ConsPlusNormal"/>
        <w:spacing w:before="220"/>
        <w:ind w:firstLine="540"/>
        <w:jc w:val="both"/>
      </w:pPr>
      <w:r>
        <w:t>К приоритетам государственной политики в сфере реализации Государственной программы относятся:</w:t>
      </w:r>
    </w:p>
    <w:p w:rsidR="00251D1B" w:rsidRDefault="00251D1B">
      <w:pPr>
        <w:pStyle w:val="ConsPlusNormal"/>
        <w:spacing w:before="220"/>
        <w:ind w:firstLine="540"/>
        <w:jc w:val="both"/>
      </w:pPr>
      <w:r>
        <w:t>- укрепление единого культурного пространства на территории Смоленской области на основе духовно-нравственных ценностей и исторических традиций;</w:t>
      </w:r>
    </w:p>
    <w:p w:rsidR="00251D1B" w:rsidRDefault="00251D1B">
      <w:pPr>
        <w:pStyle w:val="ConsPlusNormal"/>
        <w:spacing w:before="220"/>
        <w:ind w:firstLine="540"/>
        <w:jc w:val="both"/>
      </w:pPr>
      <w:r>
        <w:t>- сохранение культурного наследия Смоленщины;</w:t>
      </w:r>
    </w:p>
    <w:p w:rsidR="00251D1B" w:rsidRDefault="00251D1B">
      <w:pPr>
        <w:pStyle w:val="ConsPlusNormal"/>
        <w:spacing w:before="220"/>
        <w:ind w:firstLine="540"/>
        <w:jc w:val="both"/>
      </w:pPr>
      <w:r>
        <w:t>- обеспечение максимальной доступности для широких слоев населения лучших образцов культуры и искусства;</w:t>
      </w:r>
    </w:p>
    <w:p w:rsidR="00251D1B" w:rsidRDefault="00251D1B">
      <w:pPr>
        <w:pStyle w:val="ConsPlusNormal"/>
        <w:spacing w:before="220"/>
        <w:ind w:firstLine="540"/>
        <w:jc w:val="both"/>
      </w:pPr>
      <w:r>
        <w:t>- 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rsidR="00251D1B" w:rsidRDefault="00251D1B">
      <w:pPr>
        <w:pStyle w:val="ConsPlusNormal"/>
        <w:spacing w:before="220"/>
        <w:ind w:firstLine="540"/>
        <w:jc w:val="both"/>
      </w:pPr>
      <w:r>
        <w:t>- продвижение в культурном пространстве нравственных ценностей и образцов, способствующих культурному и гражданскому воспитанию личности;</w:t>
      </w:r>
    </w:p>
    <w:p w:rsidR="00251D1B" w:rsidRDefault="00251D1B">
      <w:pPr>
        <w:pStyle w:val="ConsPlusNormal"/>
        <w:spacing w:before="220"/>
        <w:ind w:firstLine="540"/>
        <w:jc w:val="both"/>
      </w:pPr>
      <w:r>
        <w:t>- обеспечение инновационного развития отраслей культуры, создание необходимых условий для активизации инвестиционной деятельности в сфере культуры;</w:t>
      </w:r>
    </w:p>
    <w:p w:rsidR="00251D1B" w:rsidRDefault="00251D1B">
      <w:pPr>
        <w:pStyle w:val="ConsPlusNormal"/>
        <w:spacing w:before="220"/>
        <w:ind w:firstLine="540"/>
        <w:jc w:val="both"/>
      </w:pPr>
      <w:r>
        <w:t>- повышение роли государственно-общественного партнерства в развитии сферы культуры;</w:t>
      </w:r>
    </w:p>
    <w:p w:rsidR="00251D1B" w:rsidRDefault="00251D1B">
      <w:pPr>
        <w:pStyle w:val="ConsPlusNormal"/>
        <w:spacing w:before="220"/>
        <w:ind w:firstLine="540"/>
        <w:jc w:val="both"/>
      </w:pPr>
      <w:r>
        <w:t>- использование культурного потенциала Смоленской области в целях повышения имиджа региона;</w:t>
      </w:r>
    </w:p>
    <w:p w:rsidR="00251D1B" w:rsidRDefault="00251D1B">
      <w:pPr>
        <w:pStyle w:val="ConsPlusNormal"/>
        <w:spacing w:before="220"/>
        <w:ind w:firstLine="540"/>
        <w:jc w:val="both"/>
      </w:pPr>
      <w:r>
        <w:t>- укрепление материально-технической базы учреждений культуры;</w:t>
      </w:r>
    </w:p>
    <w:p w:rsidR="00251D1B" w:rsidRDefault="00251D1B">
      <w:pPr>
        <w:pStyle w:val="ConsPlusNormal"/>
        <w:spacing w:before="220"/>
        <w:ind w:firstLine="540"/>
        <w:jc w:val="both"/>
      </w:pPr>
      <w:r>
        <w:t>- повышение социального статуса работников культуры (уровня доходов, общественного признания);</w:t>
      </w:r>
    </w:p>
    <w:p w:rsidR="00251D1B" w:rsidRDefault="00251D1B">
      <w:pPr>
        <w:pStyle w:val="ConsPlusNormal"/>
        <w:spacing w:before="220"/>
        <w:ind w:firstLine="540"/>
        <w:jc w:val="both"/>
      </w:pPr>
      <w:r>
        <w:t>- разработка эффективной системы подготовки кадров;</w:t>
      </w:r>
    </w:p>
    <w:p w:rsidR="00251D1B" w:rsidRDefault="00251D1B">
      <w:pPr>
        <w:pStyle w:val="ConsPlusNormal"/>
        <w:spacing w:before="220"/>
        <w:ind w:firstLine="540"/>
        <w:jc w:val="both"/>
      </w:pPr>
      <w:r>
        <w:t>- обеспечение сохранности документов Архивного фонда Российской Федерации.</w:t>
      </w:r>
    </w:p>
    <w:p w:rsidR="00251D1B" w:rsidRDefault="00251D1B">
      <w:pPr>
        <w:pStyle w:val="ConsPlusNormal"/>
        <w:spacing w:before="220"/>
        <w:ind w:firstLine="540"/>
        <w:jc w:val="both"/>
      </w:pPr>
      <w:r>
        <w:t xml:space="preserve">В рамках Государственной программы планируется оказывать приоритетную государственную поддержку приграничным муниципальным образованиям Смоленской области, определенным </w:t>
      </w:r>
      <w:hyperlink r:id="rId122">
        <w:r>
          <w:rPr>
            <w:color w:val="0000FF"/>
          </w:rPr>
          <w:t>Стратегией</w:t>
        </w:r>
      </w:hyperlink>
      <w:r>
        <w:t xml:space="preserve"> пространственного развития Российской Федерации на период до 2025 года, утвержденной Распоряжением Правительства Российской Федерации от 13 февраля 2019 года N 207-р, а именно: Велижскому, Ершичскому, Хиславичскому, Шумячскому муниципальным районам, что будет способствовать обеспечению их социально-экономического развития.</w:t>
      </w:r>
    </w:p>
    <w:p w:rsidR="00251D1B" w:rsidRDefault="00251D1B">
      <w:pPr>
        <w:pStyle w:val="ConsPlusNormal"/>
        <w:jc w:val="both"/>
      </w:pPr>
      <w:r>
        <w:t xml:space="preserve">(в ред. </w:t>
      </w:r>
      <w:hyperlink r:id="rId123">
        <w:r>
          <w:rPr>
            <w:color w:val="0000FF"/>
          </w:rPr>
          <w:t>постановления</w:t>
        </w:r>
      </w:hyperlink>
      <w:r>
        <w:t xml:space="preserve"> Администрации Смоленской области от 20.12.2022 N 1003)</w:t>
      </w:r>
    </w:p>
    <w:p w:rsidR="00251D1B" w:rsidRDefault="00251D1B">
      <w:pPr>
        <w:pStyle w:val="ConsPlusNormal"/>
        <w:jc w:val="both"/>
      </w:pPr>
    </w:p>
    <w:p w:rsidR="00251D1B" w:rsidRDefault="00251D1B">
      <w:pPr>
        <w:pStyle w:val="ConsPlusTitle"/>
        <w:jc w:val="center"/>
        <w:outlineLvl w:val="1"/>
      </w:pPr>
      <w:r>
        <w:t>2. Сведения о региональных проектах</w:t>
      </w:r>
    </w:p>
    <w:p w:rsidR="00251D1B" w:rsidRDefault="00251D1B">
      <w:pPr>
        <w:pStyle w:val="ConsPlusNormal"/>
        <w:jc w:val="both"/>
      </w:pPr>
    </w:p>
    <w:p w:rsidR="00251D1B" w:rsidRDefault="00251D1B">
      <w:pPr>
        <w:pStyle w:val="ConsPlusTitle"/>
        <w:jc w:val="center"/>
        <w:outlineLvl w:val="2"/>
      </w:pPr>
      <w:r>
        <w:t>Сведения о региональном проекте "Культурная среда"</w:t>
      </w:r>
    </w:p>
    <w:p w:rsidR="00251D1B" w:rsidRDefault="00251D1B">
      <w:pPr>
        <w:pStyle w:val="ConsPlusNormal"/>
        <w:jc w:val="both"/>
      </w:pPr>
    </w:p>
    <w:p w:rsidR="00251D1B" w:rsidRDefault="00251D1B">
      <w:pPr>
        <w:pStyle w:val="ConsPlusTitle"/>
        <w:jc w:val="center"/>
        <w:outlineLvl w:val="3"/>
      </w:pPr>
      <w:r>
        <w:t>Общие положения</w:t>
      </w:r>
    </w:p>
    <w:p w:rsidR="00251D1B" w:rsidRDefault="00251D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12"/>
        <w:gridCol w:w="5144"/>
      </w:tblGrid>
      <w:tr w:rsidR="00251D1B">
        <w:tc>
          <w:tcPr>
            <w:tcW w:w="3912" w:type="dxa"/>
          </w:tcPr>
          <w:p w:rsidR="00251D1B" w:rsidRDefault="00251D1B">
            <w:pPr>
              <w:pStyle w:val="ConsPlusNormal"/>
              <w:jc w:val="both"/>
            </w:pPr>
            <w:r>
              <w:t>Руководитель регионального проекта</w:t>
            </w:r>
          </w:p>
        </w:tc>
        <w:tc>
          <w:tcPr>
            <w:tcW w:w="5144" w:type="dxa"/>
          </w:tcPr>
          <w:p w:rsidR="00251D1B" w:rsidRDefault="00251D1B">
            <w:pPr>
              <w:pStyle w:val="ConsPlusNormal"/>
              <w:jc w:val="both"/>
            </w:pPr>
            <w:r>
              <w:t>начальник Департамента Смоленской области по культуре Ивушин Михаил Юрьевич</w:t>
            </w:r>
          </w:p>
        </w:tc>
      </w:tr>
      <w:tr w:rsidR="00251D1B">
        <w:tc>
          <w:tcPr>
            <w:tcW w:w="3912" w:type="dxa"/>
          </w:tcPr>
          <w:p w:rsidR="00251D1B" w:rsidRDefault="00251D1B">
            <w:pPr>
              <w:pStyle w:val="ConsPlusNormal"/>
              <w:jc w:val="both"/>
            </w:pPr>
            <w:r>
              <w:t>Связь с Государственной программой</w:t>
            </w:r>
          </w:p>
        </w:tc>
        <w:tc>
          <w:tcPr>
            <w:tcW w:w="5144" w:type="dxa"/>
          </w:tcPr>
          <w:p w:rsidR="00251D1B" w:rsidRDefault="00251D1B">
            <w:pPr>
              <w:pStyle w:val="ConsPlusNormal"/>
              <w:jc w:val="both"/>
            </w:pPr>
            <w:r>
              <w:t>областная государственная программа "Развитие культуры в Смоленской области"</w:t>
            </w:r>
          </w:p>
        </w:tc>
      </w:tr>
    </w:tbl>
    <w:p w:rsidR="00251D1B" w:rsidRDefault="00251D1B">
      <w:pPr>
        <w:pStyle w:val="ConsPlusNormal"/>
        <w:jc w:val="both"/>
      </w:pPr>
    </w:p>
    <w:p w:rsidR="00251D1B" w:rsidRDefault="00251D1B">
      <w:pPr>
        <w:pStyle w:val="ConsPlusTitle"/>
        <w:jc w:val="center"/>
        <w:outlineLvl w:val="3"/>
      </w:pPr>
      <w:r>
        <w:t>Значения результатов регионального проекта</w:t>
      </w:r>
    </w:p>
    <w:p w:rsidR="00251D1B" w:rsidRDefault="00251D1B">
      <w:pPr>
        <w:pStyle w:val="ConsPlusNormal"/>
        <w:jc w:val="center"/>
      </w:pPr>
      <w:r>
        <w:t xml:space="preserve">(в ред. </w:t>
      </w:r>
      <w:hyperlink r:id="rId124">
        <w:r>
          <w:rPr>
            <w:color w:val="0000FF"/>
          </w:rPr>
          <w:t>постановления</w:t>
        </w:r>
      </w:hyperlink>
      <w:r>
        <w:t xml:space="preserve"> Администрации Смоленской области</w:t>
      </w:r>
    </w:p>
    <w:p w:rsidR="00251D1B" w:rsidRDefault="00251D1B">
      <w:pPr>
        <w:pStyle w:val="ConsPlusNormal"/>
        <w:jc w:val="center"/>
      </w:pPr>
      <w:r>
        <w:t>от 09.03.2023 N 88)</w:t>
      </w:r>
    </w:p>
    <w:p w:rsidR="00251D1B" w:rsidRDefault="00251D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3118"/>
        <w:gridCol w:w="1204"/>
        <w:gridCol w:w="1189"/>
        <w:gridCol w:w="1020"/>
        <w:gridCol w:w="1020"/>
        <w:gridCol w:w="1020"/>
      </w:tblGrid>
      <w:tr w:rsidR="00251D1B">
        <w:tc>
          <w:tcPr>
            <w:tcW w:w="454" w:type="dxa"/>
            <w:vMerge w:val="restart"/>
          </w:tcPr>
          <w:p w:rsidR="00251D1B" w:rsidRDefault="00251D1B">
            <w:pPr>
              <w:pStyle w:val="ConsPlusNormal"/>
              <w:jc w:val="center"/>
            </w:pPr>
            <w:r>
              <w:t>N п/п</w:t>
            </w:r>
          </w:p>
        </w:tc>
        <w:tc>
          <w:tcPr>
            <w:tcW w:w="3118" w:type="dxa"/>
            <w:vMerge w:val="restart"/>
          </w:tcPr>
          <w:p w:rsidR="00251D1B" w:rsidRDefault="00251D1B">
            <w:pPr>
              <w:pStyle w:val="ConsPlusNormal"/>
              <w:jc w:val="center"/>
            </w:pPr>
            <w:r>
              <w:t>Наименование результата</w:t>
            </w:r>
          </w:p>
        </w:tc>
        <w:tc>
          <w:tcPr>
            <w:tcW w:w="1204" w:type="dxa"/>
            <w:vMerge w:val="restart"/>
          </w:tcPr>
          <w:p w:rsidR="00251D1B" w:rsidRDefault="00251D1B">
            <w:pPr>
              <w:pStyle w:val="ConsPlusNormal"/>
              <w:jc w:val="center"/>
            </w:pPr>
            <w:r>
              <w:t>Единица измерения</w:t>
            </w:r>
          </w:p>
        </w:tc>
        <w:tc>
          <w:tcPr>
            <w:tcW w:w="1189" w:type="dxa"/>
            <w:vMerge w:val="restart"/>
          </w:tcPr>
          <w:p w:rsidR="00251D1B" w:rsidRDefault="00251D1B">
            <w:pPr>
              <w:pStyle w:val="ConsPlusNormal"/>
              <w:jc w:val="center"/>
            </w:pPr>
            <w:r>
              <w:t>Базовое значение результата (2022 год)</w:t>
            </w:r>
          </w:p>
        </w:tc>
        <w:tc>
          <w:tcPr>
            <w:tcW w:w="3060" w:type="dxa"/>
            <w:gridSpan w:val="3"/>
          </w:tcPr>
          <w:p w:rsidR="00251D1B" w:rsidRDefault="00251D1B">
            <w:pPr>
              <w:pStyle w:val="ConsPlusNormal"/>
              <w:jc w:val="center"/>
            </w:pPr>
            <w:r>
              <w:t>Планируемое значение результата на очередной финансовый год и плановый период</w:t>
            </w:r>
          </w:p>
        </w:tc>
      </w:tr>
      <w:tr w:rsidR="00251D1B">
        <w:tc>
          <w:tcPr>
            <w:tcW w:w="454" w:type="dxa"/>
            <w:vMerge/>
          </w:tcPr>
          <w:p w:rsidR="00251D1B" w:rsidRDefault="00251D1B">
            <w:pPr>
              <w:pStyle w:val="ConsPlusNormal"/>
            </w:pPr>
          </w:p>
        </w:tc>
        <w:tc>
          <w:tcPr>
            <w:tcW w:w="3118" w:type="dxa"/>
            <w:vMerge/>
          </w:tcPr>
          <w:p w:rsidR="00251D1B" w:rsidRDefault="00251D1B">
            <w:pPr>
              <w:pStyle w:val="ConsPlusNormal"/>
            </w:pPr>
          </w:p>
        </w:tc>
        <w:tc>
          <w:tcPr>
            <w:tcW w:w="1204" w:type="dxa"/>
            <w:vMerge/>
          </w:tcPr>
          <w:p w:rsidR="00251D1B" w:rsidRDefault="00251D1B">
            <w:pPr>
              <w:pStyle w:val="ConsPlusNormal"/>
            </w:pPr>
          </w:p>
        </w:tc>
        <w:tc>
          <w:tcPr>
            <w:tcW w:w="1189" w:type="dxa"/>
            <w:vMerge/>
          </w:tcPr>
          <w:p w:rsidR="00251D1B" w:rsidRDefault="00251D1B">
            <w:pPr>
              <w:pStyle w:val="ConsPlusNormal"/>
            </w:pPr>
          </w:p>
        </w:tc>
        <w:tc>
          <w:tcPr>
            <w:tcW w:w="1020" w:type="dxa"/>
          </w:tcPr>
          <w:p w:rsidR="00251D1B" w:rsidRDefault="00251D1B">
            <w:pPr>
              <w:pStyle w:val="ConsPlusNormal"/>
              <w:jc w:val="center"/>
            </w:pPr>
            <w:r>
              <w:t>2023 год</w:t>
            </w:r>
          </w:p>
        </w:tc>
        <w:tc>
          <w:tcPr>
            <w:tcW w:w="1020" w:type="dxa"/>
          </w:tcPr>
          <w:p w:rsidR="00251D1B" w:rsidRDefault="00251D1B">
            <w:pPr>
              <w:pStyle w:val="ConsPlusNormal"/>
              <w:jc w:val="center"/>
            </w:pPr>
            <w:r>
              <w:t>2024 год</w:t>
            </w:r>
          </w:p>
        </w:tc>
        <w:tc>
          <w:tcPr>
            <w:tcW w:w="1020" w:type="dxa"/>
          </w:tcPr>
          <w:p w:rsidR="00251D1B" w:rsidRDefault="00251D1B">
            <w:pPr>
              <w:pStyle w:val="ConsPlusNormal"/>
              <w:jc w:val="center"/>
            </w:pPr>
            <w:r>
              <w:t>2025 год</w:t>
            </w:r>
          </w:p>
        </w:tc>
      </w:tr>
      <w:tr w:rsidR="00251D1B">
        <w:tc>
          <w:tcPr>
            <w:tcW w:w="454" w:type="dxa"/>
          </w:tcPr>
          <w:p w:rsidR="00251D1B" w:rsidRDefault="00251D1B">
            <w:pPr>
              <w:pStyle w:val="ConsPlusNormal"/>
              <w:jc w:val="center"/>
            </w:pPr>
            <w:r>
              <w:t>1</w:t>
            </w:r>
          </w:p>
        </w:tc>
        <w:tc>
          <w:tcPr>
            <w:tcW w:w="3118" w:type="dxa"/>
          </w:tcPr>
          <w:p w:rsidR="00251D1B" w:rsidRDefault="00251D1B">
            <w:pPr>
              <w:pStyle w:val="ConsPlusNormal"/>
              <w:jc w:val="center"/>
            </w:pPr>
            <w:r>
              <w:t>2</w:t>
            </w:r>
          </w:p>
        </w:tc>
        <w:tc>
          <w:tcPr>
            <w:tcW w:w="1204" w:type="dxa"/>
          </w:tcPr>
          <w:p w:rsidR="00251D1B" w:rsidRDefault="00251D1B">
            <w:pPr>
              <w:pStyle w:val="ConsPlusNormal"/>
              <w:jc w:val="center"/>
            </w:pPr>
            <w:r>
              <w:t>3</w:t>
            </w:r>
          </w:p>
        </w:tc>
        <w:tc>
          <w:tcPr>
            <w:tcW w:w="1189" w:type="dxa"/>
          </w:tcPr>
          <w:p w:rsidR="00251D1B" w:rsidRDefault="00251D1B">
            <w:pPr>
              <w:pStyle w:val="ConsPlusNormal"/>
              <w:jc w:val="center"/>
            </w:pPr>
            <w:r>
              <w:t>4</w:t>
            </w:r>
          </w:p>
        </w:tc>
        <w:tc>
          <w:tcPr>
            <w:tcW w:w="1020" w:type="dxa"/>
          </w:tcPr>
          <w:p w:rsidR="00251D1B" w:rsidRDefault="00251D1B">
            <w:pPr>
              <w:pStyle w:val="ConsPlusNormal"/>
              <w:jc w:val="center"/>
            </w:pPr>
            <w:r>
              <w:t>5</w:t>
            </w:r>
          </w:p>
        </w:tc>
        <w:tc>
          <w:tcPr>
            <w:tcW w:w="1020" w:type="dxa"/>
          </w:tcPr>
          <w:p w:rsidR="00251D1B" w:rsidRDefault="00251D1B">
            <w:pPr>
              <w:pStyle w:val="ConsPlusNormal"/>
              <w:jc w:val="center"/>
            </w:pPr>
            <w:r>
              <w:t>6</w:t>
            </w:r>
          </w:p>
        </w:tc>
        <w:tc>
          <w:tcPr>
            <w:tcW w:w="1020" w:type="dxa"/>
          </w:tcPr>
          <w:p w:rsidR="00251D1B" w:rsidRDefault="00251D1B">
            <w:pPr>
              <w:pStyle w:val="ConsPlusNormal"/>
              <w:jc w:val="center"/>
            </w:pPr>
            <w:r>
              <w:t>7</w:t>
            </w:r>
          </w:p>
        </w:tc>
      </w:tr>
      <w:tr w:rsidR="00251D1B">
        <w:tc>
          <w:tcPr>
            <w:tcW w:w="454" w:type="dxa"/>
          </w:tcPr>
          <w:p w:rsidR="00251D1B" w:rsidRDefault="00251D1B">
            <w:pPr>
              <w:pStyle w:val="ConsPlusNormal"/>
              <w:jc w:val="both"/>
            </w:pPr>
            <w:r>
              <w:t>1.</w:t>
            </w:r>
          </w:p>
        </w:tc>
        <w:tc>
          <w:tcPr>
            <w:tcW w:w="3118" w:type="dxa"/>
          </w:tcPr>
          <w:p w:rsidR="00251D1B" w:rsidRDefault="00251D1B">
            <w:pPr>
              <w:pStyle w:val="ConsPlusNormal"/>
              <w:jc w:val="both"/>
            </w:pPr>
            <w:r>
              <w:t>Приобретены передвижные многофункциональные культурные центры (автоклубы) для обслуживания сельского населения субъектов Российской Федерации (нарастающим итогом)</w:t>
            </w:r>
          </w:p>
        </w:tc>
        <w:tc>
          <w:tcPr>
            <w:tcW w:w="1204" w:type="dxa"/>
          </w:tcPr>
          <w:p w:rsidR="00251D1B" w:rsidRDefault="00251D1B">
            <w:pPr>
              <w:pStyle w:val="ConsPlusNormal"/>
              <w:jc w:val="center"/>
            </w:pPr>
            <w:r>
              <w:t>ед.</w:t>
            </w:r>
          </w:p>
        </w:tc>
        <w:tc>
          <w:tcPr>
            <w:tcW w:w="1189" w:type="dxa"/>
          </w:tcPr>
          <w:p w:rsidR="00251D1B" w:rsidRDefault="00251D1B">
            <w:pPr>
              <w:pStyle w:val="ConsPlusNormal"/>
              <w:jc w:val="center"/>
            </w:pPr>
            <w:r>
              <w:t>3</w:t>
            </w:r>
          </w:p>
        </w:tc>
        <w:tc>
          <w:tcPr>
            <w:tcW w:w="1020" w:type="dxa"/>
          </w:tcPr>
          <w:p w:rsidR="00251D1B" w:rsidRDefault="00251D1B">
            <w:pPr>
              <w:pStyle w:val="ConsPlusNormal"/>
              <w:jc w:val="center"/>
            </w:pPr>
            <w:r>
              <w:t>6</w:t>
            </w:r>
          </w:p>
        </w:tc>
        <w:tc>
          <w:tcPr>
            <w:tcW w:w="1020" w:type="dxa"/>
          </w:tcPr>
          <w:p w:rsidR="00251D1B" w:rsidRDefault="00251D1B">
            <w:pPr>
              <w:pStyle w:val="ConsPlusNormal"/>
              <w:jc w:val="center"/>
            </w:pPr>
            <w:r>
              <w:t>6</w:t>
            </w:r>
          </w:p>
        </w:tc>
        <w:tc>
          <w:tcPr>
            <w:tcW w:w="1020" w:type="dxa"/>
          </w:tcPr>
          <w:p w:rsidR="00251D1B" w:rsidRDefault="00251D1B">
            <w:pPr>
              <w:pStyle w:val="ConsPlusNormal"/>
              <w:jc w:val="center"/>
            </w:pPr>
            <w:r>
              <w:t>-</w:t>
            </w:r>
          </w:p>
        </w:tc>
      </w:tr>
      <w:tr w:rsidR="00251D1B">
        <w:tc>
          <w:tcPr>
            <w:tcW w:w="454" w:type="dxa"/>
          </w:tcPr>
          <w:p w:rsidR="00251D1B" w:rsidRDefault="00251D1B">
            <w:pPr>
              <w:pStyle w:val="ConsPlusNormal"/>
              <w:jc w:val="both"/>
            </w:pPr>
            <w:r>
              <w:t>2.</w:t>
            </w:r>
          </w:p>
        </w:tc>
        <w:tc>
          <w:tcPr>
            <w:tcW w:w="3118" w:type="dxa"/>
          </w:tcPr>
          <w:p w:rsidR="00251D1B" w:rsidRDefault="00251D1B">
            <w:pPr>
              <w:pStyle w:val="ConsPlusNormal"/>
              <w:jc w:val="both"/>
            </w:pPr>
            <w:r>
              <w:t>Оснащены образовательные учреждения в сфере культуры (детские школы искусств по видам искусств и училищ) музыкальными инструментами, оборудованием и учебными материалами (нарастающим итогом)</w:t>
            </w:r>
          </w:p>
        </w:tc>
        <w:tc>
          <w:tcPr>
            <w:tcW w:w="1204" w:type="dxa"/>
          </w:tcPr>
          <w:p w:rsidR="00251D1B" w:rsidRDefault="00251D1B">
            <w:pPr>
              <w:pStyle w:val="ConsPlusNormal"/>
              <w:jc w:val="center"/>
            </w:pPr>
            <w:r>
              <w:t>ед.</w:t>
            </w:r>
          </w:p>
        </w:tc>
        <w:tc>
          <w:tcPr>
            <w:tcW w:w="1189" w:type="dxa"/>
          </w:tcPr>
          <w:p w:rsidR="00251D1B" w:rsidRDefault="00251D1B">
            <w:pPr>
              <w:pStyle w:val="ConsPlusNormal"/>
              <w:jc w:val="center"/>
            </w:pPr>
            <w:r>
              <w:t>14</w:t>
            </w:r>
          </w:p>
        </w:tc>
        <w:tc>
          <w:tcPr>
            <w:tcW w:w="1020" w:type="dxa"/>
          </w:tcPr>
          <w:p w:rsidR="00251D1B" w:rsidRDefault="00251D1B">
            <w:pPr>
              <w:pStyle w:val="ConsPlusNormal"/>
              <w:jc w:val="center"/>
            </w:pPr>
            <w:r>
              <w:t>22</w:t>
            </w:r>
          </w:p>
        </w:tc>
        <w:tc>
          <w:tcPr>
            <w:tcW w:w="1020" w:type="dxa"/>
          </w:tcPr>
          <w:p w:rsidR="00251D1B" w:rsidRDefault="00251D1B">
            <w:pPr>
              <w:pStyle w:val="ConsPlusNormal"/>
              <w:jc w:val="center"/>
            </w:pPr>
            <w:r>
              <w:t>22</w:t>
            </w:r>
          </w:p>
        </w:tc>
        <w:tc>
          <w:tcPr>
            <w:tcW w:w="1020" w:type="dxa"/>
          </w:tcPr>
          <w:p w:rsidR="00251D1B" w:rsidRDefault="00251D1B">
            <w:pPr>
              <w:pStyle w:val="ConsPlusNormal"/>
              <w:jc w:val="center"/>
            </w:pPr>
            <w:r>
              <w:t>-</w:t>
            </w:r>
          </w:p>
        </w:tc>
      </w:tr>
      <w:tr w:rsidR="00251D1B">
        <w:tc>
          <w:tcPr>
            <w:tcW w:w="454" w:type="dxa"/>
          </w:tcPr>
          <w:p w:rsidR="00251D1B" w:rsidRDefault="00251D1B">
            <w:pPr>
              <w:pStyle w:val="ConsPlusNormal"/>
              <w:jc w:val="both"/>
            </w:pPr>
            <w:r>
              <w:t>3.</w:t>
            </w:r>
          </w:p>
        </w:tc>
        <w:tc>
          <w:tcPr>
            <w:tcW w:w="3118" w:type="dxa"/>
          </w:tcPr>
          <w:p w:rsidR="00251D1B" w:rsidRDefault="00251D1B">
            <w:pPr>
              <w:pStyle w:val="ConsPlusNormal"/>
              <w:jc w:val="both"/>
            </w:pPr>
            <w:r>
              <w:t>Построены (реконструированы) и (или) капитально отремонтированы культурно-досуговые учреждения в сельской местности (нарастающим итогом)</w:t>
            </w:r>
          </w:p>
        </w:tc>
        <w:tc>
          <w:tcPr>
            <w:tcW w:w="1204" w:type="dxa"/>
          </w:tcPr>
          <w:p w:rsidR="00251D1B" w:rsidRDefault="00251D1B">
            <w:pPr>
              <w:pStyle w:val="ConsPlusNormal"/>
              <w:jc w:val="center"/>
            </w:pPr>
            <w:r>
              <w:t>ед.</w:t>
            </w:r>
          </w:p>
        </w:tc>
        <w:tc>
          <w:tcPr>
            <w:tcW w:w="1189" w:type="dxa"/>
          </w:tcPr>
          <w:p w:rsidR="00251D1B" w:rsidRDefault="00251D1B">
            <w:pPr>
              <w:pStyle w:val="ConsPlusNormal"/>
              <w:jc w:val="center"/>
            </w:pPr>
            <w:r>
              <w:t>30</w:t>
            </w:r>
          </w:p>
        </w:tc>
        <w:tc>
          <w:tcPr>
            <w:tcW w:w="1020" w:type="dxa"/>
          </w:tcPr>
          <w:p w:rsidR="00251D1B" w:rsidRDefault="00251D1B">
            <w:pPr>
              <w:pStyle w:val="ConsPlusNormal"/>
              <w:jc w:val="center"/>
            </w:pPr>
            <w:r>
              <w:t>33</w:t>
            </w:r>
          </w:p>
        </w:tc>
        <w:tc>
          <w:tcPr>
            <w:tcW w:w="1020" w:type="dxa"/>
          </w:tcPr>
          <w:p w:rsidR="00251D1B" w:rsidRDefault="00251D1B">
            <w:pPr>
              <w:pStyle w:val="ConsPlusNormal"/>
              <w:jc w:val="center"/>
            </w:pPr>
            <w:r>
              <w:t>35</w:t>
            </w:r>
          </w:p>
        </w:tc>
        <w:tc>
          <w:tcPr>
            <w:tcW w:w="1020" w:type="dxa"/>
          </w:tcPr>
          <w:p w:rsidR="00251D1B" w:rsidRDefault="00251D1B">
            <w:pPr>
              <w:pStyle w:val="ConsPlusNormal"/>
              <w:jc w:val="center"/>
            </w:pPr>
            <w:r>
              <w:t>-</w:t>
            </w:r>
          </w:p>
        </w:tc>
      </w:tr>
      <w:tr w:rsidR="00251D1B">
        <w:tc>
          <w:tcPr>
            <w:tcW w:w="454" w:type="dxa"/>
          </w:tcPr>
          <w:p w:rsidR="00251D1B" w:rsidRDefault="00251D1B">
            <w:pPr>
              <w:pStyle w:val="ConsPlusNormal"/>
              <w:jc w:val="both"/>
            </w:pPr>
            <w:r>
              <w:t>4.</w:t>
            </w:r>
          </w:p>
        </w:tc>
        <w:tc>
          <w:tcPr>
            <w:tcW w:w="3118" w:type="dxa"/>
          </w:tcPr>
          <w:p w:rsidR="00251D1B" w:rsidRDefault="00251D1B">
            <w:pPr>
              <w:pStyle w:val="ConsPlusNormal"/>
              <w:jc w:val="both"/>
            </w:pPr>
            <w:r>
              <w:t>Переоснащены муниципальные библиотеки по модельному стандарту (нарастающим итогом)</w:t>
            </w:r>
          </w:p>
        </w:tc>
        <w:tc>
          <w:tcPr>
            <w:tcW w:w="1204" w:type="dxa"/>
          </w:tcPr>
          <w:p w:rsidR="00251D1B" w:rsidRDefault="00251D1B">
            <w:pPr>
              <w:pStyle w:val="ConsPlusNormal"/>
              <w:jc w:val="center"/>
            </w:pPr>
            <w:r>
              <w:t>ед.</w:t>
            </w:r>
          </w:p>
        </w:tc>
        <w:tc>
          <w:tcPr>
            <w:tcW w:w="1189" w:type="dxa"/>
          </w:tcPr>
          <w:p w:rsidR="00251D1B" w:rsidRDefault="00251D1B">
            <w:pPr>
              <w:pStyle w:val="ConsPlusNormal"/>
              <w:jc w:val="center"/>
            </w:pPr>
            <w:r>
              <w:t>6</w:t>
            </w:r>
          </w:p>
        </w:tc>
        <w:tc>
          <w:tcPr>
            <w:tcW w:w="1020" w:type="dxa"/>
          </w:tcPr>
          <w:p w:rsidR="00251D1B" w:rsidRDefault="00251D1B">
            <w:pPr>
              <w:pStyle w:val="ConsPlusNormal"/>
              <w:jc w:val="center"/>
            </w:pPr>
            <w:r>
              <w:t>9</w:t>
            </w:r>
          </w:p>
        </w:tc>
        <w:tc>
          <w:tcPr>
            <w:tcW w:w="1020" w:type="dxa"/>
          </w:tcPr>
          <w:p w:rsidR="00251D1B" w:rsidRDefault="00251D1B">
            <w:pPr>
              <w:pStyle w:val="ConsPlusNormal"/>
              <w:jc w:val="center"/>
            </w:pPr>
            <w:r>
              <w:t>9</w:t>
            </w:r>
          </w:p>
        </w:tc>
        <w:tc>
          <w:tcPr>
            <w:tcW w:w="1020" w:type="dxa"/>
          </w:tcPr>
          <w:p w:rsidR="00251D1B" w:rsidRDefault="00251D1B">
            <w:pPr>
              <w:pStyle w:val="ConsPlusNormal"/>
              <w:jc w:val="center"/>
            </w:pPr>
            <w:r>
              <w:t>-</w:t>
            </w:r>
          </w:p>
        </w:tc>
      </w:tr>
      <w:tr w:rsidR="00251D1B">
        <w:tc>
          <w:tcPr>
            <w:tcW w:w="454" w:type="dxa"/>
          </w:tcPr>
          <w:p w:rsidR="00251D1B" w:rsidRDefault="00251D1B">
            <w:pPr>
              <w:pStyle w:val="ConsPlusNormal"/>
              <w:jc w:val="both"/>
            </w:pPr>
            <w:r>
              <w:t>5.</w:t>
            </w:r>
          </w:p>
        </w:tc>
        <w:tc>
          <w:tcPr>
            <w:tcW w:w="3118" w:type="dxa"/>
          </w:tcPr>
          <w:p w:rsidR="00251D1B" w:rsidRDefault="00251D1B">
            <w:pPr>
              <w:pStyle w:val="ConsPlusNormal"/>
              <w:jc w:val="both"/>
            </w:pPr>
            <w:r>
              <w:t>Реконструированы и (или) капитально отремонтированы региональные и муниципальные детские школы искусств по видам искусств (нарастающим итогом)</w:t>
            </w:r>
          </w:p>
        </w:tc>
        <w:tc>
          <w:tcPr>
            <w:tcW w:w="1204" w:type="dxa"/>
          </w:tcPr>
          <w:p w:rsidR="00251D1B" w:rsidRDefault="00251D1B">
            <w:pPr>
              <w:pStyle w:val="ConsPlusNormal"/>
              <w:jc w:val="center"/>
            </w:pPr>
            <w:r>
              <w:t>ед.</w:t>
            </w:r>
          </w:p>
        </w:tc>
        <w:tc>
          <w:tcPr>
            <w:tcW w:w="1189" w:type="dxa"/>
          </w:tcPr>
          <w:p w:rsidR="00251D1B" w:rsidRDefault="00251D1B">
            <w:pPr>
              <w:pStyle w:val="ConsPlusNormal"/>
              <w:jc w:val="center"/>
            </w:pPr>
            <w:r>
              <w:t>6</w:t>
            </w:r>
          </w:p>
        </w:tc>
        <w:tc>
          <w:tcPr>
            <w:tcW w:w="1020" w:type="dxa"/>
          </w:tcPr>
          <w:p w:rsidR="00251D1B" w:rsidRDefault="00251D1B">
            <w:pPr>
              <w:pStyle w:val="ConsPlusNormal"/>
              <w:jc w:val="center"/>
            </w:pPr>
            <w:r>
              <w:t>8</w:t>
            </w:r>
          </w:p>
        </w:tc>
        <w:tc>
          <w:tcPr>
            <w:tcW w:w="1020" w:type="dxa"/>
          </w:tcPr>
          <w:p w:rsidR="00251D1B" w:rsidRDefault="00251D1B">
            <w:pPr>
              <w:pStyle w:val="ConsPlusNormal"/>
              <w:jc w:val="center"/>
            </w:pPr>
            <w:r>
              <w:t>10</w:t>
            </w:r>
          </w:p>
        </w:tc>
        <w:tc>
          <w:tcPr>
            <w:tcW w:w="1020" w:type="dxa"/>
          </w:tcPr>
          <w:p w:rsidR="00251D1B" w:rsidRDefault="00251D1B">
            <w:pPr>
              <w:pStyle w:val="ConsPlusNormal"/>
              <w:jc w:val="center"/>
            </w:pPr>
            <w:r>
              <w:t>-</w:t>
            </w:r>
          </w:p>
        </w:tc>
      </w:tr>
      <w:tr w:rsidR="00251D1B">
        <w:tc>
          <w:tcPr>
            <w:tcW w:w="454" w:type="dxa"/>
          </w:tcPr>
          <w:p w:rsidR="00251D1B" w:rsidRDefault="00251D1B">
            <w:pPr>
              <w:pStyle w:val="ConsPlusNormal"/>
              <w:jc w:val="both"/>
            </w:pPr>
            <w:r>
              <w:t>6.</w:t>
            </w:r>
          </w:p>
        </w:tc>
        <w:tc>
          <w:tcPr>
            <w:tcW w:w="3118" w:type="dxa"/>
          </w:tcPr>
          <w:p w:rsidR="00251D1B" w:rsidRDefault="00251D1B">
            <w:pPr>
              <w:pStyle w:val="ConsPlusNormal"/>
              <w:jc w:val="both"/>
            </w:pPr>
            <w:r>
              <w:t>Реконструированы и капитально отремонтированы муниципальные музеи (нарастающим итогом)</w:t>
            </w:r>
          </w:p>
        </w:tc>
        <w:tc>
          <w:tcPr>
            <w:tcW w:w="1204" w:type="dxa"/>
          </w:tcPr>
          <w:p w:rsidR="00251D1B" w:rsidRDefault="00251D1B">
            <w:pPr>
              <w:pStyle w:val="ConsPlusNormal"/>
              <w:jc w:val="center"/>
            </w:pPr>
            <w:r>
              <w:t>ед.</w:t>
            </w:r>
          </w:p>
        </w:tc>
        <w:tc>
          <w:tcPr>
            <w:tcW w:w="1189" w:type="dxa"/>
          </w:tcPr>
          <w:p w:rsidR="00251D1B" w:rsidRDefault="00251D1B">
            <w:pPr>
              <w:pStyle w:val="ConsPlusNormal"/>
              <w:jc w:val="center"/>
            </w:pPr>
            <w:r>
              <w:t>1</w:t>
            </w:r>
          </w:p>
        </w:tc>
        <w:tc>
          <w:tcPr>
            <w:tcW w:w="1020" w:type="dxa"/>
          </w:tcPr>
          <w:p w:rsidR="00251D1B" w:rsidRDefault="00251D1B">
            <w:pPr>
              <w:pStyle w:val="ConsPlusNormal"/>
              <w:jc w:val="center"/>
            </w:pPr>
            <w:r>
              <w:t>4</w:t>
            </w:r>
          </w:p>
        </w:tc>
        <w:tc>
          <w:tcPr>
            <w:tcW w:w="1020" w:type="dxa"/>
          </w:tcPr>
          <w:p w:rsidR="00251D1B" w:rsidRDefault="00251D1B">
            <w:pPr>
              <w:pStyle w:val="ConsPlusNormal"/>
              <w:jc w:val="center"/>
            </w:pPr>
            <w:r>
              <w:t>5</w:t>
            </w:r>
          </w:p>
        </w:tc>
        <w:tc>
          <w:tcPr>
            <w:tcW w:w="1020" w:type="dxa"/>
          </w:tcPr>
          <w:p w:rsidR="00251D1B" w:rsidRDefault="00251D1B">
            <w:pPr>
              <w:pStyle w:val="ConsPlusNormal"/>
              <w:jc w:val="center"/>
            </w:pPr>
            <w:r>
              <w:t>-</w:t>
            </w:r>
          </w:p>
        </w:tc>
      </w:tr>
      <w:tr w:rsidR="00251D1B">
        <w:tc>
          <w:tcPr>
            <w:tcW w:w="454" w:type="dxa"/>
          </w:tcPr>
          <w:p w:rsidR="00251D1B" w:rsidRDefault="00251D1B">
            <w:pPr>
              <w:pStyle w:val="ConsPlusNormal"/>
              <w:jc w:val="both"/>
            </w:pPr>
            <w:r>
              <w:t>7.</w:t>
            </w:r>
          </w:p>
        </w:tc>
        <w:tc>
          <w:tcPr>
            <w:tcW w:w="3118" w:type="dxa"/>
          </w:tcPr>
          <w:p w:rsidR="00251D1B" w:rsidRDefault="00251D1B">
            <w:pPr>
              <w:pStyle w:val="ConsPlusNormal"/>
              <w:jc w:val="both"/>
            </w:pPr>
            <w:r>
              <w:t>Технически оснащены региональные и муниципальные музеи (нарастающим итогом)</w:t>
            </w:r>
          </w:p>
        </w:tc>
        <w:tc>
          <w:tcPr>
            <w:tcW w:w="1204" w:type="dxa"/>
          </w:tcPr>
          <w:p w:rsidR="00251D1B" w:rsidRDefault="00251D1B">
            <w:pPr>
              <w:pStyle w:val="ConsPlusNormal"/>
              <w:jc w:val="center"/>
            </w:pPr>
            <w:r>
              <w:t>ед.</w:t>
            </w:r>
          </w:p>
        </w:tc>
        <w:tc>
          <w:tcPr>
            <w:tcW w:w="1189" w:type="dxa"/>
          </w:tcPr>
          <w:p w:rsidR="00251D1B" w:rsidRDefault="00251D1B">
            <w:pPr>
              <w:pStyle w:val="ConsPlusNormal"/>
              <w:jc w:val="center"/>
            </w:pPr>
            <w:r>
              <w:t>5</w:t>
            </w:r>
          </w:p>
        </w:tc>
        <w:tc>
          <w:tcPr>
            <w:tcW w:w="1020" w:type="dxa"/>
          </w:tcPr>
          <w:p w:rsidR="00251D1B" w:rsidRDefault="00251D1B">
            <w:pPr>
              <w:pStyle w:val="ConsPlusNormal"/>
              <w:jc w:val="center"/>
            </w:pPr>
            <w:r>
              <w:t>10</w:t>
            </w:r>
          </w:p>
        </w:tc>
        <w:tc>
          <w:tcPr>
            <w:tcW w:w="1020" w:type="dxa"/>
          </w:tcPr>
          <w:p w:rsidR="00251D1B" w:rsidRDefault="00251D1B">
            <w:pPr>
              <w:pStyle w:val="ConsPlusNormal"/>
              <w:jc w:val="center"/>
            </w:pPr>
            <w:r>
              <w:t>15</w:t>
            </w:r>
          </w:p>
        </w:tc>
        <w:tc>
          <w:tcPr>
            <w:tcW w:w="1020" w:type="dxa"/>
          </w:tcPr>
          <w:p w:rsidR="00251D1B" w:rsidRDefault="00251D1B">
            <w:pPr>
              <w:pStyle w:val="ConsPlusNormal"/>
              <w:jc w:val="center"/>
            </w:pPr>
            <w:r>
              <w:t>-</w:t>
            </w:r>
          </w:p>
        </w:tc>
      </w:tr>
      <w:tr w:rsidR="00251D1B">
        <w:tc>
          <w:tcPr>
            <w:tcW w:w="454" w:type="dxa"/>
          </w:tcPr>
          <w:p w:rsidR="00251D1B" w:rsidRDefault="00251D1B">
            <w:pPr>
              <w:pStyle w:val="ConsPlusNormal"/>
              <w:jc w:val="both"/>
            </w:pPr>
            <w:r>
              <w:t>8.</w:t>
            </w:r>
          </w:p>
        </w:tc>
        <w:tc>
          <w:tcPr>
            <w:tcW w:w="3118" w:type="dxa"/>
          </w:tcPr>
          <w:p w:rsidR="00251D1B" w:rsidRDefault="00251D1B">
            <w:pPr>
              <w:pStyle w:val="ConsPlusNormal"/>
              <w:jc w:val="both"/>
            </w:pPr>
            <w:r>
              <w:t>Реконструированы и (или) капитально отремонтированы региональные и муниципальные театры (нарастающим итогом)</w:t>
            </w:r>
          </w:p>
        </w:tc>
        <w:tc>
          <w:tcPr>
            <w:tcW w:w="1204" w:type="dxa"/>
          </w:tcPr>
          <w:p w:rsidR="00251D1B" w:rsidRDefault="00251D1B">
            <w:pPr>
              <w:pStyle w:val="ConsPlusNormal"/>
              <w:jc w:val="center"/>
            </w:pPr>
            <w:r>
              <w:t>ед.</w:t>
            </w:r>
          </w:p>
        </w:tc>
        <w:tc>
          <w:tcPr>
            <w:tcW w:w="1189" w:type="dxa"/>
          </w:tcPr>
          <w:p w:rsidR="00251D1B" w:rsidRDefault="00251D1B">
            <w:pPr>
              <w:pStyle w:val="ConsPlusNormal"/>
              <w:jc w:val="center"/>
            </w:pPr>
            <w:r>
              <w:t>-</w:t>
            </w:r>
          </w:p>
        </w:tc>
        <w:tc>
          <w:tcPr>
            <w:tcW w:w="1020" w:type="dxa"/>
          </w:tcPr>
          <w:p w:rsidR="00251D1B" w:rsidRDefault="00251D1B">
            <w:pPr>
              <w:pStyle w:val="ConsPlusNormal"/>
              <w:jc w:val="center"/>
            </w:pPr>
            <w:r>
              <w:t>-</w:t>
            </w:r>
          </w:p>
        </w:tc>
        <w:tc>
          <w:tcPr>
            <w:tcW w:w="1020" w:type="dxa"/>
          </w:tcPr>
          <w:p w:rsidR="00251D1B" w:rsidRDefault="00251D1B">
            <w:pPr>
              <w:pStyle w:val="ConsPlusNormal"/>
              <w:jc w:val="center"/>
            </w:pPr>
            <w:r>
              <w:t>1</w:t>
            </w:r>
          </w:p>
        </w:tc>
        <w:tc>
          <w:tcPr>
            <w:tcW w:w="1020" w:type="dxa"/>
          </w:tcPr>
          <w:p w:rsidR="00251D1B" w:rsidRDefault="00251D1B">
            <w:pPr>
              <w:pStyle w:val="ConsPlusNormal"/>
              <w:jc w:val="center"/>
            </w:pPr>
            <w:r>
              <w:t>-</w:t>
            </w:r>
          </w:p>
        </w:tc>
      </w:tr>
      <w:tr w:rsidR="00251D1B">
        <w:tc>
          <w:tcPr>
            <w:tcW w:w="454" w:type="dxa"/>
          </w:tcPr>
          <w:p w:rsidR="00251D1B" w:rsidRDefault="00251D1B">
            <w:pPr>
              <w:pStyle w:val="ConsPlusNormal"/>
              <w:jc w:val="both"/>
            </w:pPr>
            <w:r>
              <w:t>9.</w:t>
            </w:r>
          </w:p>
        </w:tc>
        <w:tc>
          <w:tcPr>
            <w:tcW w:w="3118" w:type="dxa"/>
          </w:tcPr>
          <w:p w:rsidR="00251D1B" w:rsidRDefault="00251D1B">
            <w:pPr>
              <w:pStyle w:val="ConsPlusNormal"/>
              <w:jc w:val="both"/>
            </w:pPr>
            <w:r>
              <w:t>Оснащены региональные и муниципальные театры, находящиеся в городах с численностью населения более 300 тыс. человек (нарастающим итогом)</w:t>
            </w:r>
          </w:p>
        </w:tc>
        <w:tc>
          <w:tcPr>
            <w:tcW w:w="1204" w:type="dxa"/>
          </w:tcPr>
          <w:p w:rsidR="00251D1B" w:rsidRDefault="00251D1B">
            <w:pPr>
              <w:pStyle w:val="ConsPlusNormal"/>
              <w:jc w:val="center"/>
            </w:pPr>
            <w:r>
              <w:t>ед.</w:t>
            </w:r>
          </w:p>
        </w:tc>
        <w:tc>
          <w:tcPr>
            <w:tcW w:w="1189" w:type="dxa"/>
          </w:tcPr>
          <w:p w:rsidR="00251D1B" w:rsidRDefault="00251D1B">
            <w:pPr>
              <w:pStyle w:val="ConsPlusNormal"/>
              <w:jc w:val="center"/>
            </w:pPr>
            <w:r>
              <w:t>-</w:t>
            </w:r>
          </w:p>
        </w:tc>
        <w:tc>
          <w:tcPr>
            <w:tcW w:w="1020" w:type="dxa"/>
          </w:tcPr>
          <w:p w:rsidR="00251D1B" w:rsidRDefault="00251D1B">
            <w:pPr>
              <w:pStyle w:val="ConsPlusNormal"/>
              <w:jc w:val="center"/>
            </w:pPr>
            <w:r>
              <w:t>-</w:t>
            </w:r>
          </w:p>
        </w:tc>
        <w:tc>
          <w:tcPr>
            <w:tcW w:w="1020" w:type="dxa"/>
          </w:tcPr>
          <w:p w:rsidR="00251D1B" w:rsidRDefault="00251D1B">
            <w:pPr>
              <w:pStyle w:val="ConsPlusNormal"/>
              <w:jc w:val="center"/>
            </w:pPr>
            <w:r>
              <w:t>1</w:t>
            </w:r>
          </w:p>
        </w:tc>
        <w:tc>
          <w:tcPr>
            <w:tcW w:w="1020" w:type="dxa"/>
          </w:tcPr>
          <w:p w:rsidR="00251D1B" w:rsidRDefault="00251D1B">
            <w:pPr>
              <w:pStyle w:val="ConsPlusNormal"/>
              <w:jc w:val="center"/>
            </w:pPr>
            <w:r>
              <w:t>-</w:t>
            </w:r>
          </w:p>
        </w:tc>
      </w:tr>
    </w:tbl>
    <w:p w:rsidR="00251D1B" w:rsidRDefault="00251D1B">
      <w:pPr>
        <w:pStyle w:val="ConsPlusNormal"/>
        <w:jc w:val="both"/>
      </w:pPr>
    </w:p>
    <w:p w:rsidR="00251D1B" w:rsidRDefault="00251D1B">
      <w:pPr>
        <w:pStyle w:val="ConsPlusTitle"/>
        <w:jc w:val="center"/>
        <w:outlineLvl w:val="3"/>
      </w:pPr>
      <w:r>
        <w:t>Порядок</w:t>
      </w:r>
    </w:p>
    <w:p w:rsidR="00251D1B" w:rsidRDefault="00251D1B">
      <w:pPr>
        <w:pStyle w:val="ConsPlusTitle"/>
        <w:jc w:val="center"/>
      </w:pPr>
      <w:r>
        <w:t>предоставления и распределения субсидий для софинансирования</w:t>
      </w:r>
    </w:p>
    <w:p w:rsidR="00251D1B" w:rsidRDefault="00251D1B">
      <w:pPr>
        <w:pStyle w:val="ConsPlusTitle"/>
        <w:jc w:val="center"/>
      </w:pPr>
      <w:r>
        <w:t>расходов бюджетов муниципальных районов Смоленской области,</w:t>
      </w:r>
    </w:p>
    <w:p w:rsidR="00251D1B" w:rsidRDefault="00251D1B">
      <w:pPr>
        <w:pStyle w:val="ConsPlusTitle"/>
        <w:jc w:val="center"/>
      </w:pPr>
      <w:r>
        <w:t>бюджетов городских округов Смоленской области</w:t>
      </w:r>
    </w:p>
    <w:p w:rsidR="00251D1B" w:rsidRDefault="00251D1B">
      <w:pPr>
        <w:pStyle w:val="ConsPlusTitle"/>
        <w:jc w:val="center"/>
      </w:pPr>
      <w:r>
        <w:t>на государственную поддержку отрасли культуры</w:t>
      </w:r>
    </w:p>
    <w:p w:rsidR="00251D1B" w:rsidRDefault="00251D1B">
      <w:pPr>
        <w:pStyle w:val="ConsPlusNormal"/>
        <w:jc w:val="both"/>
      </w:pPr>
    </w:p>
    <w:p w:rsidR="00251D1B" w:rsidRDefault="00251D1B">
      <w:pPr>
        <w:pStyle w:val="ConsPlusNormal"/>
        <w:ind w:firstLine="540"/>
        <w:jc w:val="both"/>
      </w:pPr>
      <w:r>
        <w:t>1. Настоящий Порядок устанавливает цели и условия предоставления и распределения субсидий для софинансирования расходов бюджетов муниципальных районов Смоленской области, бюджетов городских округов Смоленской области на государственную поддержку отрасли культуры (далее - субсидии), критерии отбора муниципальных районов Смоленской области, городских округов Смоленской области (далее также - муниципальные образования) для предоставления субсидий.</w:t>
      </w:r>
    </w:p>
    <w:p w:rsidR="00251D1B" w:rsidRDefault="00251D1B">
      <w:pPr>
        <w:pStyle w:val="ConsPlusNormal"/>
        <w:spacing w:before="220"/>
        <w:ind w:firstLine="540"/>
        <w:jc w:val="both"/>
      </w:pPr>
      <w:r>
        <w:t>2. Субсидии предоставляются бюджетам муниципальных образований на государственную поддержку отрасли культуры, а именно на:</w:t>
      </w:r>
    </w:p>
    <w:p w:rsidR="00251D1B" w:rsidRDefault="00251D1B">
      <w:pPr>
        <w:pStyle w:val="ConsPlusNormal"/>
        <w:spacing w:before="220"/>
        <w:ind w:firstLine="540"/>
        <w:jc w:val="both"/>
      </w:pPr>
      <w:bookmarkStart w:id="1" w:name="P674"/>
      <w:bookmarkEnd w:id="1"/>
      <w:r>
        <w:t>а) приобретение в рамках регионального проекта "Культурная среда" (далее - региональный проект) для детских школ искусств по видам искусств и профессиональных образовательных организаций, находящихся в ведении муниципальных образований, музыкальных инструментов, оборудования и материалов преимущественно отечественного производства или сборки из комплектующих иностранного производства, произведенных на территории Российской Федерации;</w:t>
      </w:r>
    </w:p>
    <w:p w:rsidR="00251D1B" w:rsidRDefault="00251D1B">
      <w:pPr>
        <w:pStyle w:val="ConsPlusNormal"/>
        <w:spacing w:before="220"/>
        <w:ind w:firstLine="540"/>
        <w:jc w:val="both"/>
      </w:pPr>
      <w:bookmarkStart w:id="2" w:name="P675"/>
      <w:bookmarkEnd w:id="2"/>
      <w:r>
        <w:t>б) мероприятия в рамках регионального проекта, направленные на обеспечение учреждений культуры специализированным автотранспортом для обслуживания населения, в том числе сельского населения;</w:t>
      </w:r>
    </w:p>
    <w:p w:rsidR="00251D1B" w:rsidRDefault="00251D1B">
      <w:pPr>
        <w:pStyle w:val="ConsPlusNormal"/>
        <w:spacing w:before="220"/>
        <w:ind w:firstLine="540"/>
        <w:jc w:val="both"/>
      </w:pPr>
      <w:bookmarkStart w:id="3" w:name="P676"/>
      <w:bookmarkEnd w:id="3"/>
      <w:r>
        <w:t>в) мероприятия в рамках регионального проекта, направленные на модернизацию детских школ искусств по видам искусств;</w:t>
      </w:r>
    </w:p>
    <w:p w:rsidR="00251D1B" w:rsidRDefault="00251D1B">
      <w:pPr>
        <w:pStyle w:val="ConsPlusNormal"/>
        <w:spacing w:before="220"/>
        <w:ind w:firstLine="540"/>
        <w:jc w:val="both"/>
      </w:pPr>
      <w:bookmarkStart w:id="4" w:name="P677"/>
      <w:bookmarkEnd w:id="4"/>
      <w:r>
        <w:t>г) государственную поддержку лучших муниципальных учреждений культуры, находящихся на территории сельских поселений;</w:t>
      </w:r>
    </w:p>
    <w:p w:rsidR="00251D1B" w:rsidRDefault="00251D1B">
      <w:pPr>
        <w:pStyle w:val="ConsPlusNormal"/>
        <w:spacing w:before="220"/>
        <w:ind w:firstLine="540"/>
        <w:jc w:val="both"/>
      </w:pPr>
      <w:bookmarkStart w:id="5" w:name="P678"/>
      <w:bookmarkEnd w:id="5"/>
      <w:r>
        <w:t>д) государственную поддержку лучших работников муниципальных учреждений культуры, находящихся на территории сельских поселений;</w:t>
      </w:r>
    </w:p>
    <w:p w:rsidR="00251D1B" w:rsidRDefault="00251D1B">
      <w:pPr>
        <w:pStyle w:val="ConsPlusNormal"/>
        <w:spacing w:before="220"/>
        <w:ind w:firstLine="540"/>
        <w:jc w:val="both"/>
      </w:pPr>
      <w:bookmarkStart w:id="6" w:name="P679"/>
      <w:bookmarkEnd w:id="6"/>
      <w:r>
        <w:t>е) комплектование книжных фондов библиотек.</w:t>
      </w:r>
    </w:p>
    <w:p w:rsidR="00251D1B" w:rsidRDefault="00251D1B">
      <w:pPr>
        <w:pStyle w:val="ConsPlusNormal"/>
        <w:spacing w:before="220"/>
        <w:ind w:firstLine="540"/>
        <w:jc w:val="both"/>
      </w:pPr>
      <w:r>
        <w:t>3. Главным распорядителем средств субсидий является Департамент Смоленской области по культуре (далее - Департамент).</w:t>
      </w:r>
    </w:p>
    <w:p w:rsidR="00251D1B" w:rsidRDefault="00251D1B">
      <w:pPr>
        <w:pStyle w:val="ConsPlusNormal"/>
        <w:spacing w:before="220"/>
        <w:ind w:firstLine="540"/>
        <w:jc w:val="both"/>
      </w:pPr>
      <w:r>
        <w:t xml:space="preserve">Источником финансового обеспечения субсидий являются средства субсидий, предоставляемых из федерального бюджета областному бюджету в соответствии с </w:t>
      </w:r>
      <w:hyperlink r:id="rId125">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поддержку отрасли культуры (приложение N 8 к государственной программе Российской Федерации "Развитие культуры", утвержденной Постановлением Правительства Российской Федерации от 15.04.2014 N 317), и средства областного бюджета, предусмотренные на реализацию областной государственной программы "Развитие культуры в Смоленской области".</w:t>
      </w:r>
    </w:p>
    <w:p w:rsidR="00251D1B" w:rsidRDefault="00251D1B">
      <w:pPr>
        <w:pStyle w:val="ConsPlusNormal"/>
        <w:spacing w:before="220"/>
        <w:ind w:firstLine="540"/>
        <w:jc w:val="both"/>
      </w:pPr>
      <w:r>
        <w:t>4. Условием предоставления субсидий является заключение органом местного самоуправления муниципального образования с Департаментом соглашения о предоставлении субсидии.</w:t>
      </w:r>
    </w:p>
    <w:p w:rsidR="00251D1B" w:rsidRDefault="00251D1B">
      <w:pPr>
        <w:pStyle w:val="ConsPlusNormal"/>
        <w:jc w:val="both"/>
      </w:pPr>
      <w:r>
        <w:t xml:space="preserve">(п. 4 в ред. </w:t>
      </w:r>
      <w:hyperlink r:id="rId126">
        <w:r>
          <w:rPr>
            <w:color w:val="0000FF"/>
          </w:rPr>
          <w:t>постановления</w:t>
        </w:r>
      </w:hyperlink>
      <w:r>
        <w:t xml:space="preserve"> Администрации Смоленской области от 09.03.2023 N 88)</w:t>
      </w:r>
    </w:p>
    <w:p w:rsidR="00251D1B" w:rsidRDefault="00251D1B">
      <w:pPr>
        <w:pStyle w:val="ConsPlusNormal"/>
        <w:spacing w:before="220"/>
        <w:ind w:firstLine="540"/>
        <w:jc w:val="both"/>
      </w:pPr>
      <w:r>
        <w:t>5. Критериями отбора муниципальных образований для предоставления субсидий являются (при условии соблюдения одного или нескольких из них):</w:t>
      </w:r>
    </w:p>
    <w:p w:rsidR="00251D1B" w:rsidRDefault="00251D1B">
      <w:pPr>
        <w:pStyle w:val="ConsPlusNormal"/>
        <w:spacing w:before="220"/>
        <w:ind w:firstLine="540"/>
        <w:jc w:val="both"/>
      </w:pPr>
      <w:r>
        <w:t xml:space="preserve">а) в отношении направления расходования, указанного в </w:t>
      </w:r>
      <w:hyperlink w:anchor="P674">
        <w:r>
          <w:rPr>
            <w:color w:val="0000FF"/>
          </w:rPr>
          <w:t>подпункте "а" пункта 2</w:t>
        </w:r>
      </w:hyperlink>
      <w:r>
        <w:t xml:space="preserve"> настоящего Порядка, - наибольшее количество обучающихся по программам в области музыкального искусства в детских школах искусств муниципальных образований;</w:t>
      </w:r>
    </w:p>
    <w:p w:rsidR="00251D1B" w:rsidRDefault="00251D1B">
      <w:pPr>
        <w:pStyle w:val="ConsPlusNormal"/>
        <w:spacing w:before="220"/>
        <w:ind w:firstLine="540"/>
        <w:jc w:val="both"/>
      </w:pPr>
      <w:r>
        <w:t xml:space="preserve">б) в отношении направления расходования, указанного в </w:t>
      </w:r>
      <w:hyperlink w:anchor="P675">
        <w:r>
          <w:rPr>
            <w:color w:val="0000FF"/>
          </w:rPr>
          <w:t>подпункте "б" пункта 2</w:t>
        </w:r>
      </w:hyperlink>
      <w:r>
        <w:t xml:space="preserve"> настоящего Порядка:</w:t>
      </w:r>
    </w:p>
    <w:p w:rsidR="00251D1B" w:rsidRDefault="00251D1B">
      <w:pPr>
        <w:pStyle w:val="ConsPlusNormal"/>
        <w:spacing w:before="220"/>
        <w:ind w:firstLine="540"/>
        <w:jc w:val="both"/>
      </w:pPr>
      <w:r>
        <w:t>- наибольшая численность населения в сельских поселениях;</w:t>
      </w:r>
    </w:p>
    <w:p w:rsidR="00251D1B" w:rsidRDefault="00251D1B">
      <w:pPr>
        <w:pStyle w:val="ConsPlusNormal"/>
        <w:spacing w:before="220"/>
        <w:ind w:firstLine="540"/>
        <w:jc w:val="both"/>
      </w:pPr>
      <w:r>
        <w:t>- наличие в бюджете муниципального образования средств на содержание специализированного автотранспорта для обслуживания населения, в том числе сельского населения;</w:t>
      </w:r>
    </w:p>
    <w:p w:rsidR="00251D1B" w:rsidRDefault="00251D1B">
      <w:pPr>
        <w:pStyle w:val="ConsPlusNormal"/>
        <w:spacing w:before="220"/>
        <w:ind w:firstLine="540"/>
        <w:jc w:val="both"/>
      </w:pPr>
      <w:r>
        <w:t xml:space="preserve">в) в отношении направления расходования, указанного в </w:t>
      </w:r>
      <w:hyperlink w:anchor="P676">
        <w:r>
          <w:rPr>
            <w:color w:val="0000FF"/>
          </w:rPr>
          <w:t>подпункте "в" пункта 2</w:t>
        </w:r>
      </w:hyperlink>
      <w:r>
        <w:t xml:space="preserve"> настоящего Порядка:</w:t>
      </w:r>
    </w:p>
    <w:p w:rsidR="00251D1B" w:rsidRDefault="00251D1B">
      <w:pPr>
        <w:pStyle w:val="ConsPlusNormal"/>
        <w:spacing w:before="220"/>
        <w:ind w:firstLine="540"/>
        <w:jc w:val="both"/>
      </w:pPr>
      <w:r>
        <w:t>- при создании (реконструкции) детских школ искусств - наличие проектной документации, получившей положительное заключение государственной экспертизы проектной документации и (или) результатов инженерных изысканий, положительное заключение государственной экспертизы о проверке достоверности определения сметной стоимости объекта капитального строительства;</w:t>
      </w:r>
    </w:p>
    <w:p w:rsidR="00251D1B" w:rsidRDefault="00251D1B">
      <w:pPr>
        <w:pStyle w:val="ConsPlusNormal"/>
        <w:spacing w:before="220"/>
        <w:ind w:firstLine="540"/>
        <w:jc w:val="both"/>
      </w:pPr>
      <w:r>
        <w:t>- при капитальном ремонте детских школ искусств - наличие сметы, получившей положительное заключение государственной экспертизы о проверке достоверности определения сметной стоимости объекта капитального ремонта;</w:t>
      </w:r>
    </w:p>
    <w:p w:rsidR="00251D1B" w:rsidRDefault="00251D1B">
      <w:pPr>
        <w:pStyle w:val="ConsPlusNormal"/>
        <w:spacing w:before="220"/>
        <w:ind w:firstLine="540"/>
        <w:jc w:val="both"/>
      </w:pPr>
      <w:r>
        <w:t xml:space="preserve">г) в отношении направления расходования, указанного в </w:t>
      </w:r>
      <w:hyperlink w:anchor="P677">
        <w:r>
          <w:rPr>
            <w:color w:val="0000FF"/>
          </w:rPr>
          <w:t>подпункте "г" пункта 2</w:t>
        </w:r>
      </w:hyperlink>
      <w:r>
        <w:t xml:space="preserve"> настоящего Порядка, - признание победителем конкурса по отбору лучших муниципальных учреждений культуры Смоленской области, находящихся на территории сельских поселений, и их работников (правовой акт Департамента);</w:t>
      </w:r>
    </w:p>
    <w:p w:rsidR="00251D1B" w:rsidRDefault="00251D1B">
      <w:pPr>
        <w:pStyle w:val="ConsPlusNormal"/>
        <w:spacing w:before="220"/>
        <w:ind w:firstLine="540"/>
        <w:jc w:val="both"/>
      </w:pPr>
      <w:r>
        <w:t xml:space="preserve">д) в отношении направления расходования, указанного в </w:t>
      </w:r>
      <w:hyperlink w:anchor="P678">
        <w:r>
          <w:rPr>
            <w:color w:val="0000FF"/>
          </w:rPr>
          <w:t>подпункте "д" пункта 2</w:t>
        </w:r>
      </w:hyperlink>
      <w:r>
        <w:t xml:space="preserve"> настоящего Порядка, - признание победителем конкурса по отбору лучших работников муниципальных учреждений культуры, находящихся на территории сельских поселений (правовой акт Департамента);</w:t>
      </w:r>
    </w:p>
    <w:p w:rsidR="00251D1B" w:rsidRDefault="00251D1B">
      <w:pPr>
        <w:pStyle w:val="ConsPlusNormal"/>
        <w:spacing w:before="220"/>
        <w:ind w:firstLine="540"/>
        <w:jc w:val="both"/>
      </w:pPr>
      <w:r>
        <w:t xml:space="preserve">е) в отношении направления расходования, указанного в </w:t>
      </w:r>
      <w:hyperlink w:anchor="P679">
        <w:r>
          <w:rPr>
            <w:color w:val="0000FF"/>
          </w:rPr>
          <w:t>подпункте "е" пункта 2</w:t>
        </w:r>
      </w:hyperlink>
      <w:r>
        <w:t xml:space="preserve"> настоящего Порядка, - численность населения в муниципальных образованиях.</w:t>
      </w:r>
    </w:p>
    <w:p w:rsidR="00251D1B" w:rsidRDefault="00251D1B">
      <w:pPr>
        <w:pStyle w:val="ConsPlusNormal"/>
        <w:spacing w:before="220"/>
        <w:ind w:firstLine="540"/>
        <w:jc w:val="both"/>
      </w:pPr>
      <w:r>
        <w:t>6. Субсидии на очередной финансовый год и плановый период рассчитываются по следующей формуле:</w:t>
      </w:r>
    </w:p>
    <w:p w:rsidR="00251D1B" w:rsidRDefault="00251D1B">
      <w:pPr>
        <w:pStyle w:val="ConsPlusNormal"/>
        <w:jc w:val="both"/>
      </w:pPr>
    </w:p>
    <w:p w:rsidR="00251D1B" w:rsidRDefault="00251D1B">
      <w:pPr>
        <w:pStyle w:val="ConsPlusNormal"/>
        <w:jc w:val="center"/>
      </w:pPr>
      <w:r>
        <w:t>С</w:t>
      </w:r>
      <w:r>
        <w:rPr>
          <w:vertAlign w:val="subscript"/>
        </w:rPr>
        <w:t>i</w:t>
      </w:r>
      <w:r>
        <w:t xml:space="preserve"> = Сши</w:t>
      </w:r>
      <w:r>
        <w:rPr>
          <w:vertAlign w:val="subscript"/>
        </w:rPr>
        <w:t>i</w:t>
      </w:r>
      <w:r>
        <w:t xml:space="preserve"> + Са</w:t>
      </w:r>
      <w:r>
        <w:rPr>
          <w:vertAlign w:val="subscript"/>
        </w:rPr>
        <w:t>i</w:t>
      </w:r>
      <w:r>
        <w:t xml:space="preserve"> + Смод</w:t>
      </w:r>
      <w:r>
        <w:rPr>
          <w:vertAlign w:val="subscript"/>
        </w:rPr>
        <w:t>i</w:t>
      </w:r>
      <w:r>
        <w:t xml:space="preserve"> + Сгу</w:t>
      </w:r>
      <w:r>
        <w:rPr>
          <w:vertAlign w:val="subscript"/>
        </w:rPr>
        <w:t>i</w:t>
      </w:r>
      <w:r>
        <w:t xml:space="preserve"> + Сгр</w:t>
      </w:r>
      <w:r>
        <w:rPr>
          <w:vertAlign w:val="subscript"/>
        </w:rPr>
        <w:t>i</w:t>
      </w:r>
      <w:r>
        <w:t xml:space="preserve"> + Сккф</w:t>
      </w:r>
      <w:r>
        <w:rPr>
          <w:vertAlign w:val="subscript"/>
        </w:rPr>
        <w:t>i</w:t>
      </w:r>
      <w:r>
        <w:t>, где:</w:t>
      </w:r>
    </w:p>
    <w:p w:rsidR="00251D1B" w:rsidRDefault="00251D1B">
      <w:pPr>
        <w:pStyle w:val="ConsPlusNormal"/>
        <w:jc w:val="both"/>
      </w:pPr>
    </w:p>
    <w:p w:rsidR="00251D1B" w:rsidRDefault="00251D1B">
      <w:pPr>
        <w:pStyle w:val="ConsPlusNormal"/>
        <w:ind w:firstLine="540"/>
        <w:jc w:val="both"/>
      </w:pPr>
      <w:r>
        <w:t>С</w:t>
      </w:r>
      <w:r>
        <w:rPr>
          <w:vertAlign w:val="subscript"/>
        </w:rPr>
        <w:t>i</w:t>
      </w:r>
      <w:r>
        <w:t xml:space="preserve"> - объем субсидии на очередной финансовый год и плановый период;</w:t>
      </w:r>
    </w:p>
    <w:p w:rsidR="00251D1B" w:rsidRDefault="00251D1B">
      <w:pPr>
        <w:pStyle w:val="ConsPlusNormal"/>
        <w:spacing w:before="220"/>
        <w:ind w:firstLine="540"/>
        <w:jc w:val="both"/>
      </w:pPr>
      <w:r>
        <w:t>Сши</w:t>
      </w:r>
      <w:r>
        <w:rPr>
          <w:vertAlign w:val="subscript"/>
        </w:rPr>
        <w:t>i</w:t>
      </w:r>
      <w:r>
        <w:t xml:space="preserve"> - объем средств бюджету i-го муниципального района Смоленской области, бюджету i-го городского округа Смоленской области на софинансирование расходов, направляемых на приобретение для детских школ искусств по видам искусств музыкальных инструментов, оборудования и материалов, который определяется по следующей формуле:</w:t>
      </w:r>
    </w:p>
    <w:p w:rsidR="00251D1B" w:rsidRDefault="00251D1B">
      <w:pPr>
        <w:pStyle w:val="ConsPlusNormal"/>
        <w:jc w:val="both"/>
      </w:pPr>
    </w:p>
    <w:p w:rsidR="00251D1B" w:rsidRDefault="00251D1B">
      <w:pPr>
        <w:pStyle w:val="ConsPlusNormal"/>
        <w:jc w:val="center"/>
      </w:pPr>
      <w:r>
        <w:t>Сши</w:t>
      </w:r>
      <w:r>
        <w:rPr>
          <w:vertAlign w:val="subscript"/>
        </w:rPr>
        <w:t>i</w:t>
      </w:r>
      <w:r>
        <w:t xml:space="preserve"> = Сши / Q x Q</w:t>
      </w:r>
      <w:r>
        <w:rPr>
          <w:vertAlign w:val="subscript"/>
        </w:rPr>
        <w:t>i</w:t>
      </w:r>
      <w:r>
        <w:t>, где:</w:t>
      </w:r>
    </w:p>
    <w:p w:rsidR="00251D1B" w:rsidRDefault="00251D1B">
      <w:pPr>
        <w:pStyle w:val="ConsPlusNormal"/>
        <w:jc w:val="both"/>
      </w:pPr>
    </w:p>
    <w:p w:rsidR="00251D1B" w:rsidRDefault="00251D1B">
      <w:pPr>
        <w:pStyle w:val="ConsPlusNormal"/>
        <w:ind w:firstLine="540"/>
        <w:jc w:val="both"/>
      </w:pPr>
      <w:r>
        <w:t>Сши - объем средств на софинансирование расходов бюджетов муниципальных районов Смоленской области, бюджетов городских округов Смоленской области, направляемых на оснащение образовательных учреждений в сфере культуры (детских школ искусств) музыкальными инструментами, оборудованием и материалами;</w:t>
      </w:r>
    </w:p>
    <w:p w:rsidR="00251D1B" w:rsidRDefault="00251D1B">
      <w:pPr>
        <w:pStyle w:val="ConsPlusNormal"/>
        <w:spacing w:before="220"/>
        <w:ind w:firstLine="540"/>
        <w:jc w:val="both"/>
      </w:pPr>
      <w:r>
        <w:t>Q - общее количество обучающихся в образовательных учреждениях в сфере культуры (детских школах искусств), прошедших отбор в целях получения средств субсидии на приобретение для детских школ искусств по видам искусств музыкальных инструментов, оборудования и материалов;</w:t>
      </w:r>
    </w:p>
    <w:p w:rsidR="00251D1B" w:rsidRDefault="00251D1B">
      <w:pPr>
        <w:pStyle w:val="ConsPlusNormal"/>
        <w:spacing w:before="220"/>
        <w:ind w:firstLine="540"/>
        <w:jc w:val="both"/>
      </w:pPr>
      <w:r>
        <w:t>Q</w:t>
      </w:r>
      <w:r>
        <w:rPr>
          <w:vertAlign w:val="subscript"/>
        </w:rPr>
        <w:t>i</w:t>
      </w:r>
      <w:r>
        <w:t xml:space="preserve"> - количество обучающихся в i-м образовательном учреждении в сфере культуры (детской школе искусств), прошедшем отбор в целях получения средств субсидии на приобретение для детских школ искусств по видам искусств музыкальных инструментов, оборудования и материалов;</w:t>
      </w:r>
    </w:p>
    <w:p w:rsidR="00251D1B" w:rsidRDefault="00251D1B">
      <w:pPr>
        <w:pStyle w:val="ConsPlusNormal"/>
        <w:spacing w:before="220"/>
        <w:ind w:firstLine="540"/>
        <w:jc w:val="both"/>
      </w:pPr>
      <w:r>
        <w:t>Са</w:t>
      </w:r>
      <w:r>
        <w:rPr>
          <w:vertAlign w:val="subscript"/>
        </w:rPr>
        <w:t>i</w:t>
      </w:r>
      <w:r>
        <w:t xml:space="preserve"> - объем средств бюджету i-го муниципального района Смоленской области, бюджету i-го городского округа Смоленской области на софинансирование расходов, направляемых на обеспечение учреждений культуры специализированным автотранспортом для обслуживания населения, в том числе сельского населения, который определяется по следующей формуле:</w:t>
      </w:r>
    </w:p>
    <w:p w:rsidR="00251D1B" w:rsidRDefault="00251D1B">
      <w:pPr>
        <w:pStyle w:val="ConsPlusNormal"/>
        <w:jc w:val="both"/>
      </w:pPr>
    </w:p>
    <w:p w:rsidR="00251D1B" w:rsidRDefault="00251D1B">
      <w:pPr>
        <w:pStyle w:val="ConsPlusNormal"/>
        <w:jc w:val="center"/>
      </w:pPr>
      <w:r>
        <w:t>Са</w:t>
      </w:r>
      <w:r>
        <w:rPr>
          <w:vertAlign w:val="subscript"/>
        </w:rPr>
        <w:t>i</w:t>
      </w:r>
      <w:r>
        <w:t xml:space="preserve"> = Vобщ / npi, где:</w:t>
      </w:r>
    </w:p>
    <w:p w:rsidR="00251D1B" w:rsidRDefault="00251D1B">
      <w:pPr>
        <w:pStyle w:val="ConsPlusNormal"/>
        <w:jc w:val="both"/>
      </w:pPr>
    </w:p>
    <w:p w:rsidR="00251D1B" w:rsidRDefault="00251D1B">
      <w:pPr>
        <w:pStyle w:val="ConsPlusNormal"/>
        <w:ind w:firstLine="540"/>
        <w:jc w:val="both"/>
      </w:pPr>
      <w:r>
        <w:t>Vобщ - объем средств на софинансирование расходов бюджетов муниципальных районов Смоленской области, городских округов Смоленской области, направляемых на обеспечение учреждений культуры специализированным автотранспортом для обслуживания населения, в том числе сельского населения;</w:t>
      </w:r>
    </w:p>
    <w:p w:rsidR="00251D1B" w:rsidRDefault="00251D1B">
      <w:pPr>
        <w:pStyle w:val="ConsPlusNormal"/>
        <w:spacing w:before="220"/>
        <w:ind w:firstLine="540"/>
        <w:jc w:val="both"/>
      </w:pPr>
      <w:r>
        <w:t>npi - количество муниципальных образований, подавших заявки на обеспечение учреждений культуры специализированным автотранспортом для обслуживания населения, в том числе сельского населения;</w:t>
      </w:r>
    </w:p>
    <w:p w:rsidR="00251D1B" w:rsidRDefault="00251D1B">
      <w:pPr>
        <w:pStyle w:val="ConsPlusNormal"/>
        <w:spacing w:before="220"/>
        <w:ind w:firstLine="540"/>
        <w:jc w:val="both"/>
      </w:pPr>
      <w:r>
        <w:t>Смод</w:t>
      </w:r>
      <w:r>
        <w:rPr>
          <w:vertAlign w:val="subscript"/>
        </w:rPr>
        <w:t>i</w:t>
      </w:r>
      <w:r>
        <w:t xml:space="preserve"> - объем средств бюджету i-го муниципального района Смоленской области, бюджету i-го городского округа Смоленской области на софинансирование расходов, направляемых на модернизацию детских школ искусств по видам искусств, который определяется по следующей формуле:</w:t>
      </w:r>
    </w:p>
    <w:p w:rsidR="00251D1B" w:rsidRDefault="00251D1B">
      <w:pPr>
        <w:pStyle w:val="ConsPlusNormal"/>
        <w:jc w:val="both"/>
      </w:pPr>
    </w:p>
    <w:p w:rsidR="00251D1B" w:rsidRDefault="00251D1B">
      <w:pPr>
        <w:pStyle w:val="ConsPlusNormal"/>
        <w:jc w:val="center"/>
      </w:pPr>
      <w:r>
        <w:t>Смодi = Сi x К</w:t>
      </w:r>
      <w:r>
        <w:rPr>
          <w:vertAlign w:val="subscript"/>
        </w:rPr>
        <w:t>соф</w:t>
      </w:r>
      <w:r>
        <w:t>., где:</w:t>
      </w:r>
    </w:p>
    <w:p w:rsidR="00251D1B" w:rsidRDefault="00251D1B">
      <w:pPr>
        <w:pStyle w:val="ConsPlusNormal"/>
        <w:jc w:val="both"/>
      </w:pPr>
    </w:p>
    <w:p w:rsidR="00251D1B" w:rsidRDefault="00251D1B">
      <w:pPr>
        <w:pStyle w:val="ConsPlusNormal"/>
        <w:ind w:firstLine="540"/>
        <w:jc w:val="both"/>
      </w:pPr>
      <w:r>
        <w:t>С</w:t>
      </w:r>
      <w:r>
        <w:rPr>
          <w:vertAlign w:val="subscript"/>
        </w:rPr>
        <w:t>i</w:t>
      </w:r>
      <w:r>
        <w:t xml:space="preserve"> - сметная стоимость работ по капитальному ремонту i-й детской школы искусств, на софинансирование которых предоставляется субсидия;</w:t>
      </w:r>
    </w:p>
    <w:p w:rsidR="00251D1B" w:rsidRDefault="00251D1B">
      <w:pPr>
        <w:pStyle w:val="ConsPlusNormal"/>
        <w:spacing w:before="220"/>
        <w:ind w:firstLine="540"/>
        <w:jc w:val="both"/>
      </w:pPr>
      <w:r>
        <w:t>К</w:t>
      </w:r>
      <w:r>
        <w:rPr>
          <w:vertAlign w:val="subscript"/>
        </w:rPr>
        <w:t>соф.</w:t>
      </w:r>
      <w:r>
        <w:t xml:space="preserve"> - коэффициент софинансирования расходного обязательства за счет средств федерального и областного бюджетов (К</w:t>
      </w:r>
      <w:r>
        <w:rPr>
          <w:vertAlign w:val="subscript"/>
        </w:rPr>
        <w:t>соф.</w:t>
      </w:r>
      <w:r>
        <w:t xml:space="preserve"> = 0,99). Размер предельного уровня софинансирования на исполнение расходного обязательства муниципальных образований за счет средств областного бюджета составляет 99 процентов от общей стоимости работ;</w:t>
      </w:r>
    </w:p>
    <w:p w:rsidR="00251D1B" w:rsidRDefault="00251D1B">
      <w:pPr>
        <w:pStyle w:val="ConsPlusNormal"/>
        <w:spacing w:before="220"/>
        <w:ind w:firstLine="540"/>
        <w:jc w:val="both"/>
      </w:pPr>
      <w:r>
        <w:t>Сгу</w:t>
      </w:r>
      <w:r>
        <w:rPr>
          <w:vertAlign w:val="subscript"/>
        </w:rPr>
        <w:t>i</w:t>
      </w:r>
      <w:r>
        <w:t xml:space="preserve"> - объем средств бюджету i-го муниципального района Смоленской области, бюджету i-го городского округа Смоленской области на софинансирование расходных обязательств по поддержке лучших сельских учреждений культуры, который определяется по следующей формуле:</w:t>
      </w:r>
    </w:p>
    <w:p w:rsidR="00251D1B" w:rsidRDefault="00251D1B">
      <w:pPr>
        <w:pStyle w:val="ConsPlusNormal"/>
        <w:jc w:val="both"/>
      </w:pPr>
    </w:p>
    <w:p w:rsidR="00251D1B" w:rsidRDefault="00251D1B">
      <w:pPr>
        <w:pStyle w:val="ConsPlusNormal"/>
        <w:jc w:val="center"/>
      </w:pPr>
      <w:r>
        <w:t>Сгу</w:t>
      </w:r>
      <w:r>
        <w:rPr>
          <w:vertAlign w:val="subscript"/>
        </w:rPr>
        <w:t>i</w:t>
      </w:r>
      <w:r>
        <w:t xml:space="preserve"> = V</w:t>
      </w:r>
      <w:r>
        <w:rPr>
          <w:vertAlign w:val="subscript"/>
        </w:rPr>
        <w:t>гу</w:t>
      </w:r>
      <w:r>
        <w:t xml:space="preserve"> x К</w:t>
      </w:r>
      <w:r>
        <w:rPr>
          <w:vertAlign w:val="subscript"/>
        </w:rPr>
        <w:t>соф.</w:t>
      </w:r>
      <w:r>
        <w:t>, где:</w:t>
      </w:r>
    </w:p>
    <w:p w:rsidR="00251D1B" w:rsidRDefault="00251D1B">
      <w:pPr>
        <w:pStyle w:val="ConsPlusNormal"/>
        <w:jc w:val="both"/>
      </w:pPr>
    </w:p>
    <w:p w:rsidR="00251D1B" w:rsidRDefault="00251D1B">
      <w:pPr>
        <w:pStyle w:val="ConsPlusNormal"/>
        <w:ind w:firstLine="540"/>
        <w:jc w:val="both"/>
      </w:pPr>
      <w:r>
        <w:t>V</w:t>
      </w:r>
      <w:r>
        <w:rPr>
          <w:vertAlign w:val="subscript"/>
        </w:rPr>
        <w:t>гу</w:t>
      </w:r>
      <w:r>
        <w:t xml:space="preserve"> - размер денежного поощрения лучшему муниципальному учреждению культуры, находящемуся на территории сельского поселения, в сумме 121698,91 рубля;</w:t>
      </w:r>
    </w:p>
    <w:p w:rsidR="00251D1B" w:rsidRDefault="00251D1B">
      <w:pPr>
        <w:pStyle w:val="ConsPlusNormal"/>
        <w:spacing w:before="220"/>
        <w:ind w:firstLine="540"/>
        <w:jc w:val="both"/>
      </w:pPr>
      <w:r>
        <w:t>К</w:t>
      </w:r>
      <w:r>
        <w:rPr>
          <w:vertAlign w:val="subscript"/>
        </w:rPr>
        <w:t>соф.</w:t>
      </w:r>
      <w:r>
        <w:t xml:space="preserve"> - коэффициент софинансирования расходного обязательства за счет средств федерального и областного бюджетов (К</w:t>
      </w:r>
      <w:r>
        <w:rPr>
          <w:vertAlign w:val="subscript"/>
        </w:rPr>
        <w:t>соф.</w:t>
      </w:r>
      <w:r>
        <w:t xml:space="preserve"> = 0,99). Размер предельного уровня софинансирования на исполнение расходного обязательства муниципальных образований за счет средств областного бюджета составляет 99 процентов от общего размера денежного поощрения;</w:t>
      </w:r>
    </w:p>
    <w:p w:rsidR="00251D1B" w:rsidRDefault="00251D1B">
      <w:pPr>
        <w:pStyle w:val="ConsPlusNormal"/>
        <w:spacing w:before="220"/>
        <w:ind w:firstLine="540"/>
        <w:jc w:val="both"/>
      </w:pPr>
      <w:r>
        <w:t>Сгр</w:t>
      </w:r>
      <w:r>
        <w:rPr>
          <w:vertAlign w:val="subscript"/>
        </w:rPr>
        <w:t>i</w:t>
      </w:r>
      <w:r>
        <w:t xml:space="preserve"> - объем средств бюджету i-го муниципального района Смоленской области, бюджету i-го городского округа Смоленской области на софинансирование расходов, связанных с государственной поддержкой лучших работников муниципальных учреждений культуры, находящихся на территории сельских поселений, который определяется по следующей формуле:</w:t>
      </w:r>
    </w:p>
    <w:p w:rsidR="00251D1B" w:rsidRDefault="00251D1B">
      <w:pPr>
        <w:pStyle w:val="ConsPlusNormal"/>
        <w:jc w:val="both"/>
      </w:pPr>
    </w:p>
    <w:p w:rsidR="00251D1B" w:rsidRDefault="00251D1B">
      <w:pPr>
        <w:pStyle w:val="ConsPlusNormal"/>
        <w:jc w:val="center"/>
      </w:pPr>
      <w:r>
        <w:t>Сгр</w:t>
      </w:r>
      <w:r>
        <w:rPr>
          <w:vertAlign w:val="subscript"/>
        </w:rPr>
        <w:t>i</w:t>
      </w:r>
      <w:r>
        <w:t xml:space="preserve"> = V</w:t>
      </w:r>
      <w:r>
        <w:rPr>
          <w:vertAlign w:val="subscript"/>
        </w:rPr>
        <w:t>гр</w:t>
      </w:r>
      <w:r>
        <w:t xml:space="preserve"> x К</w:t>
      </w:r>
      <w:r>
        <w:rPr>
          <w:vertAlign w:val="subscript"/>
        </w:rPr>
        <w:t>соф.</w:t>
      </w:r>
      <w:r>
        <w:t>, где:</w:t>
      </w:r>
    </w:p>
    <w:p w:rsidR="00251D1B" w:rsidRDefault="00251D1B">
      <w:pPr>
        <w:pStyle w:val="ConsPlusNormal"/>
        <w:jc w:val="both"/>
      </w:pPr>
    </w:p>
    <w:p w:rsidR="00251D1B" w:rsidRDefault="00251D1B">
      <w:pPr>
        <w:pStyle w:val="ConsPlusNormal"/>
        <w:ind w:firstLine="540"/>
        <w:jc w:val="both"/>
      </w:pPr>
      <w:r>
        <w:t>V</w:t>
      </w:r>
      <w:r>
        <w:rPr>
          <w:vertAlign w:val="subscript"/>
        </w:rPr>
        <w:t>гр</w:t>
      </w:r>
      <w:r>
        <w:t xml:space="preserve"> - размер денежного поощрения лучшему работнику муниципального учреждения культуры, находящегося на территории сельского поселения, в сумме 60240,88 рубля;</w:t>
      </w:r>
    </w:p>
    <w:p w:rsidR="00251D1B" w:rsidRDefault="00251D1B">
      <w:pPr>
        <w:pStyle w:val="ConsPlusNormal"/>
        <w:spacing w:before="220"/>
        <w:ind w:firstLine="540"/>
        <w:jc w:val="both"/>
      </w:pPr>
      <w:r>
        <w:t>К</w:t>
      </w:r>
      <w:r>
        <w:rPr>
          <w:vertAlign w:val="subscript"/>
        </w:rPr>
        <w:t>соф.</w:t>
      </w:r>
      <w:r>
        <w:t xml:space="preserve"> - коэффициент софинансирования расходного обязательства за счет средств федерального и областного бюджетов (К</w:t>
      </w:r>
      <w:r>
        <w:rPr>
          <w:vertAlign w:val="subscript"/>
        </w:rPr>
        <w:t>соф.</w:t>
      </w:r>
      <w:r>
        <w:t xml:space="preserve"> = 0,99). Размер предельного уровня софинансирования на исполнение расходного обязательства муниципальных образований за счет средств областного бюджета составляет 99 процентов от общего размера денежного поощрения;</w:t>
      </w:r>
    </w:p>
    <w:p w:rsidR="00251D1B" w:rsidRDefault="00251D1B">
      <w:pPr>
        <w:pStyle w:val="ConsPlusNormal"/>
        <w:spacing w:before="220"/>
        <w:ind w:firstLine="540"/>
        <w:jc w:val="both"/>
      </w:pPr>
      <w:r>
        <w:t>Сккф</w:t>
      </w:r>
      <w:r>
        <w:rPr>
          <w:vertAlign w:val="subscript"/>
        </w:rPr>
        <w:t>i</w:t>
      </w:r>
      <w:r>
        <w:t xml:space="preserve"> - объем средств бюджету i-го муниципального района Смоленской области, бюджету i-го городского округа Смоленской области на софинансирование расходов, связанных с комплектованием книжных фондов библиотек, который определяется по следующей формуле:</w:t>
      </w:r>
    </w:p>
    <w:p w:rsidR="00251D1B" w:rsidRDefault="00251D1B">
      <w:pPr>
        <w:pStyle w:val="ConsPlusNormal"/>
        <w:jc w:val="both"/>
      </w:pPr>
    </w:p>
    <w:p w:rsidR="00251D1B" w:rsidRDefault="00251D1B">
      <w:pPr>
        <w:pStyle w:val="ConsPlusNormal"/>
        <w:jc w:val="center"/>
      </w:pPr>
      <w:r>
        <w:t>Сккф</w:t>
      </w:r>
      <w:r>
        <w:rPr>
          <w:vertAlign w:val="subscript"/>
        </w:rPr>
        <w:t>i</w:t>
      </w:r>
      <w:r>
        <w:t xml:space="preserve"> = Скф x Ч</w:t>
      </w:r>
      <w:r>
        <w:rPr>
          <w:vertAlign w:val="subscript"/>
        </w:rPr>
        <w:t>i</w:t>
      </w:r>
      <w:r>
        <w:t xml:space="preserve"> / Ч, где:</w:t>
      </w:r>
    </w:p>
    <w:p w:rsidR="00251D1B" w:rsidRDefault="00251D1B">
      <w:pPr>
        <w:pStyle w:val="ConsPlusNormal"/>
        <w:jc w:val="both"/>
      </w:pPr>
    </w:p>
    <w:p w:rsidR="00251D1B" w:rsidRDefault="00251D1B">
      <w:pPr>
        <w:pStyle w:val="ConsPlusNormal"/>
        <w:ind w:firstLine="540"/>
        <w:jc w:val="both"/>
      </w:pPr>
      <w:r>
        <w:t>Скф - объем средств на софинансирование расходов бюджетов муниципальных районов Смоленской области, городских округов Смоленской области, связанных с комплектованием книжных фондов библиотек, предусмотренный областным законом об областном бюджете на текущий финансовый год и плановые периоды (без учета средств на комплектование книжных фондов государственных общедоступных библиотек), в соответствии с поданными заявками на получение субсидии;</w:t>
      </w:r>
    </w:p>
    <w:p w:rsidR="00251D1B" w:rsidRDefault="00251D1B">
      <w:pPr>
        <w:pStyle w:val="ConsPlusNormal"/>
        <w:spacing w:before="220"/>
        <w:ind w:firstLine="540"/>
        <w:jc w:val="both"/>
      </w:pPr>
      <w:r>
        <w:t>Ч</w:t>
      </w:r>
      <w:r>
        <w:rPr>
          <w:vertAlign w:val="subscript"/>
        </w:rPr>
        <w:t>i</w:t>
      </w:r>
      <w:r>
        <w:t xml:space="preserve"> - численность населения i-го муниципального района Смоленской области, i-го городского округа Смоленской области по состоянию на 1 января текущего финансового года;</w:t>
      </w:r>
    </w:p>
    <w:p w:rsidR="00251D1B" w:rsidRDefault="00251D1B">
      <w:pPr>
        <w:pStyle w:val="ConsPlusNormal"/>
        <w:spacing w:before="220"/>
        <w:ind w:firstLine="540"/>
        <w:jc w:val="both"/>
      </w:pPr>
      <w:r>
        <w:t>Ч - общая численность населения Смоленской области по состоянию на 1 января текущего финансового года.</w:t>
      </w:r>
    </w:p>
    <w:p w:rsidR="00251D1B" w:rsidRDefault="00251D1B">
      <w:pPr>
        <w:pStyle w:val="ConsPlusNormal"/>
        <w:spacing w:before="220"/>
        <w:ind w:firstLine="540"/>
        <w:jc w:val="both"/>
      </w:pPr>
      <w:r>
        <w:t>7. Для перечисления субсидий муниципальные образования представляют в Департамент следующие документы:</w:t>
      </w:r>
    </w:p>
    <w:p w:rsidR="00251D1B" w:rsidRDefault="00251D1B">
      <w:pPr>
        <w:pStyle w:val="ConsPlusNormal"/>
        <w:spacing w:before="220"/>
        <w:ind w:firstLine="540"/>
        <w:jc w:val="both"/>
      </w:pPr>
      <w:r>
        <w:t>- заявку на получение субсидии по форме, установленной приказом руководителя Департамента;</w:t>
      </w:r>
    </w:p>
    <w:p w:rsidR="00251D1B" w:rsidRDefault="00251D1B">
      <w:pPr>
        <w:pStyle w:val="ConsPlusNormal"/>
        <w:spacing w:before="220"/>
        <w:ind w:firstLine="540"/>
        <w:jc w:val="both"/>
      </w:pPr>
      <w:r>
        <w:t>- выписку из нормативного правового акта (проекта нормативного правового акта) о бюджете муниципального образования, подтверждающую финансирование расходов на государственную поддержку отрасли культуры в размере, необходимом для достижения результата использования субсидии;</w:t>
      </w:r>
    </w:p>
    <w:p w:rsidR="00251D1B" w:rsidRDefault="00251D1B">
      <w:pPr>
        <w:pStyle w:val="ConsPlusNormal"/>
        <w:spacing w:before="220"/>
        <w:ind w:firstLine="540"/>
        <w:jc w:val="both"/>
      </w:pPr>
      <w:r>
        <w:t xml:space="preserve">- копии платежных документов, подтверждающих факт оплаты расходов, указанных в </w:t>
      </w:r>
      <w:hyperlink w:anchor="P674">
        <w:r>
          <w:rPr>
            <w:color w:val="0000FF"/>
          </w:rPr>
          <w:t>подпунктах "а"</w:t>
        </w:r>
      </w:hyperlink>
      <w:r>
        <w:t xml:space="preserve"> - </w:t>
      </w:r>
      <w:hyperlink w:anchor="P676">
        <w:r>
          <w:rPr>
            <w:color w:val="0000FF"/>
          </w:rPr>
          <w:t>"в" пункта 2</w:t>
        </w:r>
      </w:hyperlink>
      <w:r>
        <w:t xml:space="preserve"> настоящего Порядка, за счет средств местного бюджета;</w:t>
      </w:r>
    </w:p>
    <w:p w:rsidR="00251D1B" w:rsidRDefault="00251D1B">
      <w:pPr>
        <w:pStyle w:val="ConsPlusNormal"/>
        <w:spacing w:before="220"/>
        <w:ind w:firstLine="540"/>
        <w:jc w:val="both"/>
      </w:pPr>
      <w:r>
        <w:t xml:space="preserve">- копии муниципальных контрактов (договоров) на поставку товаров (выполнение работ, оказание услуг) в случае получения субсидий на мероприятия, указанные в </w:t>
      </w:r>
      <w:hyperlink w:anchor="P674">
        <w:r>
          <w:rPr>
            <w:color w:val="0000FF"/>
          </w:rPr>
          <w:t>подпунктах "а"</w:t>
        </w:r>
      </w:hyperlink>
      <w:r>
        <w:t xml:space="preserve"> - </w:t>
      </w:r>
      <w:hyperlink w:anchor="P676">
        <w:r>
          <w:rPr>
            <w:color w:val="0000FF"/>
          </w:rPr>
          <w:t>"в" пункта 2</w:t>
        </w:r>
      </w:hyperlink>
      <w:r>
        <w:t xml:space="preserve"> настоящего Порядка;</w:t>
      </w:r>
    </w:p>
    <w:p w:rsidR="00251D1B" w:rsidRDefault="00251D1B">
      <w:pPr>
        <w:pStyle w:val="ConsPlusNormal"/>
        <w:spacing w:before="220"/>
        <w:ind w:firstLine="540"/>
        <w:jc w:val="both"/>
      </w:pPr>
      <w:r>
        <w:t>- копию муниципального правового акта об утверждении соответствующей муниципальной программы.</w:t>
      </w:r>
    </w:p>
    <w:p w:rsidR="00251D1B" w:rsidRDefault="00251D1B">
      <w:pPr>
        <w:pStyle w:val="ConsPlusNormal"/>
        <w:spacing w:before="220"/>
        <w:ind w:firstLine="540"/>
        <w:jc w:val="both"/>
      </w:pPr>
      <w:r>
        <w:t>8. Субсидии предоставляются бюджетам муниципальных образований в соответствии со сводной бюджетной росписью областного бюджета в пределах лимитов бюджетных обязательств.</w:t>
      </w:r>
    </w:p>
    <w:p w:rsidR="00251D1B" w:rsidRDefault="00251D1B">
      <w:pPr>
        <w:pStyle w:val="ConsPlusNormal"/>
        <w:spacing w:before="220"/>
        <w:ind w:firstLine="540"/>
        <w:jc w:val="both"/>
      </w:pPr>
      <w:r>
        <w:t xml:space="preserve">Предоставление субсидий бюджету муниципального образования осуществляется в соответствии с соглашением о предоставлении субсидии (далее - соглашение), заключаемым между Департаментом и администрацией муниципального образования с использованием государственной интегрированной информационной системы управления общественными финансами "Электронный бюджет" по Типовой </w:t>
      </w:r>
      <w:hyperlink r:id="rId127">
        <w:r>
          <w:rPr>
            <w:color w:val="0000FF"/>
          </w:rPr>
          <w:t>форме</w:t>
        </w:r>
      </w:hyperlink>
      <w:r>
        <w:t>, утвержденной Приказом Министерства финансов Российской Федерации от 14.12.2018 N 269н.</w:t>
      </w:r>
    </w:p>
    <w:p w:rsidR="00251D1B" w:rsidRDefault="00251D1B">
      <w:pPr>
        <w:pStyle w:val="ConsPlusNormal"/>
        <w:spacing w:before="220"/>
        <w:ind w:firstLine="540"/>
        <w:jc w:val="both"/>
      </w:pPr>
      <w:r>
        <w:t>9. Результатами использования субсидий являются:</w:t>
      </w:r>
    </w:p>
    <w:p w:rsidR="00251D1B" w:rsidRDefault="00251D1B">
      <w:pPr>
        <w:pStyle w:val="ConsPlusNormal"/>
        <w:spacing w:before="220"/>
        <w:ind w:firstLine="540"/>
        <w:jc w:val="both"/>
      </w:pPr>
      <w:r>
        <w:t>- количество детских школ искусств по видам искусств, получивших музыкальные инструменты, оборудование и материалы, современное оборудование (нарастающим итогом) (единиц);</w:t>
      </w:r>
    </w:p>
    <w:p w:rsidR="00251D1B" w:rsidRDefault="00251D1B">
      <w:pPr>
        <w:pStyle w:val="ConsPlusNormal"/>
        <w:spacing w:before="220"/>
        <w:ind w:firstLine="540"/>
        <w:jc w:val="both"/>
      </w:pPr>
      <w:r>
        <w:t>- количество приобретенных передвижных многофункциональных культурных центров (автоклубов) для обслуживания сельского населения (нарастающим итогом) (единиц);</w:t>
      </w:r>
    </w:p>
    <w:p w:rsidR="00251D1B" w:rsidRDefault="00251D1B">
      <w:pPr>
        <w:pStyle w:val="ConsPlusNormal"/>
        <w:spacing w:before="220"/>
        <w:ind w:firstLine="540"/>
        <w:jc w:val="both"/>
      </w:pPr>
      <w:r>
        <w:t>- количество реконструированных и (или) капитально отремонтированных детских школ искусств по видам искусств (единиц);</w:t>
      </w:r>
    </w:p>
    <w:p w:rsidR="00251D1B" w:rsidRDefault="00251D1B">
      <w:pPr>
        <w:pStyle w:val="ConsPlusNormal"/>
        <w:spacing w:before="220"/>
        <w:ind w:firstLine="540"/>
        <w:jc w:val="both"/>
      </w:pPr>
      <w:r>
        <w:t>- количество победителей конкурса среди работников муниципальных учреждений культуры, находящихся на территориях сельских поселений, получивших государственную поддержку (человек);</w:t>
      </w:r>
    </w:p>
    <w:p w:rsidR="00251D1B" w:rsidRDefault="00251D1B">
      <w:pPr>
        <w:pStyle w:val="ConsPlusNormal"/>
        <w:spacing w:before="220"/>
        <w:ind w:firstLine="540"/>
        <w:jc w:val="both"/>
      </w:pPr>
      <w:r>
        <w:t>- количество победителей конкурса среди муниципальных учреждений культуры, находящихся на территориях сельских поселений, получивших государственную поддержку (единиц);</w:t>
      </w:r>
    </w:p>
    <w:p w:rsidR="00251D1B" w:rsidRDefault="00251D1B">
      <w:pPr>
        <w:pStyle w:val="ConsPlusNormal"/>
        <w:spacing w:before="220"/>
        <w:ind w:firstLine="540"/>
        <w:jc w:val="both"/>
      </w:pPr>
      <w:r>
        <w:t>- количество проведенных мероприятий по комплектованию книжных фондов библиотек муниципальных образований и государственных общедоступных библиотек субъектов Российской Федерации (единиц).</w:t>
      </w:r>
    </w:p>
    <w:p w:rsidR="00251D1B" w:rsidRDefault="00251D1B">
      <w:pPr>
        <w:pStyle w:val="ConsPlusNormal"/>
        <w:jc w:val="both"/>
      </w:pPr>
      <w:r>
        <w:t xml:space="preserve">(в ред. </w:t>
      </w:r>
      <w:hyperlink r:id="rId128">
        <w:r>
          <w:rPr>
            <w:color w:val="0000FF"/>
          </w:rPr>
          <w:t>постановления</w:t>
        </w:r>
      </w:hyperlink>
      <w:r>
        <w:t xml:space="preserve"> Администрации Смоленской области от 09.03.2023 N 88)</w:t>
      </w:r>
    </w:p>
    <w:p w:rsidR="00251D1B" w:rsidRDefault="00251D1B">
      <w:pPr>
        <w:pStyle w:val="ConsPlusNormal"/>
        <w:spacing w:before="220"/>
        <w:ind w:firstLine="540"/>
        <w:jc w:val="both"/>
      </w:pPr>
      <w:r>
        <w:t>10. Муниципальные образования представляют в Департамент ежеквартально не позднее 10-го числа месяца, следующего за отчетным кварталом, отчеты:</w:t>
      </w:r>
    </w:p>
    <w:p w:rsidR="00251D1B" w:rsidRDefault="00251D1B">
      <w:pPr>
        <w:pStyle w:val="ConsPlusNormal"/>
        <w:spacing w:before="220"/>
        <w:ind w:firstLine="540"/>
        <w:jc w:val="both"/>
      </w:pPr>
      <w:r>
        <w:t>- о расходах местных бюджетов, источником финансового обеспечения которых являются субсидии;</w:t>
      </w:r>
    </w:p>
    <w:p w:rsidR="00251D1B" w:rsidRDefault="00251D1B">
      <w:pPr>
        <w:pStyle w:val="ConsPlusNormal"/>
        <w:spacing w:before="220"/>
        <w:ind w:firstLine="540"/>
        <w:jc w:val="both"/>
      </w:pPr>
      <w:r>
        <w:t>- о достижении значений результатов использования субсидии.</w:t>
      </w:r>
    </w:p>
    <w:p w:rsidR="00251D1B" w:rsidRDefault="00251D1B">
      <w:pPr>
        <w:pStyle w:val="ConsPlusNormal"/>
        <w:spacing w:before="220"/>
        <w:ind w:firstLine="540"/>
        <w:jc w:val="both"/>
      </w:pPr>
      <w:r>
        <w:t>11. В случае если муниципальным образованием по состоянию на 31 декабря года, в котором предоставляется субсидия, допущены нарушения обязательств, предусмотренных соглашением, и в срок до первой даты представления отчетности о достижении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в срок до 1 июня года, следующего за годом предоставления субсидии (V</w:t>
      </w:r>
      <w:r>
        <w:rPr>
          <w:vertAlign w:val="subscript"/>
        </w:rPr>
        <w:t>возврата</w:t>
      </w:r>
      <w:r>
        <w:t>), рассчитывается по следующей формуле:</w:t>
      </w:r>
    </w:p>
    <w:p w:rsidR="00251D1B" w:rsidRDefault="00251D1B">
      <w:pPr>
        <w:pStyle w:val="ConsPlusNormal"/>
        <w:jc w:val="both"/>
      </w:pPr>
    </w:p>
    <w:p w:rsidR="00251D1B" w:rsidRDefault="00251D1B">
      <w:pPr>
        <w:pStyle w:val="ConsPlusNormal"/>
        <w:jc w:val="center"/>
      </w:pPr>
      <w:r>
        <w:t>V</w:t>
      </w:r>
      <w:r>
        <w:rPr>
          <w:vertAlign w:val="subscript"/>
        </w:rPr>
        <w:t>возврата</w:t>
      </w:r>
      <w:r>
        <w:t xml:space="preserve"> = (V</w:t>
      </w:r>
      <w:r>
        <w:rPr>
          <w:vertAlign w:val="subscript"/>
        </w:rPr>
        <w:t>субсидии</w:t>
      </w:r>
      <w:r>
        <w:t xml:space="preserve"> x k x m / n) x 0,1, где:</w:t>
      </w:r>
    </w:p>
    <w:p w:rsidR="00251D1B" w:rsidRDefault="00251D1B">
      <w:pPr>
        <w:pStyle w:val="ConsPlusNormal"/>
        <w:jc w:val="both"/>
      </w:pPr>
    </w:p>
    <w:p w:rsidR="00251D1B" w:rsidRDefault="00251D1B">
      <w:pPr>
        <w:pStyle w:val="ConsPlusNormal"/>
        <w:ind w:firstLine="540"/>
        <w:jc w:val="both"/>
      </w:pPr>
      <w:r>
        <w:t>V</w:t>
      </w:r>
      <w:r>
        <w:rPr>
          <w:vertAlign w:val="subscript"/>
        </w:rPr>
        <w:t>субсидии</w:t>
      </w:r>
      <w:r>
        <w:t xml:space="preserve"> - размер субсидии, предоставленной бюджету муниципального образования в отчетном финансовом году;</w:t>
      </w:r>
    </w:p>
    <w:p w:rsidR="00251D1B" w:rsidRDefault="00251D1B">
      <w:pPr>
        <w:pStyle w:val="ConsPlusNormal"/>
        <w:spacing w:before="220"/>
        <w:ind w:firstLine="540"/>
        <w:jc w:val="both"/>
      </w:pPr>
      <w:r>
        <w:t>k - коэффициент возврата субсидии;</w:t>
      </w:r>
    </w:p>
    <w:p w:rsidR="00251D1B" w:rsidRDefault="00251D1B">
      <w:pPr>
        <w:pStyle w:val="ConsPlusNormal"/>
        <w:spacing w:before="220"/>
        <w:ind w:firstLine="540"/>
        <w:jc w:val="both"/>
      </w:pPr>
      <w:r>
        <w:t>m - количество результатов использования субсидии, по которым индекс, отражающий уровень недостижения i-го результата использования субсидии, имеет положительное значение;</w:t>
      </w:r>
    </w:p>
    <w:p w:rsidR="00251D1B" w:rsidRDefault="00251D1B">
      <w:pPr>
        <w:pStyle w:val="ConsPlusNormal"/>
        <w:spacing w:before="220"/>
        <w:ind w:firstLine="540"/>
        <w:jc w:val="both"/>
      </w:pPr>
      <w:r>
        <w:t>n - общее количество результатов использования субсидии.</w:t>
      </w:r>
    </w:p>
    <w:p w:rsidR="00251D1B" w:rsidRDefault="00251D1B">
      <w:pPr>
        <w:pStyle w:val="ConsPlusNormal"/>
        <w:spacing w:before="220"/>
        <w:ind w:firstLine="540"/>
        <w:jc w:val="both"/>
      </w:pPr>
      <w:r>
        <w:t>При расчете объема средств, подлежащего возврату из бюджета муниципального образования в областной бюджет, в размере субсидии, предоставленной бюджету муниципального образования в отчетном финансовом году (V</w:t>
      </w:r>
      <w:r>
        <w:rPr>
          <w:vertAlign w:val="subscript"/>
        </w:rPr>
        <w:t>субсидии</w:t>
      </w:r>
      <w:r>
        <w:t>),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областного бюджета, осуществляющим администрирование доходов областного бюджета от возврата остатков субсидий.</w:t>
      </w:r>
    </w:p>
    <w:p w:rsidR="00251D1B" w:rsidRDefault="00251D1B">
      <w:pPr>
        <w:pStyle w:val="ConsPlusNormal"/>
        <w:spacing w:before="220"/>
        <w:ind w:firstLine="540"/>
        <w:jc w:val="both"/>
      </w:pPr>
      <w:r>
        <w:t>Коэффициент возврата субсидии рассчитывается по следующей формуле:</w:t>
      </w:r>
    </w:p>
    <w:p w:rsidR="00251D1B" w:rsidRDefault="00251D1B">
      <w:pPr>
        <w:pStyle w:val="ConsPlusNormal"/>
        <w:jc w:val="both"/>
      </w:pPr>
    </w:p>
    <w:p w:rsidR="00251D1B" w:rsidRDefault="00251D1B">
      <w:pPr>
        <w:pStyle w:val="ConsPlusNormal"/>
        <w:jc w:val="center"/>
      </w:pPr>
      <w:r>
        <w:t>k = D</w:t>
      </w:r>
      <w:r>
        <w:rPr>
          <w:vertAlign w:val="subscript"/>
        </w:rPr>
        <w:t>i</w:t>
      </w:r>
      <w:r>
        <w:t xml:space="preserve"> / m, где:</w:t>
      </w:r>
    </w:p>
    <w:p w:rsidR="00251D1B" w:rsidRDefault="00251D1B">
      <w:pPr>
        <w:pStyle w:val="ConsPlusNormal"/>
        <w:jc w:val="both"/>
      </w:pPr>
    </w:p>
    <w:p w:rsidR="00251D1B" w:rsidRDefault="00251D1B">
      <w:pPr>
        <w:pStyle w:val="ConsPlusNormal"/>
        <w:ind w:firstLine="540"/>
        <w:jc w:val="both"/>
      </w:pPr>
      <w:r>
        <w:t>D</w:t>
      </w:r>
      <w:r>
        <w:rPr>
          <w:vertAlign w:val="subscript"/>
        </w:rPr>
        <w:t>i</w:t>
      </w:r>
      <w:r>
        <w:t xml:space="preserve"> - индекс, отражающий уровень недостижения i-го результата использования субсидии.</w:t>
      </w:r>
    </w:p>
    <w:p w:rsidR="00251D1B" w:rsidRDefault="00251D1B">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 использования субсидии.</w:t>
      </w:r>
    </w:p>
    <w:p w:rsidR="00251D1B" w:rsidRDefault="00251D1B">
      <w:pPr>
        <w:pStyle w:val="ConsPlusNormal"/>
        <w:spacing w:before="220"/>
        <w:ind w:firstLine="540"/>
        <w:jc w:val="both"/>
      </w:pPr>
      <w:r>
        <w:t>Индекс, отражающий уровень недостижения i-го результата использования субсидии, определяется по следующей формуле:</w:t>
      </w:r>
    </w:p>
    <w:p w:rsidR="00251D1B" w:rsidRDefault="00251D1B">
      <w:pPr>
        <w:pStyle w:val="ConsPlusNormal"/>
        <w:jc w:val="both"/>
      </w:pPr>
    </w:p>
    <w:p w:rsidR="00251D1B" w:rsidRDefault="00251D1B">
      <w:pPr>
        <w:pStyle w:val="ConsPlusNormal"/>
        <w:jc w:val="center"/>
      </w:pPr>
      <w:r>
        <w:t>D</w:t>
      </w:r>
      <w:r>
        <w:rPr>
          <w:vertAlign w:val="subscript"/>
        </w:rPr>
        <w:t>i</w:t>
      </w:r>
      <w:r>
        <w:t xml:space="preserve"> = 1 - T</w:t>
      </w:r>
      <w:r>
        <w:rPr>
          <w:vertAlign w:val="subscript"/>
        </w:rPr>
        <w:t>i</w:t>
      </w:r>
      <w:r>
        <w:t xml:space="preserve"> / S</w:t>
      </w:r>
      <w:r>
        <w:rPr>
          <w:vertAlign w:val="subscript"/>
        </w:rPr>
        <w:t>i</w:t>
      </w:r>
      <w:r>
        <w:t>, где:</w:t>
      </w:r>
    </w:p>
    <w:p w:rsidR="00251D1B" w:rsidRDefault="00251D1B">
      <w:pPr>
        <w:pStyle w:val="ConsPlusNormal"/>
        <w:jc w:val="both"/>
      </w:pPr>
    </w:p>
    <w:p w:rsidR="00251D1B" w:rsidRDefault="00251D1B">
      <w:pPr>
        <w:pStyle w:val="ConsPlusNormal"/>
        <w:ind w:firstLine="540"/>
        <w:jc w:val="both"/>
      </w:pPr>
      <w:r>
        <w:t>T</w:t>
      </w:r>
      <w:r>
        <w:rPr>
          <w:vertAlign w:val="subscript"/>
        </w:rPr>
        <w:t>i</w:t>
      </w:r>
      <w:r>
        <w:t xml:space="preserve"> - фактически достигнутое значение i-го результата использования субсидии на отчетную дату;</w:t>
      </w:r>
    </w:p>
    <w:p w:rsidR="00251D1B" w:rsidRDefault="00251D1B">
      <w:pPr>
        <w:pStyle w:val="ConsPlusNormal"/>
        <w:spacing w:before="220"/>
        <w:ind w:firstLine="540"/>
        <w:jc w:val="both"/>
      </w:pPr>
      <w:r>
        <w:t>S</w:t>
      </w:r>
      <w:r>
        <w:rPr>
          <w:vertAlign w:val="subscript"/>
        </w:rPr>
        <w:t>i</w:t>
      </w:r>
      <w:r>
        <w:t xml:space="preserve"> - плановое значение i-го результата использования субсидии, установленное соглашением.</w:t>
      </w:r>
    </w:p>
    <w:p w:rsidR="00251D1B" w:rsidRDefault="00251D1B">
      <w:pPr>
        <w:pStyle w:val="ConsPlusNormal"/>
        <w:spacing w:before="220"/>
        <w:ind w:firstLine="540"/>
        <w:jc w:val="both"/>
      </w:pPr>
      <w:r>
        <w:t>12. Эффективность использования субсидий оценивается ежегодно Департаментом на основании сравнения фактически достигнутых значений результатов использования субсидии и их плановых значений, предусмотренных соглашением.</w:t>
      </w:r>
    </w:p>
    <w:p w:rsidR="00251D1B" w:rsidRDefault="00251D1B">
      <w:pPr>
        <w:pStyle w:val="ConsPlusNormal"/>
        <w:spacing w:before="220"/>
        <w:ind w:firstLine="540"/>
        <w:jc w:val="both"/>
      </w:pPr>
      <w:r>
        <w:t>13. Ответственность за нецелевое использование субсидий возлагается на органы местного самоуправления муниципальных образований. В случае нецелевого использования субсидии соответствующие средства подлежат взысканию в областной бюджет в соответствии с бюджетным законодательством Российской Федерации.</w:t>
      </w:r>
    </w:p>
    <w:p w:rsidR="00251D1B" w:rsidRDefault="00251D1B">
      <w:pPr>
        <w:pStyle w:val="ConsPlusNormal"/>
        <w:jc w:val="both"/>
      </w:pPr>
      <w:r>
        <w:t xml:space="preserve">(в ред. </w:t>
      </w:r>
      <w:hyperlink r:id="rId129">
        <w:r>
          <w:rPr>
            <w:color w:val="0000FF"/>
          </w:rPr>
          <w:t>постановления</w:t>
        </w:r>
      </w:hyperlink>
      <w:r>
        <w:t xml:space="preserve"> Администрации Смоленской области от 25.05.2022 N 331)</w:t>
      </w:r>
    </w:p>
    <w:p w:rsidR="00251D1B" w:rsidRDefault="00251D1B">
      <w:pPr>
        <w:pStyle w:val="ConsPlusNormal"/>
        <w:spacing w:before="220"/>
        <w:ind w:firstLine="540"/>
        <w:jc w:val="both"/>
      </w:pPr>
      <w:r>
        <w:t>14. Контроль за целевым использованием средств субсидий осуществляется Департаментом.</w:t>
      </w:r>
    </w:p>
    <w:p w:rsidR="00251D1B" w:rsidRDefault="00251D1B">
      <w:pPr>
        <w:pStyle w:val="ConsPlusNormal"/>
        <w:jc w:val="both"/>
      </w:pPr>
    </w:p>
    <w:p w:rsidR="00251D1B" w:rsidRDefault="00251D1B">
      <w:pPr>
        <w:pStyle w:val="ConsPlusTitle"/>
        <w:jc w:val="center"/>
        <w:outlineLvl w:val="3"/>
      </w:pPr>
      <w:r>
        <w:t>Порядок</w:t>
      </w:r>
    </w:p>
    <w:p w:rsidR="00251D1B" w:rsidRDefault="00251D1B">
      <w:pPr>
        <w:pStyle w:val="ConsPlusTitle"/>
        <w:jc w:val="center"/>
      </w:pPr>
      <w:r>
        <w:t>предоставления и распределения субсидий для софинансирования</w:t>
      </w:r>
    </w:p>
    <w:p w:rsidR="00251D1B" w:rsidRDefault="00251D1B">
      <w:pPr>
        <w:pStyle w:val="ConsPlusTitle"/>
        <w:jc w:val="center"/>
      </w:pPr>
      <w:r>
        <w:t>расходов бюджетов муниципальных образований Смоленской</w:t>
      </w:r>
    </w:p>
    <w:p w:rsidR="00251D1B" w:rsidRDefault="00251D1B">
      <w:pPr>
        <w:pStyle w:val="ConsPlusTitle"/>
        <w:jc w:val="center"/>
      </w:pPr>
      <w:r>
        <w:t>области на развитие сети учреждений</w:t>
      </w:r>
    </w:p>
    <w:p w:rsidR="00251D1B" w:rsidRDefault="00251D1B">
      <w:pPr>
        <w:pStyle w:val="ConsPlusTitle"/>
        <w:jc w:val="center"/>
      </w:pPr>
      <w:r>
        <w:t>культурно-досугового типа</w:t>
      </w:r>
    </w:p>
    <w:p w:rsidR="00251D1B" w:rsidRDefault="00251D1B">
      <w:pPr>
        <w:pStyle w:val="ConsPlusNormal"/>
        <w:jc w:val="both"/>
      </w:pPr>
    </w:p>
    <w:p w:rsidR="00251D1B" w:rsidRDefault="00251D1B">
      <w:pPr>
        <w:pStyle w:val="ConsPlusNormal"/>
        <w:ind w:firstLine="540"/>
        <w:jc w:val="both"/>
      </w:pPr>
      <w:r>
        <w:t>1. Настоящий Порядок устанавливает цели и условия предоставления и распределения субсидий для софинансирования расходов бюджетов муниципальных образований Смоленской области на развитие сети учреждений культурно-досугового типа (далее - субсидии), критерии отбора муниципальных образований Смоленской области (далее также - муниципальные образования) для предоставления субсидий.</w:t>
      </w:r>
    </w:p>
    <w:p w:rsidR="00251D1B" w:rsidRDefault="00251D1B">
      <w:pPr>
        <w:pStyle w:val="ConsPlusNormal"/>
        <w:spacing w:before="220"/>
        <w:ind w:firstLine="540"/>
        <w:jc w:val="both"/>
      </w:pPr>
      <w:r>
        <w:t>2. Субсидии предоставляются бюджетам муниципальных образований на мероприятия в рамках регионального проекта "Культурная среда", направленные на создание и модернизацию учреждений культурно-досугового типа в сельской местности, включая строительство, реконструкцию и капитальный ремонт зданий.</w:t>
      </w:r>
    </w:p>
    <w:p w:rsidR="00251D1B" w:rsidRDefault="00251D1B">
      <w:pPr>
        <w:pStyle w:val="ConsPlusNormal"/>
        <w:spacing w:before="220"/>
        <w:ind w:firstLine="540"/>
        <w:jc w:val="both"/>
      </w:pPr>
      <w:r>
        <w:t>3. Субсидии не предоставляются на мероприятия по корректировке проектно-сметной документации в части привязки муниципальными образованиями проектов к местности, благоустройства территории, прилегающей к объекту капитального строительства, подключению к инженерным сетям, по закупке и установке оборудования, мебели, компьютерной и оргтехники.</w:t>
      </w:r>
    </w:p>
    <w:p w:rsidR="00251D1B" w:rsidRDefault="00251D1B">
      <w:pPr>
        <w:pStyle w:val="ConsPlusNormal"/>
        <w:spacing w:before="220"/>
        <w:ind w:firstLine="540"/>
        <w:jc w:val="both"/>
      </w:pPr>
      <w:r>
        <w:t>4. Главным распорядителем средств субсидий является Департамент Смоленской области по культуре (далее - Департамент).</w:t>
      </w:r>
    </w:p>
    <w:p w:rsidR="00251D1B" w:rsidRDefault="00251D1B">
      <w:pPr>
        <w:pStyle w:val="ConsPlusNormal"/>
        <w:spacing w:before="220"/>
        <w:ind w:firstLine="540"/>
        <w:jc w:val="both"/>
      </w:pPr>
      <w:r>
        <w:t xml:space="preserve">Источником финансового обеспечения субсидий являются средства субсидий, предоставляемых из федерального бюджета областному бюджету в соответствии с </w:t>
      </w:r>
      <w:hyperlink r:id="rId130">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развитие сети учреждений культурно-досугового типа (приложение N 23 к государственной программе Российской Федерации "Развитие культуры", утвержденной Постановлением Правительства Российской Федерации от 15.04.2014 N 317), и средства областного бюджета, предусмотренные на реализацию областной государственной программы "Развитие культуры в Смоленской области".</w:t>
      </w:r>
    </w:p>
    <w:p w:rsidR="00251D1B" w:rsidRDefault="00251D1B">
      <w:pPr>
        <w:pStyle w:val="ConsPlusNormal"/>
        <w:spacing w:before="220"/>
        <w:ind w:firstLine="540"/>
        <w:jc w:val="both"/>
      </w:pPr>
      <w:r>
        <w:t>5. Условием предоставления субсидий является заключение органом местного самоуправления муниципального образования с Департаментом соглашения о предоставлении субсидии.</w:t>
      </w:r>
    </w:p>
    <w:p w:rsidR="00251D1B" w:rsidRDefault="00251D1B">
      <w:pPr>
        <w:pStyle w:val="ConsPlusNormal"/>
        <w:jc w:val="both"/>
      </w:pPr>
      <w:r>
        <w:t xml:space="preserve">(п. 5 в ред. </w:t>
      </w:r>
      <w:hyperlink r:id="rId131">
        <w:r>
          <w:rPr>
            <w:color w:val="0000FF"/>
          </w:rPr>
          <w:t>постановления</w:t>
        </w:r>
      </w:hyperlink>
      <w:r>
        <w:t xml:space="preserve"> Администрации Смоленской области от 09.03.2023 N 88)</w:t>
      </w:r>
    </w:p>
    <w:p w:rsidR="00251D1B" w:rsidRDefault="00251D1B">
      <w:pPr>
        <w:pStyle w:val="ConsPlusNormal"/>
        <w:spacing w:before="220"/>
        <w:ind w:firstLine="540"/>
        <w:jc w:val="both"/>
      </w:pPr>
      <w:r>
        <w:t>6. Критериями отбора муниципальных образований для предоставления субсидий являются (при условии соблюдения одного или нескольких из них):</w:t>
      </w:r>
    </w:p>
    <w:p w:rsidR="00251D1B" w:rsidRDefault="00251D1B">
      <w:pPr>
        <w:pStyle w:val="ConsPlusNormal"/>
        <w:spacing w:before="220"/>
        <w:ind w:firstLine="540"/>
        <w:jc w:val="both"/>
      </w:pPr>
      <w:r>
        <w:t>- при строительстве (реконструкции) учреждений культурно-досугового типа в сельской местности - наличие проектной документации, получившей положительное заключение государственной экспертизы проектной документации и (или) результатов инженерных изысканий, положительное заключение государственной экспертизы о проверке достоверности определения сметной стоимости объекта капитального строительства;</w:t>
      </w:r>
    </w:p>
    <w:p w:rsidR="00251D1B" w:rsidRDefault="00251D1B">
      <w:pPr>
        <w:pStyle w:val="ConsPlusNormal"/>
        <w:spacing w:before="220"/>
        <w:ind w:firstLine="540"/>
        <w:jc w:val="both"/>
      </w:pPr>
      <w:r>
        <w:t>- при капитальном ремонте учреждений культурно-досугового типа в сельской местности - наличие сметы, получившей положительное заключение государственной экспертизы о проверке достоверности определения сметной стоимости объекта капитального ремонта.</w:t>
      </w:r>
    </w:p>
    <w:p w:rsidR="00251D1B" w:rsidRDefault="00251D1B">
      <w:pPr>
        <w:pStyle w:val="ConsPlusNormal"/>
        <w:spacing w:before="220"/>
        <w:ind w:firstLine="540"/>
        <w:jc w:val="both"/>
      </w:pPr>
      <w:r>
        <w:t>7. Размер субсидий бюджету i-го муниципального образования (Срк</w:t>
      </w:r>
      <w:r>
        <w:rPr>
          <w:vertAlign w:val="subscript"/>
        </w:rPr>
        <w:t>i</w:t>
      </w:r>
      <w:r>
        <w:t>) определяется по следующей формуле:</w:t>
      </w:r>
    </w:p>
    <w:p w:rsidR="00251D1B" w:rsidRDefault="00251D1B">
      <w:pPr>
        <w:pStyle w:val="ConsPlusNormal"/>
        <w:jc w:val="both"/>
      </w:pPr>
    </w:p>
    <w:p w:rsidR="00251D1B" w:rsidRDefault="00251D1B">
      <w:pPr>
        <w:pStyle w:val="ConsPlusNormal"/>
        <w:jc w:val="center"/>
      </w:pPr>
      <w:r>
        <w:t>Срк</w:t>
      </w:r>
      <w:r>
        <w:rPr>
          <w:vertAlign w:val="subscript"/>
        </w:rPr>
        <w:t>i</w:t>
      </w:r>
      <w:r>
        <w:t xml:space="preserve"> = U</w:t>
      </w:r>
      <w:r>
        <w:rPr>
          <w:vertAlign w:val="subscript"/>
        </w:rPr>
        <w:t>i</w:t>
      </w:r>
      <w:r>
        <w:t xml:space="preserve"> / U x Срк, где:</w:t>
      </w:r>
    </w:p>
    <w:p w:rsidR="00251D1B" w:rsidRDefault="00251D1B">
      <w:pPr>
        <w:pStyle w:val="ConsPlusNormal"/>
        <w:jc w:val="both"/>
      </w:pPr>
    </w:p>
    <w:p w:rsidR="00251D1B" w:rsidRDefault="00251D1B">
      <w:pPr>
        <w:pStyle w:val="ConsPlusNormal"/>
        <w:ind w:firstLine="540"/>
        <w:jc w:val="both"/>
      </w:pPr>
      <w:r>
        <w:t>U</w:t>
      </w:r>
      <w:r>
        <w:rPr>
          <w:vertAlign w:val="subscript"/>
        </w:rPr>
        <w:t>i</w:t>
      </w:r>
      <w:r>
        <w:t xml:space="preserve"> - заявленная потребность муниципальных домов культуры i-го муниципального образования, связанная с мероприятиями, направленными на создание и модернизацию учреждений культурно-досугового типа в сельской местности, включая строительство, реконструкцию и капитальный ремонт зданий;</w:t>
      </w:r>
    </w:p>
    <w:p w:rsidR="00251D1B" w:rsidRDefault="00251D1B">
      <w:pPr>
        <w:pStyle w:val="ConsPlusNormal"/>
        <w:spacing w:before="220"/>
        <w:ind w:firstLine="540"/>
        <w:jc w:val="both"/>
      </w:pPr>
      <w:r>
        <w:t>U - общая потребность муниципальных домов культуры на территории Смоленской области, подавших заявки на предоставление субсидий;</w:t>
      </w:r>
    </w:p>
    <w:p w:rsidR="00251D1B" w:rsidRDefault="00251D1B">
      <w:pPr>
        <w:pStyle w:val="ConsPlusNormal"/>
        <w:spacing w:before="220"/>
        <w:ind w:firstLine="540"/>
        <w:jc w:val="both"/>
      </w:pPr>
      <w:r>
        <w:t>Срк - объем средств на софинансирование расходов бюджетов муниципальных образований на мероприятия, направленные на создание и модернизацию учреждений культурно-досугового типа в сельской местности, включая строительство, реконструкцию и капитальный ремонт зданий.</w:t>
      </w:r>
    </w:p>
    <w:p w:rsidR="00251D1B" w:rsidRDefault="00251D1B">
      <w:pPr>
        <w:pStyle w:val="ConsPlusNormal"/>
        <w:spacing w:before="220"/>
        <w:ind w:firstLine="540"/>
        <w:jc w:val="both"/>
      </w:pPr>
      <w:r>
        <w:t>8. Для перечисления субсидий муниципальные образования представляют в Департамент следующие документы:</w:t>
      </w:r>
    </w:p>
    <w:p w:rsidR="00251D1B" w:rsidRDefault="00251D1B">
      <w:pPr>
        <w:pStyle w:val="ConsPlusNormal"/>
        <w:spacing w:before="220"/>
        <w:ind w:firstLine="540"/>
        <w:jc w:val="both"/>
      </w:pPr>
      <w:r>
        <w:t>- заявку на предоставление субсидии по форме, установленной приказом руководителя Департамента;</w:t>
      </w:r>
    </w:p>
    <w:p w:rsidR="00251D1B" w:rsidRDefault="00251D1B">
      <w:pPr>
        <w:pStyle w:val="ConsPlusNormal"/>
        <w:spacing w:before="220"/>
        <w:ind w:firstLine="540"/>
        <w:jc w:val="both"/>
      </w:pPr>
      <w:r>
        <w:t>- выписку из нормативного правового акта (проекта нормативного правового акта) о бюджете муниципального образования, подтверждающую финансирование расходов на развитие сети учреждений культурно-досугового типа в размере, необходимом для достижения результата использования субсидий;</w:t>
      </w:r>
    </w:p>
    <w:p w:rsidR="00251D1B" w:rsidRDefault="00251D1B">
      <w:pPr>
        <w:pStyle w:val="ConsPlusNormal"/>
        <w:spacing w:before="220"/>
        <w:ind w:firstLine="540"/>
        <w:jc w:val="both"/>
      </w:pPr>
      <w:r>
        <w:t>- копии муниципальных контрактов (договоров) на поставку товаров (выполнение работ, оказание услуг);</w:t>
      </w:r>
    </w:p>
    <w:p w:rsidR="00251D1B" w:rsidRDefault="00251D1B">
      <w:pPr>
        <w:pStyle w:val="ConsPlusNormal"/>
        <w:spacing w:before="220"/>
        <w:ind w:firstLine="540"/>
        <w:jc w:val="both"/>
      </w:pPr>
      <w:r>
        <w:t>- проектную документацию, получившую положительное заключение государственной экспертизы проектной документации и (или) результатов инженерных изысканий, положительное заключение государственной экспертизы о проверке достоверности определения сметной стоимости объекта капитального строительства;</w:t>
      </w:r>
    </w:p>
    <w:p w:rsidR="00251D1B" w:rsidRDefault="00251D1B">
      <w:pPr>
        <w:pStyle w:val="ConsPlusNormal"/>
        <w:spacing w:before="220"/>
        <w:ind w:firstLine="540"/>
        <w:jc w:val="both"/>
      </w:pPr>
      <w:r>
        <w:t>- смету, получившую положительное заключение государственной экспертизы о проверке достоверности определения сметной стоимости объекта капитального строительства;</w:t>
      </w:r>
    </w:p>
    <w:p w:rsidR="00251D1B" w:rsidRDefault="00251D1B">
      <w:pPr>
        <w:pStyle w:val="ConsPlusNormal"/>
        <w:spacing w:before="220"/>
        <w:ind w:firstLine="540"/>
        <w:jc w:val="both"/>
      </w:pPr>
      <w:r>
        <w:t xml:space="preserve">- </w:t>
      </w:r>
      <w:hyperlink r:id="rId132">
        <w:r>
          <w:rPr>
            <w:color w:val="0000FF"/>
          </w:rPr>
          <w:t>справку</w:t>
        </w:r>
      </w:hyperlink>
      <w:r>
        <w:t xml:space="preserve"> о стоимости выполненных работ и затрат по форме N КС-3, утвержденной </w:t>
      </w:r>
      <w:hyperlink r:id="rId133">
        <w:r>
          <w:rPr>
            <w:color w:val="0000FF"/>
          </w:rPr>
          <w:t>Постановлением</w:t>
        </w:r>
      </w:hyperlink>
      <w:r>
        <w:t xml:space="preserve"> Государственного комитета Российской Федерации по статистике от 11.11.99 N 100 "Об утверждении унифицированных форм первичной учетной документации по учету работ в капитальном строительстве и ремонтно-строительных работ".</w:t>
      </w:r>
    </w:p>
    <w:p w:rsidR="00251D1B" w:rsidRDefault="00251D1B">
      <w:pPr>
        <w:pStyle w:val="ConsPlusNormal"/>
        <w:spacing w:before="220"/>
        <w:ind w:firstLine="540"/>
        <w:jc w:val="both"/>
      </w:pPr>
      <w:r>
        <w:t>9. Субсидии предоставляются бюджетам муниципальных образований в соответствии со сводной бюджетной росписью областного бюджета в пределах лимитов бюджетных обязательств.</w:t>
      </w:r>
    </w:p>
    <w:p w:rsidR="00251D1B" w:rsidRDefault="00251D1B">
      <w:pPr>
        <w:pStyle w:val="ConsPlusNormal"/>
        <w:spacing w:before="220"/>
        <w:ind w:firstLine="540"/>
        <w:jc w:val="both"/>
      </w:pPr>
      <w:r>
        <w:t xml:space="preserve">Предоставление субсидий бюджету муниципального образования осуществляется в соответствии с соглашением о предоставлении субсидии (далее - соглашение), заключаемым между Департаментом и администрацией муниципального образования с использованием государственной интегрированной информационной системы управления общественными финансами "Электронный бюджет" по Типовой </w:t>
      </w:r>
      <w:hyperlink r:id="rId134">
        <w:r>
          <w:rPr>
            <w:color w:val="0000FF"/>
          </w:rPr>
          <w:t>форме</w:t>
        </w:r>
      </w:hyperlink>
      <w:r>
        <w:t>, утвержденной Приказом Министерства финансов Российской Федерации от 14.12.2018 N 269н.</w:t>
      </w:r>
    </w:p>
    <w:p w:rsidR="00251D1B" w:rsidRDefault="00251D1B">
      <w:pPr>
        <w:pStyle w:val="ConsPlusNormal"/>
        <w:spacing w:before="220"/>
        <w:ind w:firstLine="540"/>
        <w:jc w:val="both"/>
      </w:pPr>
      <w:r>
        <w:t>10. Результатом использования субсидий является количество построенных (реконструированных) и (или) капитально отремонтированных культурно-досуговых организаций в сельской местности (единиц).</w:t>
      </w:r>
    </w:p>
    <w:p w:rsidR="00251D1B" w:rsidRDefault="00251D1B">
      <w:pPr>
        <w:pStyle w:val="ConsPlusNormal"/>
        <w:spacing w:before="220"/>
        <w:ind w:firstLine="540"/>
        <w:jc w:val="both"/>
      </w:pPr>
      <w:r>
        <w:t>11. Муниципальные образования - получатели субсидии представляют в Департамент ежеквартально не позднее 10-го числа месяца, следующего за отчетным кварталом, отчеты:</w:t>
      </w:r>
    </w:p>
    <w:p w:rsidR="00251D1B" w:rsidRDefault="00251D1B">
      <w:pPr>
        <w:pStyle w:val="ConsPlusNormal"/>
        <w:spacing w:before="220"/>
        <w:ind w:firstLine="540"/>
        <w:jc w:val="both"/>
      </w:pPr>
      <w:r>
        <w:t>- о расходах местных бюджетов, источником финансового обеспечения которых являются субсидии;</w:t>
      </w:r>
    </w:p>
    <w:p w:rsidR="00251D1B" w:rsidRDefault="00251D1B">
      <w:pPr>
        <w:pStyle w:val="ConsPlusNormal"/>
        <w:spacing w:before="220"/>
        <w:ind w:firstLine="540"/>
        <w:jc w:val="both"/>
      </w:pPr>
      <w:r>
        <w:t>- о достижении значений результата использования субсидий.</w:t>
      </w:r>
    </w:p>
    <w:p w:rsidR="00251D1B" w:rsidRDefault="00251D1B">
      <w:pPr>
        <w:pStyle w:val="ConsPlusNormal"/>
        <w:spacing w:before="220"/>
        <w:ind w:firstLine="540"/>
        <w:jc w:val="both"/>
      </w:pPr>
      <w:r>
        <w:t>12. В случае если муниципальным образованием по состоянию на 31 декабря года предоставления субсидий допущены нарушения обязательств по достижению значения результата их использования и до первой даты представления отчетности о достижении такого значения в году, следующем за годом предоставления субсидий, указанные нарушения не устранены, размер средств, подлежащих возврату из местного бюджета в областной бюджет, определяется по следующей формуле:</w:t>
      </w:r>
    </w:p>
    <w:p w:rsidR="00251D1B" w:rsidRDefault="00251D1B">
      <w:pPr>
        <w:pStyle w:val="ConsPlusNormal"/>
        <w:jc w:val="both"/>
      </w:pPr>
    </w:p>
    <w:p w:rsidR="00251D1B" w:rsidRDefault="00251D1B">
      <w:pPr>
        <w:pStyle w:val="ConsPlusNormal"/>
        <w:jc w:val="center"/>
      </w:pPr>
      <w:r>
        <w:t>V возврата = Vтр x (1 - T / S) x 0,1, где:</w:t>
      </w:r>
    </w:p>
    <w:p w:rsidR="00251D1B" w:rsidRDefault="00251D1B">
      <w:pPr>
        <w:pStyle w:val="ConsPlusNormal"/>
        <w:jc w:val="both"/>
      </w:pPr>
    </w:p>
    <w:p w:rsidR="00251D1B" w:rsidRDefault="00251D1B">
      <w:pPr>
        <w:pStyle w:val="ConsPlusNormal"/>
        <w:ind w:firstLine="540"/>
        <w:jc w:val="both"/>
      </w:pPr>
      <w:r>
        <w:t>Vтр - размер субсидий, предоставленных бюджету муниципального образования;</w:t>
      </w:r>
    </w:p>
    <w:p w:rsidR="00251D1B" w:rsidRDefault="00251D1B">
      <w:pPr>
        <w:pStyle w:val="ConsPlusNormal"/>
        <w:spacing w:before="220"/>
        <w:ind w:firstLine="540"/>
        <w:jc w:val="both"/>
      </w:pPr>
      <w:r>
        <w:t>T - фактически достигнутое значение результата использования субсидий на отчетную дату;</w:t>
      </w:r>
    </w:p>
    <w:p w:rsidR="00251D1B" w:rsidRDefault="00251D1B">
      <w:pPr>
        <w:pStyle w:val="ConsPlusNormal"/>
        <w:spacing w:before="220"/>
        <w:ind w:firstLine="540"/>
        <w:jc w:val="both"/>
      </w:pPr>
      <w:r>
        <w:t>S - значение результата использования субсидий, установленное соглашением.</w:t>
      </w:r>
    </w:p>
    <w:p w:rsidR="00251D1B" w:rsidRDefault="00251D1B">
      <w:pPr>
        <w:pStyle w:val="ConsPlusNormal"/>
        <w:spacing w:before="220"/>
        <w:ind w:firstLine="540"/>
        <w:jc w:val="both"/>
      </w:pPr>
      <w:r>
        <w:t>13. Эффективность использования субсидий оценивается ежегодно Департаментом на основании сравнения фактически достигнутых значений результата использования субсидий и их плановых значений, предусмотренных соглашением.</w:t>
      </w:r>
    </w:p>
    <w:p w:rsidR="00251D1B" w:rsidRDefault="00251D1B">
      <w:pPr>
        <w:pStyle w:val="ConsPlusNormal"/>
        <w:spacing w:before="220"/>
        <w:ind w:firstLine="540"/>
        <w:jc w:val="both"/>
      </w:pPr>
      <w:r>
        <w:t>14. Ответственность за нецелевое использование субсидий возлагается на органы местного самоуправления муниципальных образований Смоленской области. В случае нецелевого использования субсидий соответствующие средства подлежат взысканию в областной бюджет в соответствии с бюджетным законодательством Российской Федерации.</w:t>
      </w:r>
    </w:p>
    <w:p w:rsidR="00251D1B" w:rsidRDefault="00251D1B">
      <w:pPr>
        <w:pStyle w:val="ConsPlusNormal"/>
        <w:spacing w:before="220"/>
        <w:ind w:firstLine="540"/>
        <w:jc w:val="both"/>
      </w:pPr>
      <w:r>
        <w:t>15. Контроль за целевым использованием средств субсидий осуществляется Департаментом.</w:t>
      </w:r>
    </w:p>
    <w:p w:rsidR="00251D1B" w:rsidRDefault="00251D1B">
      <w:pPr>
        <w:pStyle w:val="ConsPlusNormal"/>
        <w:jc w:val="both"/>
      </w:pPr>
    </w:p>
    <w:p w:rsidR="00251D1B" w:rsidRDefault="00251D1B">
      <w:pPr>
        <w:pStyle w:val="ConsPlusTitle"/>
        <w:jc w:val="center"/>
        <w:outlineLvl w:val="3"/>
      </w:pPr>
      <w:r>
        <w:t>Порядок</w:t>
      </w:r>
    </w:p>
    <w:p w:rsidR="00251D1B" w:rsidRDefault="00251D1B">
      <w:pPr>
        <w:pStyle w:val="ConsPlusTitle"/>
        <w:jc w:val="center"/>
      </w:pPr>
      <w:r>
        <w:t>предоставления и распределения субсидий для софинансирования</w:t>
      </w:r>
    </w:p>
    <w:p w:rsidR="00251D1B" w:rsidRDefault="00251D1B">
      <w:pPr>
        <w:pStyle w:val="ConsPlusTitle"/>
        <w:jc w:val="center"/>
      </w:pPr>
      <w:r>
        <w:t>расходов бюджетов муниципальных районов Смоленской области</w:t>
      </w:r>
    </w:p>
    <w:p w:rsidR="00251D1B" w:rsidRDefault="00251D1B">
      <w:pPr>
        <w:pStyle w:val="ConsPlusTitle"/>
        <w:jc w:val="center"/>
      </w:pPr>
      <w:r>
        <w:t>на создание модельных муниципальных библиотек</w:t>
      </w:r>
    </w:p>
    <w:p w:rsidR="00251D1B" w:rsidRDefault="00251D1B">
      <w:pPr>
        <w:pStyle w:val="ConsPlusNormal"/>
        <w:jc w:val="both"/>
      </w:pPr>
    </w:p>
    <w:p w:rsidR="00251D1B" w:rsidRDefault="00251D1B">
      <w:pPr>
        <w:pStyle w:val="ConsPlusNormal"/>
        <w:ind w:firstLine="540"/>
        <w:jc w:val="both"/>
      </w:pPr>
      <w:r>
        <w:t>1. Настоящий Порядок устанавливает цели и условия предоставления и распределения субсидий для софинансирования расходов бюджетов муниципальных районов Смоленской области на создание модельных муниципальных библиотек (далее - субсидии), критерии отбора муниципальных районов Смоленской области (далее - муниципальные районы) для предоставления субсидий.</w:t>
      </w:r>
    </w:p>
    <w:p w:rsidR="00251D1B" w:rsidRDefault="00251D1B">
      <w:pPr>
        <w:pStyle w:val="ConsPlusNormal"/>
        <w:spacing w:before="220"/>
        <w:ind w:firstLine="540"/>
        <w:jc w:val="both"/>
      </w:pPr>
      <w:r>
        <w:t>2. Главным распорядителем средств субсидий является Департамент Смоленской области по культуре (далее - Департамент).</w:t>
      </w:r>
    </w:p>
    <w:p w:rsidR="00251D1B" w:rsidRDefault="00251D1B">
      <w:pPr>
        <w:pStyle w:val="ConsPlusNormal"/>
        <w:spacing w:before="220"/>
        <w:ind w:firstLine="540"/>
        <w:jc w:val="both"/>
      </w:pPr>
      <w:r>
        <w:t xml:space="preserve">Источником финансового обеспечения субсидий являются средства субсидий, предоставляемых из федерального бюджета областному бюджету в соответствии с </w:t>
      </w:r>
      <w:hyperlink r:id="rId135">
        <w:r>
          <w:rPr>
            <w:color w:val="0000FF"/>
          </w:rPr>
          <w:t>Постановлением</w:t>
        </w:r>
      </w:hyperlink>
      <w:r>
        <w:t xml:space="preserve"> Правительства Российской Федерации от 18.03.2019 N 281 "Об утверждении Правил предоставления иных межбюджетных трансфертов из федерального бюджета бюджетам субъектов Российской Федерации на создание модельных муниципальных библиотек в целях реализации национального проекта "Культура" (далее - Постановление N 281), и средства областного бюджета, предусмотренные на реализацию областной государственной программы "Развитие культуры в Смоленской области".</w:t>
      </w:r>
    </w:p>
    <w:p w:rsidR="00251D1B" w:rsidRDefault="00251D1B">
      <w:pPr>
        <w:pStyle w:val="ConsPlusNormal"/>
        <w:spacing w:before="220"/>
        <w:ind w:firstLine="540"/>
        <w:jc w:val="both"/>
      </w:pPr>
      <w:r>
        <w:t>3. Условием предоставления субсидий является заключение органом местного самоуправления муниципального образования с Департаментом соглашения о предоставлении субсидии.</w:t>
      </w:r>
    </w:p>
    <w:p w:rsidR="00251D1B" w:rsidRDefault="00251D1B">
      <w:pPr>
        <w:pStyle w:val="ConsPlusNormal"/>
        <w:jc w:val="both"/>
      </w:pPr>
      <w:r>
        <w:t xml:space="preserve">(п. 3 в ред. </w:t>
      </w:r>
      <w:hyperlink r:id="rId136">
        <w:r>
          <w:rPr>
            <w:color w:val="0000FF"/>
          </w:rPr>
          <w:t>постановления</w:t>
        </w:r>
      </w:hyperlink>
      <w:r>
        <w:t xml:space="preserve"> Администрации Смоленской области от 09.03.2023 N 88)</w:t>
      </w:r>
    </w:p>
    <w:p w:rsidR="00251D1B" w:rsidRDefault="00251D1B">
      <w:pPr>
        <w:pStyle w:val="ConsPlusNormal"/>
        <w:spacing w:before="220"/>
        <w:ind w:firstLine="540"/>
        <w:jc w:val="both"/>
      </w:pPr>
      <w:r>
        <w:t>4. Целью предоставления субсидий является создание модельных библиотек путем модернизации деятельности муниципальных библиотек и внедрения в них эффективных моделей управления, направленных на повышение качества предоставляемого ими библиотечно-информационного обслуживания.</w:t>
      </w:r>
    </w:p>
    <w:p w:rsidR="00251D1B" w:rsidRDefault="00251D1B">
      <w:pPr>
        <w:pStyle w:val="ConsPlusNormal"/>
        <w:spacing w:before="220"/>
        <w:ind w:firstLine="540"/>
        <w:jc w:val="both"/>
      </w:pPr>
      <w:bookmarkStart w:id="7" w:name="P841"/>
      <w:bookmarkEnd w:id="7"/>
      <w:r>
        <w:t>5. Создание модельных библиотек включает в себя следующие мероприятия:</w:t>
      </w:r>
    </w:p>
    <w:p w:rsidR="00251D1B" w:rsidRDefault="00251D1B">
      <w:pPr>
        <w:pStyle w:val="ConsPlusNormal"/>
        <w:spacing w:before="220"/>
        <w:ind w:firstLine="540"/>
        <w:jc w:val="both"/>
      </w:pPr>
      <w:r>
        <w:t>а) обеспечение доступа пользователей муниципальной библиотеки к современным отечественным информационным ресурсам научного и художественного содержания, оцифрованным ресурсам периодической печати;</w:t>
      </w:r>
    </w:p>
    <w:p w:rsidR="00251D1B" w:rsidRDefault="00251D1B">
      <w:pPr>
        <w:pStyle w:val="ConsPlusNormal"/>
        <w:spacing w:before="220"/>
        <w:ind w:firstLine="540"/>
        <w:jc w:val="both"/>
      </w:pPr>
      <w:r>
        <w:t>б) оснащение муниципальных библиотек высокоскоростным широкополосным доступом к информационно-телекоммуникационной сети "Интернет";</w:t>
      </w:r>
    </w:p>
    <w:p w:rsidR="00251D1B" w:rsidRDefault="00251D1B">
      <w:pPr>
        <w:pStyle w:val="ConsPlusNormal"/>
        <w:spacing w:before="220"/>
        <w:ind w:firstLine="540"/>
        <w:jc w:val="both"/>
      </w:pPr>
      <w:r>
        <w:t>в) создание точек доступа к федеральной государственной информационной системе "Национальная электронная библиотека";</w:t>
      </w:r>
    </w:p>
    <w:p w:rsidR="00251D1B" w:rsidRDefault="00251D1B">
      <w:pPr>
        <w:pStyle w:val="ConsPlusNormal"/>
        <w:spacing w:before="220"/>
        <w:ind w:firstLine="540"/>
        <w:jc w:val="both"/>
      </w:pPr>
      <w:r>
        <w:t>г) создание современного библиотечного пространства, а также оснащение и переоснащение всеми техническими и технологическими средствами;</w:t>
      </w:r>
    </w:p>
    <w:p w:rsidR="00251D1B" w:rsidRDefault="00251D1B">
      <w:pPr>
        <w:pStyle w:val="ConsPlusNormal"/>
        <w:spacing w:before="220"/>
        <w:ind w:firstLine="540"/>
        <w:jc w:val="both"/>
      </w:pPr>
      <w:r>
        <w:t>д) формирование и поддержка деятельности дискуссионных клубов, кружков и консультационных пунктов;</w:t>
      </w:r>
    </w:p>
    <w:p w:rsidR="00251D1B" w:rsidRDefault="00251D1B">
      <w:pPr>
        <w:pStyle w:val="ConsPlusNormal"/>
        <w:spacing w:before="220"/>
        <w:ind w:firstLine="540"/>
        <w:jc w:val="both"/>
      </w:pPr>
      <w:r>
        <w:t>е) регулярное проведение культурно-просветительских, социально значимых и образовательных мероприятий для всех возрастных групп пользователей муниципальной библиотеки и населения, обслуживаемых ею;</w:t>
      </w:r>
    </w:p>
    <w:p w:rsidR="00251D1B" w:rsidRDefault="00251D1B">
      <w:pPr>
        <w:pStyle w:val="ConsPlusNormal"/>
        <w:spacing w:before="220"/>
        <w:ind w:firstLine="540"/>
        <w:jc w:val="both"/>
      </w:pPr>
      <w:r>
        <w:t>ж) профессиональная переподготовка и повышение квалификации основного персонала муниципальной библиотеки.</w:t>
      </w:r>
    </w:p>
    <w:p w:rsidR="00251D1B" w:rsidRDefault="00251D1B">
      <w:pPr>
        <w:pStyle w:val="ConsPlusNormal"/>
        <w:spacing w:before="220"/>
        <w:ind w:firstLine="540"/>
        <w:jc w:val="both"/>
      </w:pPr>
      <w:r>
        <w:t>6. Размер субсидий, предоставляемых муниципальному району (источником финансового обеспечения является федеральный бюджет), составляет:</w:t>
      </w:r>
    </w:p>
    <w:p w:rsidR="00251D1B" w:rsidRDefault="00251D1B">
      <w:pPr>
        <w:pStyle w:val="ConsPlusNormal"/>
        <w:spacing w:before="220"/>
        <w:ind w:firstLine="540"/>
        <w:jc w:val="both"/>
      </w:pPr>
      <w:r>
        <w:t>а) для создания одной модельной библиотеки на базе муниципальной библиотеки, имеющей статус центральной районной библиотеки или центральной городской библиотеки, - 10 млн. рублей;</w:t>
      </w:r>
    </w:p>
    <w:p w:rsidR="00251D1B" w:rsidRDefault="00251D1B">
      <w:pPr>
        <w:pStyle w:val="ConsPlusNormal"/>
        <w:spacing w:before="220"/>
        <w:ind w:firstLine="540"/>
        <w:jc w:val="both"/>
      </w:pPr>
      <w:r>
        <w:t>б) для создания одной модельной библиотеки на базе муниципальной библиотеки - 5 млн. рублей.</w:t>
      </w:r>
    </w:p>
    <w:p w:rsidR="00251D1B" w:rsidRDefault="00251D1B">
      <w:pPr>
        <w:pStyle w:val="ConsPlusNormal"/>
        <w:spacing w:before="220"/>
        <w:ind w:firstLine="540"/>
        <w:jc w:val="both"/>
      </w:pPr>
      <w:r>
        <w:t xml:space="preserve">7. Критерием отбора муниципальных районов для предоставления субсидий является включение муниципальной библиотеки, расположенной на территории соответствующего муниципального района, в решение Министерства культуры Российской Федерации об определении победителей конкурсного отбора, проводимого в соответствии с </w:t>
      </w:r>
      <w:hyperlink r:id="rId137">
        <w:r>
          <w:rPr>
            <w:color w:val="0000FF"/>
          </w:rPr>
          <w:t>приложением N 1</w:t>
        </w:r>
      </w:hyperlink>
      <w:r>
        <w:t xml:space="preserve"> к Постановлению N 281 (далее - решение).</w:t>
      </w:r>
    </w:p>
    <w:p w:rsidR="00251D1B" w:rsidRDefault="00251D1B">
      <w:pPr>
        <w:pStyle w:val="ConsPlusNormal"/>
        <w:spacing w:before="220"/>
        <w:ind w:firstLine="540"/>
        <w:jc w:val="both"/>
      </w:pPr>
      <w:r>
        <w:t>8. Расходование субсидии на создание модельных библиотек на базе муниципальных библиотек, не указанных в решении, не допускается.</w:t>
      </w:r>
    </w:p>
    <w:p w:rsidR="00251D1B" w:rsidRDefault="00251D1B">
      <w:pPr>
        <w:pStyle w:val="ConsPlusNormal"/>
        <w:spacing w:before="220"/>
        <w:ind w:firstLine="540"/>
        <w:jc w:val="both"/>
      </w:pPr>
      <w:r>
        <w:t>9. Субсидии муниципальным районам на очередной финансовый год и плановый период рассчитываются по следующей формуле:</w:t>
      </w:r>
    </w:p>
    <w:p w:rsidR="00251D1B" w:rsidRDefault="00251D1B">
      <w:pPr>
        <w:pStyle w:val="ConsPlusNormal"/>
        <w:jc w:val="both"/>
      </w:pPr>
    </w:p>
    <w:p w:rsidR="00251D1B" w:rsidRDefault="00251D1B">
      <w:pPr>
        <w:pStyle w:val="ConsPlusNormal"/>
        <w:jc w:val="center"/>
      </w:pPr>
      <w:r>
        <w:t>V</w:t>
      </w:r>
      <w:r>
        <w:rPr>
          <w:vertAlign w:val="subscript"/>
        </w:rPr>
        <w:t>i</w:t>
      </w:r>
      <w:r>
        <w:t xml:space="preserve"> = (G + C</w:t>
      </w:r>
      <w:r>
        <w:rPr>
          <w:vertAlign w:val="subscript"/>
        </w:rPr>
        <w:t>i</w:t>
      </w:r>
      <w:r>
        <w:t>) x N, где:</w:t>
      </w:r>
    </w:p>
    <w:p w:rsidR="00251D1B" w:rsidRDefault="00251D1B">
      <w:pPr>
        <w:pStyle w:val="ConsPlusNormal"/>
        <w:jc w:val="both"/>
      </w:pPr>
    </w:p>
    <w:p w:rsidR="00251D1B" w:rsidRDefault="00251D1B">
      <w:pPr>
        <w:pStyle w:val="ConsPlusNormal"/>
        <w:ind w:firstLine="540"/>
        <w:jc w:val="both"/>
      </w:pPr>
      <w:r>
        <w:t>V</w:t>
      </w:r>
      <w:r>
        <w:rPr>
          <w:vertAlign w:val="subscript"/>
        </w:rPr>
        <w:t>i</w:t>
      </w:r>
      <w:r>
        <w:t xml:space="preserve"> - размер субсидии бюджету i-го муниципального района;</w:t>
      </w:r>
    </w:p>
    <w:p w:rsidR="00251D1B" w:rsidRDefault="00251D1B">
      <w:pPr>
        <w:pStyle w:val="ConsPlusNormal"/>
        <w:spacing w:before="220"/>
        <w:ind w:firstLine="540"/>
        <w:jc w:val="both"/>
      </w:pPr>
      <w:r>
        <w:t>G - объем средств, выделенных на основании Постановления N 281;</w:t>
      </w:r>
    </w:p>
    <w:p w:rsidR="00251D1B" w:rsidRDefault="00251D1B">
      <w:pPr>
        <w:pStyle w:val="ConsPlusNormal"/>
        <w:spacing w:before="220"/>
        <w:ind w:firstLine="540"/>
        <w:jc w:val="both"/>
      </w:pPr>
      <w:r>
        <w:t>C</w:t>
      </w:r>
      <w:r>
        <w:rPr>
          <w:vertAlign w:val="subscript"/>
        </w:rPr>
        <w:t>i</w:t>
      </w:r>
      <w:r>
        <w:t xml:space="preserve"> - объем средств областного бюджета, предусмотренных в целях софинансирования выделенной субсидии;</w:t>
      </w:r>
    </w:p>
    <w:p w:rsidR="00251D1B" w:rsidRDefault="00251D1B">
      <w:pPr>
        <w:pStyle w:val="ConsPlusNormal"/>
        <w:spacing w:before="220"/>
        <w:ind w:firstLine="540"/>
        <w:jc w:val="both"/>
      </w:pPr>
      <w:r>
        <w:t>N - количество модельных библиотек муниципального района.</w:t>
      </w:r>
    </w:p>
    <w:p w:rsidR="00251D1B" w:rsidRDefault="00251D1B">
      <w:pPr>
        <w:pStyle w:val="ConsPlusNormal"/>
        <w:spacing w:before="220"/>
        <w:ind w:firstLine="540"/>
        <w:jc w:val="both"/>
      </w:pPr>
      <w:r>
        <w:t>Объем средств областного бюджета, предусмотренных в целях софинансирования выделенной субсидии, определяется по следующей формуле:</w:t>
      </w:r>
    </w:p>
    <w:p w:rsidR="00251D1B" w:rsidRDefault="00251D1B">
      <w:pPr>
        <w:pStyle w:val="ConsPlusNormal"/>
        <w:jc w:val="both"/>
      </w:pPr>
    </w:p>
    <w:p w:rsidR="00251D1B" w:rsidRDefault="00251D1B">
      <w:pPr>
        <w:pStyle w:val="ConsPlusNormal"/>
        <w:jc w:val="center"/>
      </w:pPr>
      <w:r>
        <w:t>C</w:t>
      </w:r>
      <w:r>
        <w:rPr>
          <w:vertAlign w:val="subscript"/>
        </w:rPr>
        <w:t>i</w:t>
      </w:r>
      <w:r>
        <w:t xml:space="preserve"> = (G x 3) / 97</w:t>
      </w:r>
    </w:p>
    <w:p w:rsidR="00251D1B" w:rsidRDefault="00251D1B">
      <w:pPr>
        <w:pStyle w:val="ConsPlusNormal"/>
        <w:jc w:val="both"/>
      </w:pPr>
    </w:p>
    <w:p w:rsidR="00251D1B" w:rsidRDefault="00251D1B">
      <w:pPr>
        <w:pStyle w:val="ConsPlusNormal"/>
        <w:ind w:firstLine="540"/>
        <w:jc w:val="both"/>
      </w:pPr>
      <w:r>
        <w:t>10. В целях отбора муниципальных районов для предоставления субсидий органы местного самоуправления муниципальных районов в срок до 15 января текущего финансового года представляют в Департамент следующие документы:</w:t>
      </w:r>
    </w:p>
    <w:p w:rsidR="00251D1B" w:rsidRDefault="00251D1B">
      <w:pPr>
        <w:pStyle w:val="ConsPlusNormal"/>
        <w:spacing w:before="220"/>
        <w:ind w:firstLine="540"/>
        <w:jc w:val="both"/>
      </w:pPr>
      <w:r>
        <w:t>- заявку на получение субсидии по форме, установленной приказом руководителя Департамента;</w:t>
      </w:r>
    </w:p>
    <w:p w:rsidR="00251D1B" w:rsidRDefault="00251D1B">
      <w:pPr>
        <w:pStyle w:val="ConsPlusNormal"/>
        <w:spacing w:before="220"/>
        <w:ind w:firstLine="540"/>
        <w:jc w:val="both"/>
      </w:pPr>
      <w:r>
        <w:t>- выписку из нормативного правового акта (проекта нормативного правового акта) о бюджете муниципального района, подтверждающую финансирование расходов на создание модельных муниципальных библиотек в размере, необходимом для достижения результата использования субсидии;</w:t>
      </w:r>
    </w:p>
    <w:p w:rsidR="00251D1B" w:rsidRDefault="00251D1B">
      <w:pPr>
        <w:pStyle w:val="ConsPlusNormal"/>
        <w:spacing w:before="220"/>
        <w:ind w:firstLine="540"/>
        <w:jc w:val="both"/>
      </w:pPr>
      <w:r>
        <w:t>- копию муниципального правового акта об утверждении соответствующей муниципальной программы.</w:t>
      </w:r>
    </w:p>
    <w:p w:rsidR="00251D1B" w:rsidRDefault="00251D1B">
      <w:pPr>
        <w:pStyle w:val="ConsPlusNormal"/>
        <w:spacing w:before="220"/>
        <w:ind w:firstLine="540"/>
        <w:jc w:val="both"/>
      </w:pPr>
      <w:r>
        <w:t>11. Субсидии предоставляются бюджетам муниципальных районов в соответствии со сводной бюджетной росписью областного бюджета в пределах лимитов бюджетных обязательств.</w:t>
      </w:r>
    </w:p>
    <w:p w:rsidR="00251D1B" w:rsidRDefault="00251D1B">
      <w:pPr>
        <w:pStyle w:val="ConsPlusNormal"/>
        <w:spacing w:before="220"/>
        <w:ind w:firstLine="540"/>
        <w:jc w:val="both"/>
      </w:pPr>
      <w:r>
        <w:t xml:space="preserve">Предоставление субсидий бюджету муниципального района осуществляется в соответствии с соглашением, заключаемым между Департаментом и администрацией муниципального района с использованием государственной интегрированной информационной системы управления общественными финансами "Электронный бюджет" (далее - соглашение) по Типовой </w:t>
      </w:r>
      <w:hyperlink r:id="rId138">
        <w:r>
          <w:rPr>
            <w:color w:val="0000FF"/>
          </w:rPr>
          <w:t>форме</w:t>
        </w:r>
      </w:hyperlink>
      <w:r>
        <w:t>, утвержденной Приказом Министерства финансов Российской Федерации от 14.12.2018 N 270н.</w:t>
      </w:r>
    </w:p>
    <w:p w:rsidR="00251D1B" w:rsidRDefault="00251D1B">
      <w:pPr>
        <w:pStyle w:val="ConsPlusNormal"/>
        <w:spacing w:before="220"/>
        <w:ind w:firstLine="540"/>
        <w:jc w:val="both"/>
      </w:pPr>
      <w:r>
        <w:t>12. Результатом использования субсидии является количество переоснащенных муниципальных библиотек по модельному стандарту (нарастающим итогом) (единиц).</w:t>
      </w:r>
    </w:p>
    <w:p w:rsidR="00251D1B" w:rsidRDefault="00251D1B">
      <w:pPr>
        <w:pStyle w:val="ConsPlusNormal"/>
        <w:spacing w:before="220"/>
        <w:ind w:firstLine="540"/>
        <w:jc w:val="both"/>
      </w:pPr>
      <w:r>
        <w:t>13. Муниципальные районы - получатели субсидии представляют в Департамент отчеты:</w:t>
      </w:r>
    </w:p>
    <w:p w:rsidR="00251D1B" w:rsidRDefault="00251D1B">
      <w:pPr>
        <w:pStyle w:val="ConsPlusNormal"/>
        <w:spacing w:before="220"/>
        <w:ind w:firstLine="540"/>
        <w:jc w:val="both"/>
      </w:pPr>
      <w:r>
        <w:t>- о расходах местных бюджетов, источником финансового обеспечения которых являются субсидии;</w:t>
      </w:r>
    </w:p>
    <w:p w:rsidR="00251D1B" w:rsidRDefault="00251D1B">
      <w:pPr>
        <w:pStyle w:val="ConsPlusNormal"/>
        <w:spacing w:before="220"/>
        <w:ind w:firstLine="540"/>
        <w:jc w:val="both"/>
      </w:pPr>
      <w:r>
        <w:t>- о достижении значений результатов использования субсидии;</w:t>
      </w:r>
    </w:p>
    <w:p w:rsidR="00251D1B" w:rsidRDefault="00251D1B">
      <w:pPr>
        <w:pStyle w:val="ConsPlusNormal"/>
        <w:spacing w:before="220"/>
        <w:ind w:firstLine="540"/>
        <w:jc w:val="both"/>
      </w:pPr>
      <w:r>
        <w:t xml:space="preserve">- о мероприятиях, указанных в </w:t>
      </w:r>
      <w:hyperlink w:anchor="P841">
        <w:r>
          <w:rPr>
            <w:color w:val="0000FF"/>
          </w:rPr>
          <w:t>пункте 5</w:t>
        </w:r>
      </w:hyperlink>
      <w:r>
        <w:t xml:space="preserve"> настоящего Порядка, проведенных за счет средств субсидий.</w:t>
      </w:r>
    </w:p>
    <w:p w:rsidR="00251D1B" w:rsidRDefault="00251D1B">
      <w:pPr>
        <w:pStyle w:val="ConsPlusNormal"/>
        <w:spacing w:before="220"/>
        <w:ind w:firstLine="540"/>
        <w:jc w:val="both"/>
      </w:pPr>
      <w:r>
        <w:t>Указанные отчеты представляются:</w:t>
      </w:r>
    </w:p>
    <w:p w:rsidR="00251D1B" w:rsidRDefault="00251D1B">
      <w:pPr>
        <w:pStyle w:val="ConsPlusNormal"/>
        <w:spacing w:before="220"/>
        <w:ind w:firstLine="540"/>
        <w:jc w:val="both"/>
      </w:pPr>
      <w:r>
        <w:t>- ежеквартально - не позднее 10-го числа месяца, следующего за отчетным кварталом;</w:t>
      </w:r>
    </w:p>
    <w:p w:rsidR="00251D1B" w:rsidRDefault="00251D1B">
      <w:pPr>
        <w:pStyle w:val="ConsPlusNormal"/>
        <w:spacing w:before="220"/>
        <w:ind w:firstLine="540"/>
        <w:jc w:val="both"/>
      </w:pPr>
      <w:r>
        <w:t>- за год - не позднее 15 января года, следующего за годом предоставления субсидии.</w:t>
      </w:r>
    </w:p>
    <w:p w:rsidR="00251D1B" w:rsidRDefault="00251D1B">
      <w:pPr>
        <w:pStyle w:val="ConsPlusNormal"/>
        <w:spacing w:before="220"/>
        <w:ind w:firstLine="540"/>
        <w:jc w:val="both"/>
      </w:pPr>
      <w:r>
        <w:t>14. В случае если муниципальным районом по состоянию на 31 декабря года предоставления субсидий допущены нарушения обязательств по достижению значения результата их использования и до первой даты представления отчетности о достижении такого значения в году, следующем за годом предоставления субсидий, указанные нарушения не устранены, размер средств, подлежащих возврату из местного бюджета в областной бюджет, определяется по следующей формуле:</w:t>
      </w:r>
    </w:p>
    <w:p w:rsidR="00251D1B" w:rsidRDefault="00251D1B">
      <w:pPr>
        <w:pStyle w:val="ConsPlusNormal"/>
        <w:jc w:val="both"/>
      </w:pPr>
    </w:p>
    <w:p w:rsidR="00251D1B" w:rsidRDefault="00251D1B">
      <w:pPr>
        <w:pStyle w:val="ConsPlusNormal"/>
        <w:jc w:val="center"/>
      </w:pPr>
      <w:r>
        <w:t>V возврата = Vтр x (1 - T / S) x 0,1, где:</w:t>
      </w:r>
    </w:p>
    <w:p w:rsidR="00251D1B" w:rsidRDefault="00251D1B">
      <w:pPr>
        <w:pStyle w:val="ConsPlusNormal"/>
        <w:jc w:val="both"/>
      </w:pPr>
    </w:p>
    <w:p w:rsidR="00251D1B" w:rsidRDefault="00251D1B">
      <w:pPr>
        <w:pStyle w:val="ConsPlusNormal"/>
        <w:ind w:firstLine="540"/>
        <w:jc w:val="both"/>
      </w:pPr>
      <w:r>
        <w:t>Vтр - размер субсидий, предоставленных бюджету муниципального района;</w:t>
      </w:r>
    </w:p>
    <w:p w:rsidR="00251D1B" w:rsidRDefault="00251D1B">
      <w:pPr>
        <w:pStyle w:val="ConsPlusNormal"/>
        <w:spacing w:before="220"/>
        <w:ind w:firstLine="540"/>
        <w:jc w:val="both"/>
      </w:pPr>
      <w:r>
        <w:t>T - фактически достигнутое значение результата использования субсидий на отчетную дату;</w:t>
      </w:r>
    </w:p>
    <w:p w:rsidR="00251D1B" w:rsidRDefault="00251D1B">
      <w:pPr>
        <w:pStyle w:val="ConsPlusNormal"/>
        <w:spacing w:before="220"/>
        <w:ind w:firstLine="540"/>
        <w:jc w:val="both"/>
      </w:pPr>
      <w:r>
        <w:t>S - значение результата использования субсидий, установленное соглашением.</w:t>
      </w:r>
    </w:p>
    <w:p w:rsidR="00251D1B" w:rsidRDefault="00251D1B">
      <w:pPr>
        <w:pStyle w:val="ConsPlusNormal"/>
        <w:spacing w:before="220"/>
        <w:ind w:firstLine="540"/>
        <w:jc w:val="both"/>
      </w:pPr>
      <w:r>
        <w:t>15. Эффективность использования субсидий оценивается ежегодно Департаментом на основании сравнения фактически достигнутых значений результата использования субсидий и их плановых значений, предусмотренных соглашением.</w:t>
      </w:r>
    </w:p>
    <w:p w:rsidR="00251D1B" w:rsidRDefault="00251D1B">
      <w:pPr>
        <w:pStyle w:val="ConsPlusNormal"/>
        <w:spacing w:before="220"/>
        <w:ind w:firstLine="540"/>
        <w:jc w:val="both"/>
      </w:pPr>
      <w:r>
        <w:t>16. Ответственность за нецелевое использование субсидий возлагается на органы местного самоуправления муниципальных районов. В случае нецелевого использования субсидии соответствующие средства подлежат взысканию в областной бюджет в соответствии с бюджетным законодательством Российской Федерации.</w:t>
      </w:r>
    </w:p>
    <w:p w:rsidR="00251D1B" w:rsidRDefault="00251D1B">
      <w:pPr>
        <w:pStyle w:val="ConsPlusNormal"/>
        <w:spacing w:before="220"/>
        <w:ind w:firstLine="540"/>
        <w:jc w:val="both"/>
      </w:pPr>
      <w:r>
        <w:t>17. Контроль за целевым использованием средств субсидий осуществляется Департаментом.</w:t>
      </w:r>
    </w:p>
    <w:p w:rsidR="00251D1B" w:rsidRDefault="00251D1B">
      <w:pPr>
        <w:pStyle w:val="ConsPlusNormal"/>
        <w:jc w:val="both"/>
      </w:pPr>
    </w:p>
    <w:p w:rsidR="00251D1B" w:rsidRDefault="00251D1B">
      <w:pPr>
        <w:pStyle w:val="ConsPlusTitle"/>
        <w:jc w:val="center"/>
        <w:outlineLvl w:val="3"/>
      </w:pPr>
      <w:r>
        <w:t>Порядок</w:t>
      </w:r>
    </w:p>
    <w:p w:rsidR="00251D1B" w:rsidRDefault="00251D1B">
      <w:pPr>
        <w:pStyle w:val="ConsPlusTitle"/>
        <w:jc w:val="center"/>
      </w:pPr>
      <w:r>
        <w:t>предоставления и распределения субсидий для софинансирования</w:t>
      </w:r>
    </w:p>
    <w:p w:rsidR="00251D1B" w:rsidRDefault="00251D1B">
      <w:pPr>
        <w:pStyle w:val="ConsPlusTitle"/>
        <w:jc w:val="center"/>
      </w:pPr>
      <w:r>
        <w:t>расходов бюджетов муниципальных образований Смоленской</w:t>
      </w:r>
    </w:p>
    <w:p w:rsidR="00251D1B" w:rsidRDefault="00251D1B">
      <w:pPr>
        <w:pStyle w:val="ConsPlusTitle"/>
        <w:jc w:val="center"/>
      </w:pPr>
      <w:r>
        <w:t>области на реконструкцию и капитальный ремонт</w:t>
      </w:r>
    </w:p>
    <w:p w:rsidR="00251D1B" w:rsidRDefault="00251D1B">
      <w:pPr>
        <w:pStyle w:val="ConsPlusTitle"/>
        <w:jc w:val="center"/>
      </w:pPr>
      <w:r>
        <w:t>региональных и муниципальных музеев</w:t>
      </w:r>
    </w:p>
    <w:p w:rsidR="00251D1B" w:rsidRDefault="00251D1B">
      <w:pPr>
        <w:pStyle w:val="ConsPlusNormal"/>
        <w:jc w:val="center"/>
      </w:pPr>
      <w:r>
        <w:t xml:space="preserve">(в ред. </w:t>
      </w:r>
      <w:hyperlink r:id="rId139">
        <w:r>
          <w:rPr>
            <w:color w:val="0000FF"/>
          </w:rPr>
          <w:t>постановления</w:t>
        </w:r>
      </w:hyperlink>
      <w:r>
        <w:t xml:space="preserve"> Администрации Смоленской области</w:t>
      </w:r>
    </w:p>
    <w:p w:rsidR="00251D1B" w:rsidRDefault="00251D1B">
      <w:pPr>
        <w:pStyle w:val="ConsPlusNormal"/>
        <w:jc w:val="center"/>
      </w:pPr>
      <w:r>
        <w:t>от 09.03.2023 N 88)</w:t>
      </w:r>
    </w:p>
    <w:p w:rsidR="00251D1B" w:rsidRDefault="00251D1B">
      <w:pPr>
        <w:pStyle w:val="ConsPlusNormal"/>
        <w:jc w:val="both"/>
      </w:pPr>
    </w:p>
    <w:p w:rsidR="00251D1B" w:rsidRDefault="00251D1B">
      <w:pPr>
        <w:pStyle w:val="ConsPlusNormal"/>
        <w:ind w:firstLine="540"/>
        <w:jc w:val="both"/>
      </w:pPr>
      <w:bookmarkStart w:id="8" w:name="P899"/>
      <w:bookmarkEnd w:id="8"/>
      <w:r>
        <w:t>1. Настоящий Порядок устанавливает цели и условия предоставления и распределения субсидий для софинансирования расходов бюджетов муниципальных образований Смоленской области на реконструкцию и капитальный ремонт региональных и муниципальных музеев (далее - субсидии).</w:t>
      </w:r>
    </w:p>
    <w:p w:rsidR="00251D1B" w:rsidRDefault="00251D1B">
      <w:pPr>
        <w:pStyle w:val="ConsPlusNormal"/>
        <w:jc w:val="both"/>
      </w:pPr>
      <w:r>
        <w:t xml:space="preserve">(в ред. </w:t>
      </w:r>
      <w:hyperlink r:id="rId140">
        <w:r>
          <w:rPr>
            <w:color w:val="0000FF"/>
          </w:rPr>
          <w:t>постановления</w:t>
        </w:r>
      </w:hyperlink>
      <w:r>
        <w:t xml:space="preserve"> Администрации Смоленской области от 09.03.2023 N 88)</w:t>
      </w:r>
    </w:p>
    <w:p w:rsidR="00251D1B" w:rsidRDefault="00251D1B">
      <w:pPr>
        <w:pStyle w:val="ConsPlusNormal"/>
        <w:spacing w:before="220"/>
        <w:ind w:firstLine="540"/>
        <w:jc w:val="both"/>
      </w:pPr>
      <w:r>
        <w:t>2. Субсидии предоставляются бюджетам муниципальных образований Смоленской области (далее - муниципальные образования) на мероприятия в рамках регионального проекта "Культурная среда", направленные на реконструкцию и капитальный ремонт муниципальных музеев.</w:t>
      </w:r>
    </w:p>
    <w:p w:rsidR="00251D1B" w:rsidRDefault="00251D1B">
      <w:pPr>
        <w:pStyle w:val="ConsPlusNormal"/>
        <w:spacing w:before="220"/>
        <w:ind w:firstLine="540"/>
        <w:jc w:val="both"/>
      </w:pPr>
      <w:r>
        <w:t>3. Главным распорядителем средств субсидий является Департамент Смоленской области по культуре (далее - Департамент).</w:t>
      </w:r>
    </w:p>
    <w:p w:rsidR="00251D1B" w:rsidRDefault="00251D1B">
      <w:pPr>
        <w:pStyle w:val="ConsPlusNormal"/>
        <w:spacing w:before="220"/>
        <w:ind w:firstLine="540"/>
        <w:jc w:val="both"/>
      </w:pPr>
      <w:r>
        <w:t xml:space="preserve">Источником финансового обеспечения субсидий являются средства субсидий, предоставляемых из федерального бюджета областному бюджету в соответствии с </w:t>
      </w:r>
      <w:hyperlink r:id="rId14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реконструкцию и капитальный ремонт региональных и муниципальных музеев (приложение N 24 к государственной программе Российской Федерации "Развитие культуры", утвержденной Постановлением Правительства Российской Федерации от 15.04.2014 N 317), и средства областного бюджета, предусмотренные на реализацию областной государственной программы "Развитие культуры в Смоленской области".</w:t>
      </w:r>
    </w:p>
    <w:p w:rsidR="00251D1B" w:rsidRDefault="00251D1B">
      <w:pPr>
        <w:pStyle w:val="ConsPlusNormal"/>
        <w:jc w:val="both"/>
      </w:pPr>
      <w:r>
        <w:t xml:space="preserve">(в ред. </w:t>
      </w:r>
      <w:hyperlink r:id="rId142">
        <w:r>
          <w:rPr>
            <w:color w:val="0000FF"/>
          </w:rPr>
          <w:t>постановления</w:t>
        </w:r>
      </w:hyperlink>
      <w:r>
        <w:t xml:space="preserve"> Администрации Смоленской области от 09.03.2023 N 88)</w:t>
      </w:r>
    </w:p>
    <w:p w:rsidR="00251D1B" w:rsidRDefault="00251D1B">
      <w:pPr>
        <w:pStyle w:val="ConsPlusNormal"/>
        <w:spacing w:before="220"/>
        <w:ind w:firstLine="540"/>
        <w:jc w:val="both"/>
      </w:pPr>
      <w:r>
        <w:t>4. Условием предоставления субсидий является заключение органом местного самоуправления муниципального образования с Департаментом соглашения о предоставлении субсидии.</w:t>
      </w:r>
    </w:p>
    <w:p w:rsidR="00251D1B" w:rsidRDefault="00251D1B">
      <w:pPr>
        <w:pStyle w:val="ConsPlusNormal"/>
        <w:jc w:val="both"/>
      </w:pPr>
      <w:r>
        <w:t xml:space="preserve">(п. 4 в ред. </w:t>
      </w:r>
      <w:hyperlink r:id="rId143">
        <w:r>
          <w:rPr>
            <w:color w:val="0000FF"/>
          </w:rPr>
          <w:t>постановления</w:t>
        </w:r>
      </w:hyperlink>
      <w:r>
        <w:t xml:space="preserve"> Администрации Смоленской области от 09.03.2023 N 88)</w:t>
      </w:r>
    </w:p>
    <w:p w:rsidR="00251D1B" w:rsidRDefault="00251D1B">
      <w:pPr>
        <w:pStyle w:val="ConsPlusNormal"/>
        <w:spacing w:before="220"/>
        <w:ind w:firstLine="540"/>
        <w:jc w:val="both"/>
      </w:pPr>
      <w:r>
        <w:t>5. Критериями отбора муниципальных образований для предоставления субсидий являются:</w:t>
      </w:r>
    </w:p>
    <w:p w:rsidR="00251D1B" w:rsidRDefault="00251D1B">
      <w:pPr>
        <w:pStyle w:val="ConsPlusNormal"/>
        <w:spacing w:before="220"/>
        <w:ind w:firstLine="540"/>
        <w:jc w:val="both"/>
      </w:pPr>
      <w:r>
        <w:t>- при реконструкции муниципальных музеев - наличие проектной документации, получившей положительное заключение государственной экспертизы проектной документации и (или) результатов инженерных изысканий, положительное заключение государственной экспертизы о проверке достоверности определения сметной стоимости объекта капитального строительства;</w:t>
      </w:r>
    </w:p>
    <w:p w:rsidR="00251D1B" w:rsidRDefault="00251D1B">
      <w:pPr>
        <w:pStyle w:val="ConsPlusNormal"/>
        <w:spacing w:before="220"/>
        <w:ind w:firstLine="540"/>
        <w:jc w:val="both"/>
      </w:pPr>
      <w:r>
        <w:t>- при капитальном ремонте муниципальных музеев - наличие сметы, получившей положительное заключение государственной экспертизы о проверке достоверности определения сметной стоимости объекта капитального ремонта.</w:t>
      </w:r>
    </w:p>
    <w:p w:rsidR="00251D1B" w:rsidRDefault="00251D1B">
      <w:pPr>
        <w:pStyle w:val="ConsPlusNormal"/>
        <w:spacing w:before="220"/>
        <w:ind w:firstLine="540"/>
        <w:jc w:val="both"/>
      </w:pPr>
      <w:r>
        <w:t xml:space="preserve">6. Объем средств субсидии бюджету j-го муниципального образования на софинансирование расходов, указанных в </w:t>
      </w:r>
      <w:hyperlink w:anchor="P899">
        <w:r>
          <w:rPr>
            <w:color w:val="0000FF"/>
          </w:rPr>
          <w:t>пункте 1</w:t>
        </w:r>
      </w:hyperlink>
      <w:r>
        <w:t xml:space="preserve"> настоящего Порядка, определяется по следующей формуле:</w:t>
      </w:r>
    </w:p>
    <w:p w:rsidR="00251D1B" w:rsidRDefault="00251D1B">
      <w:pPr>
        <w:pStyle w:val="ConsPlusNormal"/>
        <w:jc w:val="both"/>
      </w:pPr>
    </w:p>
    <w:p w:rsidR="00251D1B" w:rsidRDefault="00251D1B">
      <w:pPr>
        <w:pStyle w:val="ConsPlusNormal"/>
        <w:jc w:val="center"/>
      </w:pPr>
      <w:r>
        <w:t>Скрм</w:t>
      </w:r>
      <w:r>
        <w:rPr>
          <w:vertAlign w:val="subscript"/>
        </w:rPr>
        <w:t>j</w:t>
      </w:r>
      <w:r>
        <w:t xml:space="preserve"> = Pкрм</w:t>
      </w:r>
      <w:r>
        <w:rPr>
          <w:vertAlign w:val="subscript"/>
        </w:rPr>
        <w:t>j</w:t>
      </w:r>
      <w:r>
        <w:t xml:space="preserve"> x К</w:t>
      </w:r>
      <w:r>
        <w:rPr>
          <w:vertAlign w:val="subscript"/>
        </w:rPr>
        <w:t>соф.</w:t>
      </w:r>
      <w:r>
        <w:t>, где:</w:t>
      </w:r>
    </w:p>
    <w:p w:rsidR="00251D1B" w:rsidRDefault="00251D1B">
      <w:pPr>
        <w:pStyle w:val="ConsPlusNormal"/>
        <w:jc w:val="both"/>
      </w:pPr>
    </w:p>
    <w:p w:rsidR="00251D1B" w:rsidRDefault="00251D1B">
      <w:pPr>
        <w:pStyle w:val="ConsPlusNormal"/>
        <w:ind w:firstLine="540"/>
        <w:jc w:val="both"/>
      </w:pPr>
      <w:r>
        <w:t>Pкрм</w:t>
      </w:r>
      <w:r>
        <w:rPr>
          <w:vertAlign w:val="subscript"/>
        </w:rPr>
        <w:t>j</w:t>
      </w:r>
      <w:r>
        <w:t xml:space="preserve"> - сметная стоимость работ в отношении муниципального музея j-го муниципального образования, указанная в заявке на предоставление субсидии j-го муниципального образования (рублей);</w:t>
      </w:r>
    </w:p>
    <w:p w:rsidR="00251D1B" w:rsidRDefault="00251D1B">
      <w:pPr>
        <w:pStyle w:val="ConsPlusNormal"/>
        <w:spacing w:before="220"/>
        <w:ind w:firstLine="540"/>
        <w:jc w:val="both"/>
      </w:pPr>
      <w:r>
        <w:t>К</w:t>
      </w:r>
      <w:r>
        <w:rPr>
          <w:vertAlign w:val="subscript"/>
        </w:rPr>
        <w:t>соф.</w:t>
      </w:r>
      <w:r>
        <w:t xml:space="preserve"> - коэффициент софинансирования расходного обязательства за счет средств федерального и областного бюджетов (К</w:t>
      </w:r>
      <w:r>
        <w:rPr>
          <w:vertAlign w:val="subscript"/>
        </w:rPr>
        <w:t>соф.</w:t>
      </w:r>
      <w:r>
        <w:t xml:space="preserve"> = 0,95). Размер предельного уровня софинансирования на исполнение расходного обязательства муниципальных образований за счет средств областного бюджета составляет 95 процентов от общей стоимости работ.</w:t>
      </w:r>
    </w:p>
    <w:p w:rsidR="00251D1B" w:rsidRDefault="00251D1B">
      <w:pPr>
        <w:pStyle w:val="ConsPlusNormal"/>
        <w:jc w:val="both"/>
      </w:pPr>
      <w:r>
        <w:t xml:space="preserve">(п. 6 в ред. </w:t>
      </w:r>
      <w:hyperlink r:id="rId144">
        <w:r>
          <w:rPr>
            <w:color w:val="0000FF"/>
          </w:rPr>
          <w:t>постановления</w:t>
        </w:r>
      </w:hyperlink>
      <w:r>
        <w:t xml:space="preserve"> Администрации Смоленской области от 09.03.2023 N 88)</w:t>
      </w:r>
    </w:p>
    <w:p w:rsidR="00251D1B" w:rsidRDefault="00251D1B">
      <w:pPr>
        <w:pStyle w:val="ConsPlusNormal"/>
        <w:spacing w:before="220"/>
        <w:ind w:firstLine="540"/>
        <w:jc w:val="both"/>
      </w:pPr>
      <w:r>
        <w:t>7. Для перечисления субсидий муниципальные образования представляют в Департамент следующие документы:</w:t>
      </w:r>
    </w:p>
    <w:p w:rsidR="00251D1B" w:rsidRDefault="00251D1B">
      <w:pPr>
        <w:pStyle w:val="ConsPlusNormal"/>
        <w:spacing w:before="220"/>
        <w:ind w:firstLine="540"/>
        <w:jc w:val="both"/>
      </w:pPr>
      <w:r>
        <w:t>- заявку на предоставление субсидии по форме, установленной приказом руководителя Департамента;</w:t>
      </w:r>
    </w:p>
    <w:p w:rsidR="00251D1B" w:rsidRDefault="00251D1B">
      <w:pPr>
        <w:pStyle w:val="ConsPlusNormal"/>
        <w:spacing w:before="220"/>
        <w:ind w:firstLine="540"/>
        <w:jc w:val="both"/>
      </w:pPr>
      <w:r>
        <w:t>- выписку из нормативного правового акта (проекта нормативного правового акта) о бюджете муниципального образования, подтверждающую финансирование расходов на реконструкцию и капитальный ремонт муниципальных музеев в размере, необходимом для достижения результата использования субсидии;</w:t>
      </w:r>
    </w:p>
    <w:p w:rsidR="00251D1B" w:rsidRDefault="00251D1B">
      <w:pPr>
        <w:pStyle w:val="ConsPlusNormal"/>
        <w:spacing w:before="220"/>
        <w:ind w:firstLine="540"/>
        <w:jc w:val="both"/>
      </w:pPr>
      <w:r>
        <w:t>- копии муниципальных контрактов (договоров) на поставку товаров (выполнение работ, оказание услуг);</w:t>
      </w:r>
    </w:p>
    <w:p w:rsidR="00251D1B" w:rsidRDefault="00251D1B">
      <w:pPr>
        <w:pStyle w:val="ConsPlusNormal"/>
        <w:spacing w:before="220"/>
        <w:ind w:firstLine="540"/>
        <w:jc w:val="both"/>
      </w:pPr>
      <w:r>
        <w:t>- копию муниципального правового акта об утверждении соответствующей муниципальной программы.</w:t>
      </w:r>
    </w:p>
    <w:p w:rsidR="00251D1B" w:rsidRDefault="00251D1B">
      <w:pPr>
        <w:pStyle w:val="ConsPlusNormal"/>
        <w:spacing w:before="220"/>
        <w:ind w:firstLine="540"/>
        <w:jc w:val="both"/>
      </w:pPr>
      <w:r>
        <w:t>8. Субсидии предоставляются бюджетам муниципальных образований в соответствии со сводной бюджетной росписью областного бюджета в пределах лимитов бюджетных обязательств.</w:t>
      </w:r>
    </w:p>
    <w:p w:rsidR="00251D1B" w:rsidRDefault="00251D1B">
      <w:pPr>
        <w:pStyle w:val="ConsPlusNormal"/>
        <w:spacing w:before="220"/>
        <w:ind w:firstLine="540"/>
        <w:jc w:val="both"/>
      </w:pPr>
      <w:r>
        <w:t xml:space="preserve">Предоставление субсидий бюджету муниципального образования осуществляется в соответствии с соглашением о предоставлении субсидии (далее - соглашение), заключаемым между Департаментом и администрацией муниципального образования с использованием государственной интегрированной информационной системы управления общественными финансами "Электронный бюджет" по Типовой </w:t>
      </w:r>
      <w:hyperlink r:id="rId145">
        <w:r>
          <w:rPr>
            <w:color w:val="0000FF"/>
          </w:rPr>
          <w:t>форме</w:t>
        </w:r>
      </w:hyperlink>
      <w:r>
        <w:t>, утвержденной Приказом Министерства финансов Российской Федерации от 14.12.2018 N 269н.</w:t>
      </w:r>
    </w:p>
    <w:p w:rsidR="00251D1B" w:rsidRDefault="00251D1B">
      <w:pPr>
        <w:pStyle w:val="ConsPlusNormal"/>
        <w:spacing w:before="220"/>
        <w:ind w:firstLine="540"/>
        <w:jc w:val="both"/>
      </w:pPr>
      <w:r>
        <w:t>9. Результатом использования субсидий является количество реконструированных и (или) капитально отремонтированных муниципальных музеев (единиц).</w:t>
      </w:r>
    </w:p>
    <w:p w:rsidR="00251D1B" w:rsidRDefault="00251D1B">
      <w:pPr>
        <w:pStyle w:val="ConsPlusNormal"/>
        <w:spacing w:before="220"/>
        <w:ind w:firstLine="540"/>
        <w:jc w:val="both"/>
      </w:pPr>
      <w:r>
        <w:t>Оценка эффективности использования субсидии осуществляется Департаментом путем сравнения фактически достигнутых значений результатов использования субсидий со значениями результатов использования субсидий, указанными в соглашениях, а также с учетом увеличения количества посетителей.</w:t>
      </w:r>
    </w:p>
    <w:p w:rsidR="00251D1B" w:rsidRDefault="00251D1B">
      <w:pPr>
        <w:pStyle w:val="ConsPlusNormal"/>
        <w:spacing w:before="220"/>
        <w:ind w:firstLine="540"/>
        <w:jc w:val="both"/>
      </w:pPr>
      <w:r>
        <w:t>10. Муниципальные образования - получатели субсидии представляют в Департамент ежеквартально не позднее 10-го числа месяца, следующего за отчетным кварталом, отчеты:</w:t>
      </w:r>
    </w:p>
    <w:p w:rsidR="00251D1B" w:rsidRDefault="00251D1B">
      <w:pPr>
        <w:pStyle w:val="ConsPlusNormal"/>
        <w:spacing w:before="220"/>
        <w:ind w:firstLine="540"/>
        <w:jc w:val="both"/>
      </w:pPr>
      <w:r>
        <w:t>- о расходах местных бюджетов, источником финансового обеспечения которых являются субсидии;</w:t>
      </w:r>
    </w:p>
    <w:p w:rsidR="00251D1B" w:rsidRDefault="00251D1B">
      <w:pPr>
        <w:pStyle w:val="ConsPlusNormal"/>
        <w:spacing w:before="220"/>
        <w:ind w:firstLine="540"/>
        <w:jc w:val="both"/>
      </w:pPr>
      <w:r>
        <w:t>- о достижении значений результата использования субсидий.</w:t>
      </w:r>
    </w:p>
    <w:p w:rsidR="00251D1B" w:rsidRDefault="00251D1B">
      <w:pPr>
        <w:pStyle w:val="ConsPlusNormal"/>
        <w:spacing w:before="220"/>
        <w:ind w:firstLine="540"/>
        <w:jc w:val="both"/>
      </w:pPr>
      <w:r>
        <w:t>11. В случае если муниципальными образованиями по состоянию на 31 декабря года предоставления субсидий допущены нарушения обязательств по достижению значения результата их использования и до первой даты представления отчетности о достижении такого значения в году, следующем за годом предоставления субсидий, указанные нарушения не устранены, размер средств, подлежащих возврату из местного бюджета в областной бюджет, определяется по следующей формуле:</w:t>
      </w:r>
    </w:p>
    <w:p w:rsidR="00251D1B" w:rsidRDefault="00251D1B">
      <w:pPr>
        <w:pStyle w:val="ConsPlusNormal"/>
        <w:jc w:val="both"/>
      </w:pPr>
    </w:p>
    <w:p w:rsidR="00251D1B" w:rsidRDefault="00251D1B">
      <w:pPr>
        <w:pStyle w:val="ConsPlusNormal"/>
        <w:jc w:val="center"/>
      </w:pPr>
      <w:r>
        <w:t>V возврата = Vтр x (1 - T / S) x 0,1, где:</w:t>
      </w:r>
    </w:p>
    <w:p w:rsidR="00251D1B" w:rsidRDefault="00251D1B">
      <w:pPr>
        <w:pStyle w:val="ConsPlusNormal"/>
        <w:jc w:val="both"/>
      </w:pPr>
    </w:p>
    <w:p w:rsidR="00251D1B" w:rsidRDefault="00251D1B">
      <w:pPr>
        <w:pStyle w:val="ConsPlusNormal"/>
        <w:ind w:firstLine="540"/>
        <w:jc w:val="both"/>
      </w:pPr>
      <w:r>
        <w:t>Vтр - размер субсидий, предоставленных бюджету муниципального образования;</w:t>
      </w:r>
    </w:p>
    <w:p w:rsidR="00251D1B" w:rsidRDefault="00251D1B">
      <w:pPr>
        <w:pStyle w:val="ConsPlusNormal"/>
        <w:spacing w:before="220"/>
        <w:ind w:firstLine="540"/>
        <w:jc w:val="both"/>
      </w:pPr>
      <w:r>
        <w:t>T - фактически достигнутое значение результата использования субсидий на отчетную дату;</w:t>
      </w:r>
    </w:p>
    <w:p w:rsidR="00251D1B" w:rsidRDefault="00251D1B">
      <w:pPr>
        <w:pStyle w:val="ConsPlusNormal"/>
        <w:spacing w:before="220"/>
        <w:ind w:firstLine="540"/>
        <w:jc w:val="both"/>
      </w:pPr>
      <w:r>
        <w:t>S - значение результата использования субсидий, установленное соглашением.</w:t>
      </w:r>
    </w:p>
    <w:p w:rsidR="00251D1B" w:rsidRDefault="00251D1B">
      <w:pPr>
        <w:pStyle w:val="ConsPlusNormal"/>
        <w:spacing w:before="220"/>
        <w:ind w:firstLine="540"/>
        <w:jc w:val="both"/>
      </w:pPr>
      <w:r>
        <w:t>12. Эффективность использования субсидий оценивается ежегодно Департаментом на основании сравнения фактически достигнутых значений результата использования субсидий и их плановых значений, предусмотренных соглашением.</w:t>
      </w:r>
    </w:p>
    <w:p w:rsidR="00251D1B" w:rsidRDefault="00251D1B">
      <w:pPr>
        <w:pStyle w:val="ConsPlusNormal"/>
        <w:spacing w:before="220"/>
        <w:ind w:firstLine="540"/>
        <w:jc w:val="both"/>
      </w:pPr>
      <w:r>
        <w:t>13. Ответственность за нецелевое использование субсидий возлагается на органы местного самоуправления муниципальных образований. В случае нецелевого использования субсидий соответствующие средства подлежат взысканию в областной бюджет в соответствии с бюджетным законодательством Российской Федерации.</w:t>
      </w:r>
    </w:p>
    <w:p w:rsidR="00251D1B" w:rsidRDefault="00251D1B">
      <w:pPr>
        <w:pStyle w:val="ConsPlusNormal"/>
        <w:spacing w:before="220"/>
        <w:ind w:firstLine="540"/>
        <w:jc w:val="both"/>
      </w:pPr>
      <w:r>
        <w:t>14. Контроль за целевым использованием средств субсидий осуществляется Департаментом.</w:t>
      </w:r>
    </w:p>
    <w:p w:rsidR="00251D1B" w:rsidRDefault="00251D1B">
      <w:pPr>
        <w:pStyle w:val="ConsPlusNormal"/>
        <w:jc w:val="both"/>
      </w:pPr>
    </w:p>
    <w:p w:rsidR="00251D1B" w:rsidRDefault="00251D1B">
      <w:pPr>
        <w:pStyle w:val="ConsPlusTitle"/>
        <w:jc w:val="center"/>
        <w:outlineLvl w:val="3"/>
      </w:pPr>
      <w:r>
        <w:t>Порядок</w:t>
      </w:r>
    </w:p>
    <w:p w:rsidR="00251D1B" w:rsidRDefault="00251D1B">
      <w:pPr>
        <w:pStyle w:val="ConsPlusTitle"/>
        <w:jc w:val="center"/>
      </w:pPr>
      <w:r>
        <w:t>предоставления и распределения субсидий для софинансирования</w:t>
      </w:r>
    </w:p>
    <w:p w:rsidR="00251D1B" w:rsidRDefault="00251D1B">
      <w:pPr>
        <w:pStyle w:val="ConsPlusTitle"/>
        <w:jc w:val="center"/>
      </w:pPr>
      <w:r>
        <w:t>расходов бюджетов муниципальных образований Смоленской</w:t>
      </w:r>
    </w:p>
    <w:p w:rsidR="00251D1B" w:rsidRDefault="00251D1B">
      <w:pPr>
        <w:pStyle w:val="ConsPlusTitle"/>
        <w:jc w:val="center"/>
      </w:pPr>
      <w:r>
        <w:t>области на техническое оснащение региональных</w:t>
      </w:r>
    </w:p>
    <w:p w:rsidR="00251D1B" w:rsidRDefault="00251D1B">
      <w:pPr>
        <w:pStyle w:val="ConsPlusTitle"/>
        <w:jc w:val="center"/>
      </w:pPr>
      <w:r>
        <w:t>и муниципальных музеев</w:t>
      </w:r>
    </w:p>
    <w:p w:rsidR="00251D1B" w:rsidRDefault="00251D1B">
      <w:pPr>
        <w:pStyle w:val="ConsPlusNormal"/>
        <w:jc w:val="center"/>
      </w:pPr>
      <w:r>
        <w:t xml:space="preserve">(в ред. </w:t>
      </w:r>
      <w:hyperlink r:id="rId146">
        <w:r>
          <w:rPr>
            <w:color w:val="0000FF"/>
          </w:rPr>
          <w:t>постановления</w:t>
        </w:r>
      </w:hyperlink>
      <w:r>
        <w:t xml:space="preserve"> Администрации Смоленской области</w:t>
      </w:r>
    </w:p>
    <w:p w:rsidR="00251D1B" w:rsidRDefault="00251D1B">
      <w:pPr>
        <w:pStyle w:val="ConsPlusNormal"/>
        <w:jc w:val="center"/>
      </w:pPr>
      <w:r>
        <w:t>от 09.03.2023 N 88)</w:t>
      </w:r>
    </w:p>
    <w:p w:rsidR="00251D1B" w:rsidRDefault="00251D1B">
      <w:pPr>
        <w:pStyle w:val="ConsPlusNormal"/>
        <w:jc w:val="both"/>
      </w:pPr>
    </w:p>
    <w:p w:rsidR="00251D1B" w:rsidRDefault="00251D1B">
      <w:pPr>
        <w:pStyle w:val="ConsPlusNormal"/>
        <w:ind w:firstLine="540"/>
        <w:jc w:val="both"/>
      </w:pPr>
      <w:bookmarkStart w:id="9" w:name="P948"/>
      <w:bookmarkEnd w:id="9"/>
      <w:r>
        <w:t>1. Настоящий Порядок устанавливает цели и условия предоставления и распределения субсидий для софинансирования расходов бюджетов муниципальных образований Смоленской области на техническое оснащение региональных и муниципальных музеев (далее - субсидии).</w:t>
      </w:r>
    </w:p>
    <w:p w:rsidR="00251D1B" w:rsidRDefault="00251D1B">
      <w:pPr>
        <w:pStyle w:val="ConsPlusNormal"/>
        <w:jc w:val="both"/>
      </w:pPr>
      <w:r>
        <w:t xml:space="preserve">(в ред. </w:t>
      </w:r>
      <w:hyperlink r:id="rId147">
        <w:r>
          <w:rPr>
            <w:color w:val="0000FF"/>
          </w:rPr>
          <w:t>постановления</w:t>
        </w:r>
      </w:hyperlink>
      <w:r>
        <w:t xml:space="preserve"> Администрации Смоленской области от 09.03.2023 N 88)</w:t>
      </w:r>
    </w:p>
    <w:p w:rsidR="00251D1B" w:rsidRDefault="00251D1B">
      <w:pPr>
        <w:pStyle w:val="ConsPlusNormal"/>
        <w:spacing w:before="220"/>
        <w:ind w:firstLine="540"/>
        <w:jc w:val="both"/>
      </w:pPr>
      <w:r>
        <w:t>2. Субсидии предоставляются бюджетам муниципальных образований Смоленской области (далее - муниципальные образования) на техническое оснащение муниципальных музеев по следующим направлениям:</w:t>
      </w:r>
    </w:p>
    <w:p w:rsidR="00251D1B" w:rsidRDefault="00251D1B">
      <w:pPr>
        <w:pStyle w:val="ConsPlusNormal"/>
        <w:spacing w:before="220"/>
        <w:ind w:firstLine="540"/>
        <w:jc w:val="both"/>
      </w:pPr>
      <w:r>
        <w:t>- приобретение оборудования и технических средств, необходимых для осуществления экспозиционно-выставочной деятельности (включая доставку, погрузочно-разгрузочные работы, монтаж, установку, а также пусконаладочные работы);</w:t>
      </w:r>
    </w:p>
    <w:p w:rsidR="00251D1B" w:rsidRDefault="00251D1B">
      <w:pPr>
        <w:pStyle w:val="ConsPlusNormal"/>
        <w:spacing w:before="220"/>
        <w:ind w:firstLine="540"/>
        <w:jc w:val="both"/>
      </w:pPr>
      <w:r>
        <w:t>- приобретение оборудования и технических средств, необходимых для обеспечения сохранности и хранения музейных предметов (фондовое оборудование) (включая доставку, монтаж, установку, погрузочно-разгрузочные работы, а также пусконаладочные работы);</w:t>
      </w:r>
    </w:p>
    <w:p w:rsidR="00251D1B" w:rsidRDefault="00251D1B">
      <w:pPr>
        <w:pStyle w:val="ConsPlusNormal"/>
        <w:spacing w:before="220"/>
        <w:ind w:firstLine="540"/>
        <w:jc w:val="both"/>
      </w:pPr>
      <w:r>
        <w:t>- приобретение оборудования и технических средств, необходимых для обеспечения открытого хранения музейных предметов (включая доставку, монтаж, установку, погрузочно-разгрузочные работы, а также пусконаладочные работы);</w:t>
      </w:r>
    </w:p>
    <w:p w:rsidR="00251D1B" w:rsidRDefault="00251D1B">
      <w:pPr>
        <w:pStyle w:val="ConsPlusNormal"/>
        <w:spacing w:before="220"/>
        <w:ind w:firstLine="540"/>
        <w:jc w:val="both"/>
      </w:pPr>
      <w:r>
        <w:t>- приобретение оборудования и технических средств, необходимых для осуществления уставной деятельности, включая автоматизированные билетные системы, автоматизированные системы учета музейных предметов, а также специализированное оборудование для работы с посетителями с ограниченными возможностями здоровья (включая доставку, монтаж, установку, погрузочно-разгрузочные работы, а также пусконаладочные работы).</w:t>
      </w:r>
    </w:p>
    <w:p w:rsidR="00251D1B" w:rsidRDefault="00251D1B">
      <w:pPr>
        <w:pStyle w:val="ConsPlusNormal"/>
        <w:spacing w:before="220"/>
        <w:ind w:firstLine="540"/>
        <w:jc w:val="both"/>
      </w:pPr>
      <w:r>
        <w:t>Оборудование и технические средства должны обеспечивать долговременную сохранность (как в фондохранилищах, так и в экспозициях) музейных предметов, исключать возможность их хищения, разрушения и повреждения, а также создавать благоприятные условия для их представления и изучения (включая доставку, монтаж, установку и пусконаладочные работы).</w:t>
      </w:r>
    </w:p>
    <w:p w:rsidR="00251D1B" w:rsidRDefault="00251D1B">
      <w:pPr>
        <w:pStyle w:val="ConsPlusNormal"/>
        <w:spacing w:before="220"/>
        <w:ind w:firstLine="540"/>
        <w:jc w:val="both"/>
      </w:pPr>
      <w:r>
        <w:t>Экспозиционно-выставочное, фондовое и климатическое оборудование должно обеспечивать режимы хранения музейных предметов в соответствии с порядком организации комплектования, учета, хранения и использования музейных предметов и музейных коллекций, установленным Министерством культуры Российской Федерации (включая доставку, монтаж, установку, погрузочно-разгрузочные работы, а также пусконаладочные работы).</w:t>
      </w:r>
    </w:p>
    <w:p w:rsidR="00251D1B" w:rsidRDefault="00251D1B">
      <w:pPr>
        <w:pStyle w:val="ConsPlusNormal"/>
        <w:spacing w:before="220"/>
        <w:ind w:firstLine="540"/>
        <w:jc w:val="both"/>
      </w:pPr>
      <w:r>
        <w:t>Автоматизированные системы продажи билетов и учета фондов и их прикладные части должны иметь открытый исходный код и предусматривать различные режимы работы (с использованием веб-соединения и без него). Автоматизированные системы и программные платформы, используемые для их разработки, должны отвечать требованиям государственной программы импортозамещения и являться продуктами Российского производителя (включая доставку, монтаж, установку, погрузочно-разгрузочные работы, а также пусконаладочные работы).</w:t>
      </w:r>
    </w:p>
    <w:p w:rsidR="00251D1B" w:rsidRDefault="00251D1B">
      <w:pPr>
        <w:pStyle w:val="ConsPlusNormal"/>
        <w:spacing w:before="220"/>
        <w:ind w:firstLine="540"/>
        <w:jc w:val="both"/>
      </w:pPr>
      <w:r>
        <w:t>3. Главным распорядителем средств субсидий является Департамент Смоленской области по культуре (далее - Департамент).</w:t>
      </w:r>
    </w:p>
    <w:p w:rsidR="00251D1B" w:rsidRDefault="00251D1B">
      <w:pPr>
        <w:pStyle w:val="ConsPlusNormal"/>
        <w:spacing w:before="220"/>
        <w:ind w:firstLine="540"/>
        <w:jc w:val="both"/>
      </w:pPr>
      <w:r>
        <w:t xml:space="preserve">Источником финансового обеспечения субсидий являются средства субсидий, предоставляемых из федерального бюджета областному бюджету в соответствии с </w:t>
      </w:r>
      <w:hyperlink r:id="rId148">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техническое оснащение региональных и муниципальных музеев (приложение N 26 к государственной программе Российской Федерации "Развитие культуры", утвержденной Постановлением Правительства Российской Федерации от 15.04.2014 N 317), и средства областного бюджета, предусмотренные на реализацию областной государственной программы "Развитие культуры в Смоленской области".</w:t>
      </w:r>
    </w:p>
    <w:p w:rsidR="00251D1B" w:rsidRDefault="00251D1B">
      <w:pPr>
        <w:pStyle w:val="ConsPlusNormal"/>
        <w:jc w:val="both"/>
      </w:pPr>
      <w:r>
        <w:t xml:space="preserve">(в ред. </w:t>
      </w:r>
      <w:hyperlink r:id="rId149">
        <w:r>
          <w:rPr>
            <w:color w:val="0000FF"/>
          </w:rPr>
          <w:t>постановления</w:t>
        </w:r>
      </w:hyperlink>
      <w:r>
        <w:t xml:space="preserve"> Администрации Смоленской области от 09.03.2023 N 88)</w:t>
      </w:r>
    </w:p>
    <w:p w:rsidR="00251D1B" w:rsidRDefault="00251D1B">
      <w:pPr>
        <w:pStyle w:val="ConsPlusNormal"/>
        <w:spacing w:before="220"/>
        <w:ind w:firstLine="540"/>
        <w:jc w:val="both"/>
      </w:pPr>
      <w:r>
        <w:t>4. Условием предоставления субсидий является заключение органом местного самоуправления муниципального образования с Департаментом соглашения о предоставлении субсидии.</w:t>
      </w:r>
    </w:p>
    <w:p w:rsidR="00251D1B" w:rsidRDefault="00251D1B">
      <w:pPr>
        <w:pStyle w:val="ConsPlusNormal"/>
        <w:jc w:val="both"/>
      </w:pPr>
      <w:r>
        <w:t xml:space="preserve">(п. 4 в ред. </w:t>
      </w:r>
      <w:hyperlink r:id="rId150">
        <w:r>
          <w:rPr>
            <w:color w:val="0000FF"/>
          </w:rPr>
          <w:t>постановления</w:t>
        </w:r>
      </w:hyperlink>
      <w:r>
        <w:t xml:space="preserve"> Администрации Смоленской области от 09.03.2023 N 88)</w:t>
      </w:r>
    </w:p>
    <w:p w:rsidR="00251D1B" w:rsidRDefault="00251D1B">
      <w:pPr>
        <w:pStyle w:val="ConsPlusNormal"/>
        <w:spacing w:before="220"/>
        <w:ind w:firstLine="540"/>
        <w:jc w:val="both"/>
      </w:pPr>
      <w:r>
        <w:t>5. Критерием отбора муниципальных образований для предоставления субсидий является наличие регистрации муниципального музея, техническое оснащение которого планируется произвести за счет средств субсидии, в реестре музеев федеральной государственной информационной системы Государственного каталога музейного фонда.</w:t>
      </w:r>
    </w:p>
    <w:p w:rsidR="00251D1B" w:rsidRDefault="00251D1B">
      <w:pPr>
        <w:pStyle w:val="ConsPlusNormal"/>
        <w:spacing w:before="220"/>
        <w:ind w:firstLine="540"/>
        <w:jc w:val="both"/>
      </w:pPr>
      <w:r>
        <w:t xml:space="preserve">6. Объем средств субсидии бюджету j-го муниципального образования на софинансирование расходов, указанных в </w:t>
      </w:r>
      <w:hyperlink w:anchor="P948">
        <w:r>
          <w:rPr>
            <w:color w:val="0000FF"/>
          </w:rPr>
          <w:t>пункте 1</w:t>
        </w:r>
      </w:hyperlink>
      <w:r>
        <w:t xml:space="preserve"> настоящего Порядка, определяется по следующей формуле:</w:t>
      </w:r>
    </w:p>
    <w:p w:rsidR="00251D1B" w:rsidRDefault="00251D1B">
      <w:pPr>
        <w:pStyle w:val="ConsPlusNormal"/>
        <w:jc w:val="both"/>
      </w:pPr>
    </w:p>
    <w:p w:rsidR="00251D1B" w:rsidRDefault="00251D1B">
      <w:pPr>
        <w:pStyle w:val="ConsPlusNormal"/>
        <w:jc w:val="center"/>
      </w:pPr>
      <w:r>
        <w:t>Сом</w:t>
      </w:r>
      <w:r>
        <w:rPr>
          <w:vertAlign w:val="subscript"/>
        </w:rPr>
        <w:t>j</w:t>
      </w:r>
      <w:r>
        <w:t xml:space="preserve"> = Том</w:t>
      </w:r>
      <w:r>
        <w:rPr>
          <w:vertAlign w:val="subscript"/>
        </w:rPr>
        <w:t>j</w:t>
      </w:r>
      <w:r>
        <w:t xml:space="preserve"> x К</w:t>
      </w:r>
      <w:r>
        <w:rPr>
          <w:vertAlign w:val="subscript"/>
        </w:rPr>
        <w:t>соф.</w:t>
      </w:r>
      <w:r>
        <w:t>, где:</w:t>
      </w:r>
    </w:p>
    <w:p w:rsidR="00251D1B" w:rsidRDefault="00251D1B">
      <w:pPr>
        <w:pStyle w:val="ConsPlusNormal"/>
        <w:jc w:val="both"/>
      </w:pPr>
    </w:p>
    <w:p w:rsidR="00251D1B" w:rsidRDefault="00251D1B">
      <w:pPr>
        <w:pStyle w:val="ConsPlusNormal"/>
        <w:ind w:firstLine="540"/>
        <w:jc w:val="both"/>
      </w:pPr>
      <w:r>
        <w:t>Том</w:t>
      </w:r>
      <w:r>
        <w:rPr>
          <w:vertAlign w:val="subscript"/>
        </w:rPr>
        <w:t>j</w:t>
      </w:r>
      <w:r>
        <w:t xml:space="preserve"> - стоимость товаров, определенная методом сопоставления рыночных цен, указанная в заявке на перечисление субсидии j-го муниципального образования (без учета стоимости товаров для технического оснащения регионального музея) (рублей);</w:t>
      </w:r>
    </w:p>
    <w:p w:rsidR="00251D1B" w:rsidRDefault="00251D1B">
      <w:pPr>
        <w:pStyle w:val="ConsPlusNormal"/>
        <w:spacing w:before="220"/>
        <w:ind w:firstLine="540"/>
        <w:jc w:val="both"/>
      </w:pPr>
      <w:r>
        <w:t>К</w:t>
      </w:r>
      <w:r>
        <w:rPr>
          <w:vertAlign w:val="subscript"/>
        </w:rPr>
        <w:t>соф.</w:t>
      </w:r>
      <w:r>
        <w:t xml:space="preserve"> - коэффициент софинансирования расходного обязательства за счет средств федерального и областного бюджетов (К</w:t>
      </w:r>
      <w:r>
        <w:rPr>
          <w:vertAlign w:val="subscript"/>
        </w:rPr>
        <w:t>соф.</w:t>
      </w:r>
      <w:r>
        <w:t xml:space="preserve"> = 0,99). Размер предельного уровня софинансирования на исполнение расходного обязательства муниципальных образований за счет средств областного бюджета составляет 99 процентов от общей стоимости товаров (работ, услуг).</w:t>
      </w:r>
    </w:p>
    <w:p w:rsidR="00251D1B" w:rsidRDefault="00251D1B">
      <w:pPr>
        <w:pStyle w:val="ConsPlusNormal"/>
        <w:jc w:val="both"/>
      </w:pPr>
      <w:r>
        <w:t xml:space="preserve">(п. 6 в ред. </w:t>
      </w:r>
      <w:hyperlink r:id="rId151">
        <w:r>
          <w:rPr>
            <w:color w:val="0000FF"/>
          </w:rPr>
          <w:t>постановления</w:t>
        </w:r>
      </w:hyperlink>
      <w:r>
        <w:t xml:space="preserve"> Администрации Смоленской области от 09.03.2023 N 88)</w:t>
      </w:r>
    </w:p>
    <w:p w:rsidR="00251D1B" w:rsidRDefault="00251D1B">
      <w:pPr>
        <w:pStyle w:val="ConsPlusNormal"/>
        <w:spacing w:before="220"/>
        <w:ind w:firstLine="540"/>
        <w:jc w:val="both"/>
      </w:pPr>
      <w:r>
        <w:t>7. Для перечисления субсидий муниципальные образования представляют в Департамент следующие документы:</w:t>
      </w:r>
    </w:p>
    <w:p w:rsidR="00251D1B" w:rsidRDefault="00251D1B">
      <w:pPr>
        <w:pStyle w:val="ConsPlusNormal"/>
        <w:spacing w:before="220"/>
        <w:ind w:firstLine="540"/>
        <w:jc w:val="both"/>
      </w:pPr>
      <w:r>
        <w:t>- заявку на получение субсидии по форме, установленной приказом руководителя Департамента;</w:t>
      </w:r>
    </w:p>
    <w:p w:rsidR="00251D1B" w:rsidRDefault="00251D1B">
      <w:pPr>
        <w:pStyle w:val="ConsPlusNormal"/>
        <w:spacing w:before="220"/>
        <w:ind w:firstLine="540"/>
        <w:jc w:val="both"/>
      </w:pPr>
      <w:r>
        <w:t>- выписку из нормативного правового акта (проекта нормативного правового акта) о бюджете муниципального образования, подтверждающую финансирование расходов на государственную поддержку отрасли культуры в размере, необходимом для достижения результата использования субсидии;</w:t>
      </w:r>
    </w:p>
    <w:p w:rsidR="00251D1B" w:rsidRDefault="00251D1B">
      <w:pPr>
        <w:pStyle w:val="ConsPlusNormal"/>
        <w:spacing w:before="220"/>
        <w:ind w:firstLine="540"/>
        <w:jc w:val="both"/>
      </w:pPr>
      <w:r>
        <w:t>- копии муниципальных контрактов (договоров) на поставку товаров (выполнение работ, оказание услуг);</w:t>
      </w:r>
    </w:p>
    <w:p w:rsidR="00251D1B" w:rsidRDefault="00251D1B">
      <w:pPr>
        <w:pStyle w:val="ConsPlusNormal"/>
        <w:spacing w:before="220"/>
        <w:ind w:firstLine="540"/>
        <w:jc w:val="both"/>
      </w:pPr>
      <w:r>
        <w:t>- копию муниципального правового акта об утверждении соответствующей муниципальной программы.</w:t>
      </w:r>
    </w:p>
    <w:p w:rsidR="00251D1B" w:rsidRDefault="00251D1B">
      <w:pPr>
        <w:pStyle w:val="ConsPlusNormal"/>
        <w:spacing w:before="220"/>
        <w:ind w:firstLine="540"/>
        <w:jc w:val="both"/>
      </w:pPr>
      <w:r>
        <w:t>8. Субсидии предоставляются бюджетам муниципальных образований в соответствии со сводной бюджетной росписью областного бюджета в пределах лимитов бюджетных обязательств.</w:t>
      </w:r>
    </w:p>
    <w:p w:rsidR="00251D1B" w:rsidRDefault="00251D1B">
      <w:pPr>
        <w:pStyle w:val="ConsPlusNormal"/>
        <w:spacing w:before="220"/>
        <w:ind w:firstLine="540"/>
        <w:jc w:val="both"/>
      </w:pPr>
      <w:r>
        <w:t xml:space="preserve">Предоставление субсидий бюджету муниципального образования осуществляется в соответствии с соглашением о предоставлении субсидии (далее - соглашение), заключаемым между Департаментом и администрацией муниципального образования с использованием государственной интегрированной информационной системы управления общественными финансами "Электронный бюджет" по Типовой </w:t>
      </w:r>
      <w:hyperlink r:id="rId152">
        <w:r>
          <w:rPr>
            <w:color w:val="0000FF"/>
          </w:rPr>
          <w:t>форме</w:t>
        </w:r>
      </w:hyperlink>
      <w:r>
        <w:t>, утвержденной Приказом Министерства финансов Российской Федерации от 14.12.2018 N 269н.</w:t>
      </w:r>
    </w:p>
    <w:p w:rsidR="00251D1B" w:rsidRDefault="00251D1B">
      <w:pPr>
        <w:pStyle w:val="ConsPlusNormal"/>
        <w:spacing w:before="220"/>
        <w:ind w:firstLine="540"/>
        <w:jc w:val="both"/>
      </w:pPr>
      <w:r>
        <w:t>9. Результатом использования субсидий является количество технически оснащенных региональных и муниципальных музеев (единиц).</w:t>
      </w:r>
    </w:p>
    <w:p w:rsidR="00251D1B" w:rsidRDefault="00251D1B">
      <w:pPr>
        <w:pStyle w:val="ConsPlusNormal"/>
        <w:jc w:val="both"/>
      </w:pPr>
      <w:r>
        <w:t xml:space="preserve">(в ред. </w:t>
      </w:r>
      <w:hyperlink r:id="rId153">
        <w:r>
          <w:rPr>
            <w:color w:val="0000FF"/>
          </w:rPr>
          <w:t>постановления</w:t>
        </w:r>
      </w:hyperlink>
      <w:r>
        <w:t xml:space="preserve"> Администрации Смоленской области от 09.03.2023 N 88)</w:t>
      </w:r>
    </w:p>
    <w:p w:rsidR="00251D1B" w:rsidRDefault="00251D1B">
      <w:pPr>
        <w:pStyle w:val="ConsPlusNormal"/>
        <w:spacing w:before="220"/>
        <w:ind w:firstLine="540"/>
        <w:jc w:val="both"/>
      </w:pPr>
      <w:r>
        <w:t>Оценка эффективности использования субсидий осуществляется Департаментом путем сравнения фактически достигнутых значений результатов использования субсидий со значениями результатов использования субсидий, указанными в соглашениях, а также с учетом увеличения количества посетителей.</w:t>
      </w:r>
    </w:p>
    <w:p w:rsidR="00251D1B" w:rsidRDefault="00251D1B">
      <w:pPr>
        <w:pStyle w:val="ConsPlusNormal"/>
        <w:spacing w:before="220"/>
        <w:ind w:firstLine="540"/>
        <w:jc w:val="both"/>
      </w:pPr>
      <w:r>
        <w:t>10. Муниципальные образования - получатели субсидии представляют в Департамент ежеквартально не позднее 10-го числа месяца, следующего за отчетным кварталом, отчеты:</w:t>
      </w:r>
    </w:p>
    <w:p w:rsidR="00251D1B" w:rsidRDefault="00251D1B">
      <w:pPr>
        <w:pStyle w:val="ConsPlusNormal"/>
        <w:spacing w:before="220"/>
        <w:ind w:firstLine="540"/>
        <w:jc w:val="both"/>
      </w:pPr>
      <w:r>
        <w:t>- о расходах местных бюджетов, источником финансового обеспечения которых являются субсидии;</w:t>
      </w:r>
    </w:p>
    <w:p w:rsidR="00251D1B" w:rsidRDefault="00251D1B">
      <w:pPr>
        <w:pStyle w:val="ConsPlusNormal"/>
        <w:spacing w:before="220"/>
        <w:ind w:firstLine="540"/>
        <w:jc w:val="both"/>
      </w:pPr>
      <w:r>
        <w:t>- о достижении значений результата использования субсидий.</w:t>
      </w:r>
    </w:p>
    <w:p w:rsidR="00251D1B" w:rsidRDefault="00251D1B">
      <w:pPr>
        <w:pStyle w:val="ConsPlusNormal"/>
        <w:spacing w:before="220"/>
        <w:ind w:firstLine="540"/>
        <w:jc w:val="both"/>
      </w:pPr>
      <w:r>
        <w:t>11. В случае если муниципальными образованиями по состоянию на 31 декабря года предоставления субсидий допущены нарушения обязательств по достижению значения результата их использования и до первой даты представления отчетности о достижении такого значения в году, следующем за годом предоставления субсидий, указанные нарушения не устранены, размер средств, подлежащих возврату из местного бюджета в областной бюджет, определяется по следующей формуле:</w:t>
      </w:r>
    </w:p>
    <w:p w:rsidR="00251D1B" w:rsidRDefault="00251D1B">
      <w:pPr>
        <w:pStyle w:val="ConsPlusNormal"/>
        <w:jc w:val="both"/>
      </w:pPr>
    </w:p>
    <w:p w:rsidR="00251D1B" w:rsidRDefault="00251D1B">
      <w:pPr>
        <w:pStyle w:val="ConsPlusNormal"/>
        <w:jc w:val="center"/>
      </w:pPr>
      <w:r>
        <w:t>V возврата = Vтр x (1 - T / S) x 0,1, где:</w:t>
      </w:r>
    </w:p>
    <w:p w:rsidR="00251D1B" w:rsidRDefault="00251D1B">
      <w:pPr>
        <w:pStyle w:val="ConsPlusNormal"/>
        <w:jc w:val="both"/>
      </w:pPr>
    </w:p>
    <w:p w:rsidR="00251D1B" w:rsidRDefault="00251D1B">
      <w:pPr>
        <w:pStyle w:val="ConsPlusNormal"/>
        <w:ind w:firstLine="540"/>
        <w:jc w:val="both"/>
      </w:pPr>
      <w:r>
        <w:t>Vтр - размер субсидий, предоставленных бюджету муниципального образования;</w:t>
      </w:r>
    </w:p>
    <w:p w:rsidR="00251D1B" w:rsidRDefault="00251D1B">
      <w:pPr>
        <w:pStyle w:val="ConsPlusNormal"/>
        <w:spacing w:before="220"/>
        <w:ind w:firstLine="540"/>
        <w:jc w:val="both"/>
      </w:pPr>
      <w:r>
        <w:t>T - фактически достигнутое значение результата использования субсидий на отчетную дату;</w:t>
      </w:r>
    </w:p>
    <w:p w:rsidR="00251D1B" w:rsidRDefault="00251D1B">
      <w:pPr>
        <w:pStyle w:val="ConsPlusNormal"/>
        <w:spacing w:before="220"/>
        <w:ind w:firstLine="540"/>
        <w:jc w:val="both"/>
      </w:pPr>
      <w:r>
        <w:t>S - значение результата использования субсидий, установленное соглашением.</w:t>
      </w:r>
    </w:p>
    <w:p w:rsidR="00251D1B" w:rsidRDefault="00251D1B">
      <w:pPr>
        <w:pStyle w:val="ConsPlusNormal"/>
        <w:spacing w:before="220"/>
        <w:ind w:firstLine="540"/>
        <w:jc w:val="both"/>
      </w:pPr>
      <w:r>
        <w:t>12. Эффективность использования субсидий оценивается ежегодно Департаментом на основании сравнения фактически достигнутых значений результата использования субсидий и их плановых значений, предусмотренных соглашением.</w:t>
      </w:r>
    </w:p>
    <w:p w:rsidR="00251D1B" w:rsidRDefault="00251D1B">
      <w:pPr>
        <w:pStyle w:val="ConsPlusNormal"/>
        <w:spacing w:before="220"/>
        <w:ind w:firstLine="540"/>
        <w:jc w:val="both"/>
      </w:pPr>
      <w:r>
        <w:t>13. Ответственность за нецелевое использование субсидий возлагается на органы местного самоуправления муниципальных образований. В случае нецелевого использования субсидий соответствующие средства подлежат взысканию в областной бюджет в соответствии с бюджетным законодательством Российской Федерации.</w:t>
      </w:r>
    </w:p>
    <w:p w:rsidR="00251D1B" w:rsidRDefault="00251D1B">
      <w:pPr>
        <w:pStyle w:val="ConsPlusNormal"/>
        <w:spacing w:before="220"/>
        <w:ind w:firstLine="540"/>
        <w:jc w:val="both"/>
      </w:pPr>
      <w:r>
        <w:t>14. Контроль за целевым использованием средств субсидий осуществляется Департаментом.</w:t>
      </w:r>
    </w:p>
    <w:p w:rsidR="00251D1B" w:rsidRDefault="00251D1B">
      <w:pPr>
        <w:pStyle w:val="ConsPlusNormal"/>
        <w:jc w:val="both"/>
      </w:pPr>
    </w:p>
    <w:p w:rsidR="00251D1B" w:rsidRDefault="00251D1B">
      <w:pPr>
        <w:pStyle w:val="ConsPlusTitle"/>
        <w:jc w:val="center"/>
        <w:outlineLvl w:val="3"/>
      </w:pPr>
      <w:r>
        <w:t>Порядок</w:t>
      </w:r>
    </w:p>
    <w:p w:rsidR="00251D1B" w:rsidRDefault="00251D1B">
      <w:pPr>
        <w:pStyle w:val="ConsPlusTitle"/>
        <w:jc w:val="center"/>
      </w:pPr>
      <w:r>
        <w:t>предоставления и распределения субсидий для софинансирования</w:t>
      </w:r>
    </w:p>
    <w:p w:rsidR="00251D1B" w:rsidRDefault="00251D1B">
      <w:pPr>
        <w:pStyle w:val="ConsPlusTitle"/>
        <w:jc w:val="center"/>
      </w:pPr>
      <w:r>
        <w:t>расходов бюджетов муниципальных образований Смоленской</w:t>
      </w:r>
    </w:p>
    <w:p w:rsidR="00251D1B" w:rsidRDefault="00251D1B">
      <w:pPr>
        <w:pStyle w:val="ConsPlusTitle"/>
        <w:jc w:val="center"/>
      </w:pPr>
      <w:r>
        <w:t>области на реконструкцию и капитальный ремонт региональных</w:t>
      </w:r>
    </w:p>
    <w:p w:rsidR="00251D1B" w:rsidRDefault="00251D1B">
      <w:pPr>
        <w:pStyle w:val="ConsPlusTitle"/>
        <w:jc w:val="center"/>
      </w:pPr>
      <w:r>
        <w:t>и муниципальных театров</w:t>
      </w:r>
    </w:p>
    <w:p w:rsidR="00251D1B" w:rsidRDefault="00251D1B">
      <w:pPr>
        <w:pStyle w:val="ConsPlusNormal"/>
        <w:jc w:val="center"/>
      </w:pPr>
      <w:r>
        <w:t xml:space="preserve">(введен </w:t>
      </w:r>
      <w:hyperlink r:id="rId154">
        <w:r>
          <w:rPr>
            <w:color w:val="0000FF"/>
          </w:rPr>
          <w:t>постановлением</w:t>
        </w:r>
      </w:hyperlink>
      <w:r>
        <w:t xml:space="preserve"> Администрации Смоленской области</w:t>
      </w:r>
    </w:p>
    <w:p w:rsidR="00251D1B" w:rsidRDefault="00251D1B">
      <w:pPr>
        <w:pStyle w:val="ConsPlusNormal"/>
        <w:jc w:val="center"/>
      </w:pPr>
      <w:r>
        <w:t>от 09.03.2023 N 88)</w:t>
      </w:r>
    </w:p>
    <w:p w:rsidR="00251D1B" w:rsidRDefault="00251D1B">
      <w:pPr>
        <w:pStyle w:val="ConsPlusNormal"/>
        <w:jc w:val="both"/>
      </w:pPr>
    </w:p>
    <w:p w:rsidR="00251D1B" w:rsidRDefault="00251D1B">
      <w:pPr>
        <w:pStyle w:val="ConsPlusNormal"/>
        <w:ind w:firstLine="540"/>
        <w:jc w:val="both"/>
      </w:pPr>
      <w:bookmarkStart w:id="10" w:name="P1003"/>
      <w:bookmarkEnd w:id="10"/>
      <w:r>
        <w:t>1. Настоящий Порядок устанавливает цели и условия предоставления и распределения субсидий для софинансирования расходов бюджетов муниципальных образований Смоленской области на реконструкцию и капитальный ремонт региональных и муниципальных театров (далее - субсидии).</w:t>
      </w:r>
    </w:p>
    <w:p w:rsidR="00251D1B" w:rsidRDefault="00251D1B">
      <w:pPr>
        <w:pStyle w:val="ConsPlusNormal"/>
        <w:spacing w:before="220"/>
        <w:ind w:firstLine="540"/>
        <w:jc w:val="both"/>
      </w:pPr>
      <w:r>
        <w:t>2. Субсидии не могут предоставляться бюджетам муниципальных образований Смоленской области (далее - муниципальные образования) в целях софинансирования расходных обязательств, возникающих при выполнении работ по проектированию.</w:t>
      </w:r>
    </w:p>
    <w:p w:rsidR="00251D1B" w:rsidRDefault="00251D1B">
      <w:pPr>
        <w:pStyle w:val="ConsPlusNormal"/>
        <w:spacing w:before="220"/>
        <w:ind w:firstLine="540"/>
        <w:jc w:val="both"/>
      </w:pPr>
      <w:r>
        <w:t>3. Главным распорядителем средств субсидий является Департамент Смоленской области по культуре (далее - Департамент).</w:t>
      </w:r>
    </w:p>
    <w:p w:rsidR="00251D1B" w:rsidRDefault="00251D1B">
      <w:pPr>
        <w:pStyle w:val="ConsPlusNormal"/>
        <w:spacing w:before="220"/>
        <w:ind w:firstLine="540"/>
        <w:jc w:val="both"/>
      </w:pPr>
      <w:r>
        <w:t xml:space="preserve">Источником финансового обеспечения субсидий являются средства субсидий, предоставляемых из федерального бюджета областному бюджету в соответствии с </w:t>
      </w:r>
      <w:hyperlink r:id="rId155">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реконструкцию и (или) капитальный ремонт региональных и муниципальных театров (приложение N 32 к государственной программе Российской Федерации "Развитие культуры", утвержденной Постановлением Правительства Российской Федерации от 15.04.2014 N 317), и средства областного бюджета, предусмотренные на реализацию областной государственной программы "Развитие культуры в Смоленской области".</w:t>
      </w:r>
    </w:p>
    <w:p w:rsidR="00251D1B" w:rsidRDefault="00251D1B">
      <w:pPr>
        <w:pStyle w:val="ConsPlusNormal"/>
        <w:spacing w:before="220"/>
        <w:ind w:firstLine="540"/>
        <w:jc w:val="both"/>
      </w:pPr>
      <w:r>
        <w:t>4. Условием предоставления субсидий является заключение органом местного самоуправления муниципального образования с Департаментом соглашения о предоставлении субсидии (далее - соглашение).</w:t>
      </w:r>
    </w:p>
    <w:p w:rsidR="00251D1B" w:rsidRDefault="00251D1B">
      <w:pPr>
        <w:pStyle w:val="ConsPlusNormal"/>
        <w:spacing w:before="220"/>
        <w:ind w:firstLine="540"/>
        <w:jc w:val="both"/>
      </w:pPr>
      <w:r>
        <w:t>5. Критериями отбора муниципальных образований для предоставления субсидий являются:</w:t>
      </w:r>
    </w:p>
    <w:p w:rsidR="00251D1B" w:rsidRDefault="00251D1B">
      <w:pPr>
        <w:pStyle w:val="ConsPlusNormal"/>
        <w:spacing w:before="220"/>
        <w:ind w:firstLine="540"/>
        <w:jc w:val="both"/>
      </w:pPr>
      <w:r>
        <w:t>- при реконструкции муниципальных театров - наличие проектной документации, получившей положительное заключение государственной экспертизы проектной документации и (или) результатов инженерных изысканий, положительное заключение государственной экспертизы о проверке достоверности определения сметной стоимости объекта капитального строительства;</w:t>
      </w:r>
    </w:p>
    <w:p w:rsidR="00251D1B" w:rsidRDefault="00251D1B">
      <w:pPr>
        <w:pStyle w:val="ConsPlusNormal"/>
        <w:spacing w:before="220"/>
        <w:ind w:firstLine="540"/>
        <w:jc w:val="both"/>
      </w:pPr>
      <w:r>
        <w:t>- при капитальном ремонте муниципальных театров - наличие сметы, получившей положительное заключение государственной экспертизы о проверке достоверности определения сметной стоимости объекта капитального ремонта.</w:t>
      </w:r>
    </w:p>
    <w:p w:rsidR="00251D1B" w:rsidRDefault="00251D1B">
      <w:pPr>
        <w:pStyle w:val="ConsPlusNormal"/>
        <w:spacing w:before="220"/>
        <w:ind w:firstLine="540"/>
        <w:jc w:val="both"/>
      </w:pPr>
      <w:r>
        <w:t xml:space="preserve">6. Объем средств субсидии бюджету j-го муниципального образования на софинансирование расходов, указанных в </w:t>
      </w:r>
      <w:hyperlink w:anchor="P1003">
        <w:r>
          <w:rPr>
            <w:color w:val="0000FF"/>
          </w:rPr>
          <w:t>пункте 1</w:t>
        </w:r>
      </w:hyperlink>
      <w:r>
        <w:t xml:space="preserve"> настоящего Порядка, определяется по следующей формуле:</w:t>
      </w:r>
    </w:p>
    <w:p w:rsidR="00251D1B" w:rsidRDefault="00251D1B">
      <w:pPr>
        <w:pStyle w:val="ConsPlusNormal"/>
        <w:jc w:val="both"/>
      </w:pPr>
    </w:p>
    <w:p w:rsidR="00251D1B" w:rsidRDefault="00251D1B">
      <w:pPr>
        <w:pStyle w:val="ConsPlusNormal"/>
        <w:jc w:val="center"/>
      </w:pPr>
      <w:r>
        <w:t>Скрт</w:t>
      </w:r>
      <w:r>
        <w:rPr>
          <w:vertAlign w:val="subscript"/>
        </w:rPr>
        <w:t>j</w:t>
      </w:r>
      <w:r>
        <w:t xml:space="preserve"> = Pкрт</w:t>
      </w:r>
      <w:r>
        <w:rPr>
          <w:vertAlign w:val="subscript"/>
        </w:rPr>
        <w:t>j</w:t>
      </w:r>
      <w:r>
        <w:t xml:space="preserve"> x К</w:t>
      </w:r>
      <w:r>
        <w:rPr>
          <w:vertAlign w:val="subscript"/>
        </w:rPr>
        <w:t>соф.</w:t>
      </w:r>
      <w:r>
        <w:t>, где:</w:t>
      </w:r>
    </w:p>
    <w:p w:rsidR="00251D1B" w:rsidRDefault="00251D1B">
      <w:pPr>
        <w:pStyle w:val="ConsPlusNormal"/>
        <w:jc w:val="both"/>
      </w:pPr>
    </w:p>
    <w:p w:rsidR="00251D1B" w:rsidRDefault="00251D1B">
      <w:pPr>
        <w:pStyle w:val="ConsPlusNormal"/>
        <w:ind w:firstLine="540"/>
        <w:jc w:val="both"/>
      </w:pPr>
      <w:r>
        <w:t>Pкрт</w:t>
      </w:r>
      <w:r>
        <w:rPr>
          <w:vertAlign w:val="subscript"/>
        </w:rPr>
        <w:t>j</w:t>
      </w:r>
      <w:r>
        <w:t xml:space="preserve"> - сметная стоимость работ в отношении муниципального театра j-го муниципального образования, указанная в заявке на получение субсидии j-го муниципального образования (рублей);</w:t>
      </w:r>
    </w:p>
    <w:p w:rsidR="00251D1B" w:rsidRDefault="00251D1B">
      <w:pPr>
        <w:pStyle w:val="ConsPlusNormal"/>
        <w:spacing w:before="220"/>
        <w:ind w:firstLine="540"/>
        <w:jc w:val="both"/>
      </w:pPr>
      <w:r>
        <w:t>К</w:t>
      </w:r>
      <w:r>
        <w:rPr>
          <w:vertAlign w:val="subscript"/>
        </w:rPr>
        <w:t>соф.</w:t>
      </w:r>
      <w:r>
        <w:t xml:space="preserve"> - коэффициент софинансирования расходного обязательства за счет средств федерального и областного бюджетов (К</w:t>
      </w:r>
      <w:r>
        <w:rPr>
          <w:vertAlign w:val="subscript"/>
        </w:rPr>
        <w:t>соф.</w:t>
      </w:r>
      <w:r>
        <w:t xml:space="preserve"> = 0,99). Размер предельного уровня софинансирования на исполнение расходного обязательства муниципальных образований за счет средств областного бюджета составляет 99 процентов от общей стоимости работ.</w:t>
      </w:r>
    </w:p>
    <w:p w:rsidR="00251D1B" w:rsidRDefault="00251D1B">
      <w:pPr>
        <w:pStyle w:val="ConsPlusNormal"/>
        <w:spacing w:before="220"/>
        <w:ind w:firstLine="540"/>
        <w:jc w:val="both"/>
      </w:pPr>
      <w:r>
        <w:t>7. Для перечисления субсидий муниципальные образования представляют в Департамент следующие документы:</w:t>
      </w:r>
    </w:p>
    <w:p w:rsidR="00251D1B" w:rsidRDefault="00251D1B">
      <w:pPr>
        <w:pStyle w:val="ConsPlusNormal"/>
        <w:spacing w:before="220"/>
        <w:ind w:firstLine="540"/>
        <w:jc w:val="both"/>
      </w:pPr>
      <w:r>
        <w:t>- заявку на получение субсидии по форме, установленной приказом руководителя Департамента;</w:t>
      </w:r>
    </w:p>
    <w:p w:rsidR="00251D1B" w:rsidRDefault="00251D1B">
      <w:pPr>
        <w:pStyle w:val="ConsPlusNormal"/>
        <w:spacing w:before="220"/>
        <w:ind w:firstLine="540"/>
        <w:jc w:val="both"/>
      </w:pPr>
      <w:r>
        <w:t>- выписку из нормативного правового акта (проекта нормативного правового акта) о бюджете муниципального образования, подтверждающую финансирование расходов на реконструкцию и капитальный ремонт муниципальных театров в размере, необходимом для достижения результата использования субсидии;</w:t>
      </w:r>
    </w:p>
    <w:p w:rsidR="00251D1B" w:rsidRDefault="00251D1B">
      <w:pPr>
        <w:pStyle w:val="ConsPlusNormal"/>
        <w:spacing w:before="220"/>
        <w:ind w:firstLine="540"/>
        <w:jc w:val="both"/>
      </w:pPr>
      <w:r>
        <w:t>- копии муниципальных контрактов (договоров) на поставку товаров (выполнение работ, оказание услуг);</w:t>
      </w:r>
    </w:p>
    <w:p w:rsidR="00251D1B" w:rsidRDefault="00251D1B">
      <w:pPr>
        <w:pStyle w:val="ConsPlusNormal"/>
        <w:spacing w:before="220"/>
        <w:ind w:firstLine="540"/>
        <w:jc w:val="both"/>
      </w:pPr>
      <w:r>
        <w:t>- копию муниципального правового акта об утверждении соответствующей муниципальной программы.</w:t>
      </w:r>
    </w:p>
    <w:p w:rsidR="00251D1B" w:rsidRDefault="00251D1B">
      <w:pPr>
        <w:pStyle w:val="ConsPlusNormal"/>
        <w:spacing w:before="220"/>
        <w:ind w:firstLine="540"/>
        <w:jc w:val="both"/>
      </w:pPr>
      <w:r>
        <w:t>8. Субсидии предоставляются бюджетам муниципальных образований в соответствии со сводной бюджетной росписью областного бюджета в пределах лимитов бюджетных обязательств.</w:t>
      </w:r>
    </w:p>
    <w:p w:rsidR="00251D1B" w:rsidRDefault="00251D1B">
      <w:pPr>
        <w:pStyle w:val="ConsPlusNormal"/>
        <w:spacing w:before="220"/>
        <w:ind w:firstLine="540"/>
        <w:jc w:val="both"/>
      </w:pPr>
      <w:r>
        <w:t xml:space="preserve">Предоставление субсидий бюджету муниципального образования осуществляется в соответствии с соглашением, заключаемым между Департаментом и администрацией муниципального образования с использованием государственной интегрированной информационной системы управления общественными финансами "Электронный бюджет" по Типовой </w:t>
      </w:r>
      <w:hyperlink r:id="rId156">
        <w:r>
          <w:rPr>
            <w:color w:val="0000FF"/>
          </w:rPr>
          <w:t>форме</w:t>
        </w:r>
      </w:hyperlink>
      <w:r>
        <w:t>, утвержденной Приказом Министерства финансов Российской Федерации от 14.12.2018 N 269н.</w:t>
      </w:r>
    </w:p>
    <w:p w:rsidR="00251D1B" w:rsidRDefault="00251D1B">
      <w:pPr>
        <w:pStyle w:val="ConsPlusNormal"/>
        <w:spacing w:before="220"/>
        <w:ind w:firstLine="540"/>
        <w:jc w:val="both"/>
      </w:pPr>
      <w:r>
        <w:t>9. Результатом использования субсидий является количество реконструированных и (или) капитально отремонтированных региональных и муниципальных театров (единиц).</w:t>
      </w:r>
    </w:p>
    <w:p w:rsidR="00251D1B" w:rsidRDefault="00251D1B">
      <w:pPr>
        <w:pStyle w:val="ConsPlusNormal"/>
        <w:spacing w:before="220"/>
        <w:ind w:firstLine="540"/>
        <w:jc w:val="both"/>
      </w:pPr>
      <w:r>
        <w:t>Оценка эффективности использования субсидий осуществляется Департаментом путем сравнения фактически достигнутых значений результатов использования субсидий со значениями результатов использования субсидий, указанными в соглашениях, а также с учетом увеличения количества посетителей.</w:t>
      </w:r>
    </w:p>
    <w:p w:rsidR="00251D1B" w:rsidRDefault="00251D1B">
      <w:pPr>
        <w:pStyle w:val="ConsPlusNormal"/>
        <w:spacing w:before="220"/>
        <w:ind w:firstLine="540"/>
        <w:jc w:val="both"/>
      </w:pPr>
      <w:r>
        <w:t>10. Муниципальные образования - получатели субсидий представляют в Департамент ежеквартально не позднее 10-го числа месяца, следующего за отчетным кварталом, отчеты:</w:t>
      </w:r>
    </w:p>
    <w:p w:rsidR="00251D1B" w:rsidRDefault="00251D1B">
      <w:pPr>
        <w:pStyle w:val="ConsPlusNormal"/>
        <w:spacing w:before="220"/>
        <w:ind w:firstLine="540"/>
        <w:jc w:val="both"/>
      </w:pPr>
      <w:r>
        <w:t>- о расходах местных бюджетов, источником финансового обеспечения которых являются субсидии;</w:t>
      </w:r>
    </w:p>
    <w:p w:rsidR="00251D1B" w:rsidRDefault="00251D1B">
      <w:pPr>
        <w:pStyle w:val="ConsPlusNormal"/>
        <w:spacing w:before="220"/>
        <w:ind w:firstLine="540"/>
        <w:jc w:val="both"/>
      </w:pPr>
      <w:r>
        <w:t>- о достижении значений результата использования субсидий.</w:t>
      </w:r>
    </w:p>
    <w:p w:rsidR="00251D1B" w:rsidRDefault="00251D1B">
      <w:pPr>
        <w:pStyle w:val="ConsPlusNormal"/>
        <w:spacing w:before="220"/>
        <w:ind w:firstLine="540"/>
        <w:jc w:val="both"/>
      </w:pPr>
      <w:r>
        <w:t>11. В случае если муниципальными образованиями по состоянию на 31 декабря года предоставления субсидий допущены нарушения обязательств по достижению значения результата их использования и до первой даты представления отчетности о достижении такого значения в году, следующем за годом предоставления субсидий, указанные нарушения не устранены, размер средств, подлежащих возврату из местного бюджета в областной бюджет, определяется по следующей формуле:</w:t>
      </w:r>
    </w:p>
    <w:p w:rsidR="00251D1B" w:rsidRDefault="00251D1B">
      <w:pPr>
        <w:pStyle w:val="ConsPlusNormal"/>
        <w:jc w:val="both"/>
      </w:pPr>
    </w:p>
    <w:p w:rsidR="00251D1B" w:rsidRDefault="00251D1B">
      <w:pPr>
        <w:pStyle w:val="ConsPlusNormal"/>
        <w:jc w:val="center"/>
      </w:pPr>
      <w:r>
        <w:t>V возврата = Vтр x (1 - T / S) x 0,1, где:</w:t>
      </w:r>
    </w:p>
    <w:p w:rsidR="00251D1B" w:rsidRDefault="00251D1B">
      <w:pPr>
        <w:pStyle w:val="ConsPlusNormal"/>
        <w:jc w:val="both"/>
      </w:pPr>
    </w:p>
    <w:p w:rsidR="00251D1B" w:rsidRDefault="00251D1B">
      <w:pPr>
        <w:pStyle w:val="ConsPlusNormal"/>
        <w:ind w:firstLine="540"/>
        <w:jc w:val="both"/>
      </w:pPr>
      <w:r>
        <w:t>Vтр - размер субсидий, предоставленных бюджету муниципального образования;</w:t>
      </w:r>
    </w:p>
    <w:p w:rsidR="00251D1B" w:rsidRDefault="00251D1B">
      <w:pPr>
        <w:pStyle w:val="ConsPlusNormal"/>
        <w:spacing w:before="220"/>
        <w:ind w:firstLine="540"/>
        <w:jc w:val="both"/>
      </w:pPr>
      <w:r>
        <w:t>T - фактически достигнутое значение результата использования субсидий на отчетную дату;</w:t>
      </w:r>
    </w:p>
    <w:p w:rsidR="00251D1B" w:rsidRDefault="00251D1B">
      <w:pPr>
        <w:pStyle w:val="ConsPlusNormal"/>
        <w:spacing w:before="220"/>
        <w:ind w:firstLine="540"/>
        <w:jc w:val="both"/>
      </w:pPr>
      <w:r>
        <w:t>S - значение результата использования субсидий, установленное соглашением.</w:t>
      </w:r>
    </w:p>
    <w:p w:rsidR="00251D1B" w:rsidRDefault="00251D1B">
      <w:pPr>
        <w:pStyle w:val="ConsPlusNormal"/>
        <w:spacing w:before="220"/>
        <w:ind w:firstLine="540"/>
        <w:jc w:val="both"/>
      </w:pPr>
      <w:r>
        <w:t>12. Эффективность использования субсидий оценивается ежегодно Департаментом на основании сравнения фактически достигнутых значений результата использования субсидий и их плановых значений, предусмотренных соглашением.</w:t>
      </w:r>
    </w:p>
    <w:p w:rsidR="00251D1B" w:rsidRDefault="00251D1B">
      <w:pPr>
        <w:pStyle w:val="ConsPlusNormal"/>
        <w:spacing w:before="220"/>
        <w:ind w:firstLine="540"/>
        <w:jc w:val="both"/>
      </w:pPr>
      <w:r>
        <w:t>13. Ответственность за нецелевое использование субсидий возлагается на органы местного самоуправления муниципальных образований. В случае нецелевого использования субсидий соответствующие средства подлежат взысканию в областной бюджет в соответствии с бюджетным законодательством Российской Федерации.</w:t>
      </w:r>
    </w:p>
    <w:p w:rsidR="00251D1B" w:rsidRDefault="00251D1B">
      <w:pPr>
        <w:pStyle w:val="ConsPlusNormal"/>
        <w:spacing w:before="220"/>
        <w:ind w:firstLine="540"/>
        <w:jc w:val="both"/>
      </w:pPr>
      <w:r>
        <w:t>14. Контроль за целевым использованием средств субсидий осуществляется Департаментом.</w:t>
      </w:r>
    </w:p>
    <w:p w:rsidR="00251D1B" w:rsidRDefault="00251D1B">
      <w:pPr>
        <w:pStyle w:val="ConsPlusNormal"/>
        <w:jc w:val="both"/>
      </w:pPr>
    </w:p>
    <w:p w:rsidR="00251D1B" w:rsidRDefault="00251D1B">
      <w:pPr>
        <w:pStyle w:val="ConsPlusTitle"/>
        <w:jc w:val="center"/>
        <w:outlineLvl w:val="2"/>
      </w:pPr>
      <w:r>
        <w:t>Сведения</w:t>
      </w:r>
    </w:p>
    <w:p w:rsidR="00251D1B" w:rsidRDefault="00251D1B">
      <w:pPr>
        <w:pStyle w:val="ConsPlusTitle"/>
        <w:jc w:val="center"/>
      </w:pPr>
      <w:r>
        <w:t>о региональном проекте "Творческие люди"</w:t>
      </w:r>
    </w:p>
    <w:p w:rsidR="00251D1B" w:rsidRDefault="00251D1B">
      <w:pPr>
        <w:pStyle w:val="ConsPlusNormal"/>
        <w:jc w:val="center"/>
      </w:pPr>
      <w:r>
        <w:t xml:space="preserve">(в ред. </w:t>
      </w:r>
      <w:hyperlink r:id="rId157">
        <w:r>
          <w:rPr>
            <w:color w:val="0000FF"/>
          </w:rPr>
          <w:t>постановления</w:t>
        </w:r>
      </w:hyperlink>
      <w:r>
        <w:t xml:space="preserve"> Администрации Смоленской области</w:t>
      </w:r>
    </w:p>
    <w:p w:rsidR="00251D1B" w:rsidRDefault="00251D1B">
      <w:pPr>
        <w:pStyle w:val="ConsPlusNormal"/>
        <w:jc w:val="center"/>
      </w:pPr>
      <w:r>
        <w:t>от 09.03.2023 N 88)</w:t>
      </w:r>
    </w:p>
    <w:p w:rsidR="00251D1B" w:rsidRDefault="00251D1B">
      <w:pPr>
        <w:pStyle w:val="ConsPlusNormal"/>
        <w:jc w:val="both"/>
      </w:pPr>
    </w:p>
    <w:p w:rsidR="00251D1B" w:rsidRDefault="00251D1B">
      <w:pPr>
        <w:pStyle w:val="ConsPlusTitle"/>
        <w:jc w:val="center"/>
        <w:outlineLvl w:val="3"/>
      </w:pPr>
      <w:r>
        <w:t>Общие положения</w:t>
      </w:r>
    </w:p>
    <w:p w:rsidR="00251D1B" w:rsidRDefault="00251D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12"/>
        <w:gridCol w:w="5144"/>
      </w:tblGrid>
      <w:tr w:rsidR="00251D1B">
        <w:tc>
          <w:tcPr>
            <w:tcW w:w="3912" w:type="dxa"/>
          </w:tcPr>
          <w:p w:rsidR="00251D1B" w:rsidRDefault="00251D1B">
            <w:pPr>
              <w:pStyle w:val="ConsPlusNormal"/>
              <w:jc w:val="both"/>
            </w:pPr>
            <w:r>
              <w:t>Руководитель регионального проекта</w:t>
            </w:r>
          </w:p>
        </w:tc>
        <w:tc>
          <w:tcPr>
            <w:tcW w:w="5144" w:type="dxa"/>
          </w:tcPr>
          <w:p w:rsidR="00251D1B" w:rsidRDefault="00251D1B">
            <w:pPr>
              <w:pStyle w:val="ConsPlusNormal"/>
              <w:jc w:val="both"/>
            </w:pPr>
            <w:r>
              <w:t>начальник Департамента Смоленской области по культуре Ивушин Михаил Юрьевич</w:t>
            </w:r>
          </w:p>
        </w:tc>
      </w:tr>
      <w:tr w:rsidR="00251D1B">
        <w:tc>
          <w:tcPr>
            <w:tcW w:w="3912" w:type="dxa"/>
          </w:tcPr>
          <w:p w:rsidR="00251D1B" w:rsidRDefault="00251D1B">
            <w:pPr>
              <w:pStyle w:val="ConsPlusNormal"/>
              <w:jc w:val="both"/>
            </w:pPr>
            <w:r>
              <w:t>Связь с Государственной программой</w:t>
            </w:r>
          </w:p>
        </w:tc>
        <w:tc>
          <w:tcPr>
            <w:tcW w:w="5144" w:type="dxa"/>
          </w:tcPr>
          <w:p w:rsidR="00251D1B" w:rsidRDefault="00251D1B">
            <w:pPr>
              <w:pStyle w:val="ConsPlusNormal"/>
              <w:jc w:val="both"/>
            </w:pPr>
            <w:r>
              <w:t>областная государственная программа "Развитие культуры в Смоленской области"</w:t>
            </w:r>
          </w:p>
        </w:tc>
      </w:tr>
    </w:tbl>
    <w:p w:rsidR="00251D1B" w:rsidRDefault="00251D1B">
      <w:pPr>
        <w:pStyle w:val="ConsPlusNormal"/>
        <w:jc w:val="both"/>
      </w:pPr>
    </w:p>
    <w:p w:rsidR="00251D1B" w:rsidRDefault="00251D1B">
      <w:pPr>
        <w:pStyle w:val="ConsPlusTitle"/>
        <w:jc w:val="center"/>
        <w:outlineLvl w:val="3"/>
      </w:pPr>
      <w:r>
        <w:t>Значения результатов регионального проекта</w:t>
      </w:r>
    </w:p>
    <w:p w:rsidR="00251D1B" w:rsidRDefault="00251D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3118"/>
        <w:gridCol w:w="1204"/>
        <w:gridCol w:w="1189"/>
        <w:gridCol w:w="1020"/>
        <w:gridCol w:w="1020"/>
        <w:gridCol w:w="1020"/>
      </w:tblGrid>
      <w:tr w:rsidR="00251D1B">
        <w:tc>
          <w:tcPr>
            <w:tcW w:w="454" w:type="dxa"/>
            <w:vMerge w:val="restart"/>
          </w:tcPr>
          <w:p w:rsidR="00251D1B" w:rsidRDefault="00251D1B">
            <w:pPr>
              <w:pStyle w:val="ConsPlusNormal"/>
              <w:jc w:val="center"/>
            </w:pPr>
            <w:r>
              <w:t>N п/п</w:t>
            </w:r>
          </w:p>
        </w:tc>
        <w:tc>
          <w:tcPr>
            <w:tcW w:w="3118" w:type="dxa"/>
            <w:vMerge w:val="restart"/>
          </w:tcPr>
          <w:p w:rsidR="00251D1B" w:rsidRDefault="00251D1B">
            <w:pPr>
              <w:pStyle w:val="ConsPlusNormal"/>
              <w:jc w:val="center"/>
            </w:pPr>
            <w:r>
              <w:t>Наименование результата</w:t>
            </w:r>
          </w:p>
        </w:tc>
        <w:tc>
          <w:tcPr>
            <w:tcW w:w="1204" w:type="dxa"/>
            <w:vMerge w:val="restart"/>
          </w:tcPr>
          <w:p w:rsidR="00251D1B" w:rsidRDefault="00251D1B">
            <w:pPr>
              <w:pStyle w:val="ConsPlusNormal"/>
              <w:jc w:val="center"/>
            </w:pPr>
            <w:r>
              <w:t>Единица измерения</w:t>
            </w:r>
          </w:p>
        </w:tc>
        <w:tc>
          <w:tcPr>
            <w:tcW w:w="1189" w:type="dxa"/>
            <w:vMerge w:val="restart"/>
          </w:tcPr>
          <w:p w:rsidR="00251D1B" w:rsidRDefault="00251D1B">
            <w:pPr>
              <w:pStyle w:val="ConsPlusNormal"/>
              <w:jc w:val="center"/>
            </w:pPr>
            <w:r>
              <w:t>Базовое значение результата (2022 год)</w:t>
            </w:r>
          </w:p>
        </w:tc>
        <w:tc>
          <w:tcPr>
            <w:tcW w:w="3060" w:type="dxa"/>
            <w:gridSpan w:val="3"/>
          </w:tcPr>
          <w:p w:rsidR="00251D1B" w:rsidRDefault="00251D1B">
            <w:pPr>
              <w:pStyle w:val="ConsPlusNormal"/>
              <w:jc w:val="center"/>
            </w:pPr>
            <w:r>
              <w:t>Планируемое значение результата на очередной финансовый год и плановый период</w:t>
            </w:r>
          </w:p>
        </w:tc>
      </w:tr>
      <w:tr w:rsidR="00251D1B">
        <w:tc>
          <w:tcPr>
            <w:tcW w:w="454" w:type="dxa"/>
            <w:vMerge/>
          </w:tcPr>
          <w:p w:rsidR="00251D1B" w:rsidRDefault="00251D1B">
            <w:pPr>
              <w:pStyle w:val="ConsPlusNormal"/>
            </w:pPr>
          </w:p>
        </w:tc>
        <w:tc>
          <w:tcPr>
            <w:tcW w:w="3118" w:type="dxa"/>
            <w:vMerge/>
          </w:tcPr>
          <w:p w:rsidR="00251D1B" w:rsidRDefault="00251D1B">
            <w:pPr>
              <w:pStyle w:val="ConsPlusNormal"/>
            </w:pPr>
          </w:p>
        </w:tc>
        <w:tc>
          <w:tcPr>
            <w:tcW w:w="1204" w:type="dxa"/>
            <w:vMerge/>
          </w:tcPr>
          <w:p w:rsidR="00251D1B" w:rsidRDefault="00251D1B">
            <w:pPr>
              <w:pStyle w:val="ConsPlusNormal"/>
            </w:pPr>
          </w:p>
        </w:tc>
        <w:tc>
          <w:tcPr>
            <w:tcW w:w="1189" w:type="dxa"/>
            <w:vMerge/>
          </w:tcPr>
          <w:p w:rsidR="00251D1B" w:rsidRDefault="00251D1B">
            <w:pPr>
              <w:pStyle w:val="ConsPlusNormal"/>
            </w:pPr>
          </w:p>
        </w:tc>
        <w:tc>
          <w:tcPr>
            <w:tcW w:w="1020" w:type="dxa"/>
          </w:tcPr>
          <w:p w:rsidR="00251D1B" w:rsidRDefault="00251D1B">
            <w:pPr>
              <w:pStyle w:val="ConsPlusNormal"/>
              <w:jc w:val="center"/>
            </w:pPr>
            <w:r>
              <w:t>2023 год</w:t>
            </w:r>
          </w:p>
        </w:tc>
        <w:tc>
          <w:tcPr>
            <w:tcW w:w="1020" w:type="dxa"/>
          </w:tcPr>
          <w:p w:rsidR="00251D1B" w:rsidRDefault="00251D1B">
            <w:pPr>
              <w:pStyle w:val="ConsPlusNormal"/>
              <w:jc w:val="center"/>
            </w:pPr>
            <w:r>
              <w:t>2024 год</w:t>
            </w:r>
          </w:p>
        </w:tc>
        <w:tc>
          <w:tcPr>
            <w:tcW w:w="1020" w:type="dxa"/>
          </w:tcPr>
          <w:p w:rsidR="00251D1B" w:rsidRDefault="00251D1B">
            <w:pPr>
              <w:pStyle w:val="ConsPlusNormal"/>
              <w:jc w:val="center"/>
            </w:pPr>
            <w:r>
              <w:t>2025 год</w:t>
            </w:r>
          </w:p>
        </w:tc>
      </w:tr>
      <w:tr w:rsidR="00251D1B">
        <w:tc>
          <w:tcPr>
            <w:tcW w:w="454" w:type="dxa"/>
          </w:tcPr>
          <w:p w:rsidR="00251D1B" w:rsidRDefault="00251D1B">
            <w:pPr>
              <w:pStyle w:val="ConsPlusNormal"/>
              <w:jc w:val="center"/>
            </w:pPr>
            <w:r>
              <w:t>1</w:t>
            </w:r>
          </w:p>
        </w:tc>
        <w:tc>
          <w:tcPr>
            <w:tcW w:w="3118" w:type="dxa"/>
          </w:tcPr>
          <w:p w:rsidR="00251D1B" w:rsidRDefault="00251D1B">
            <w:pPr>
              <w:pStyle w:val="ConsPlusNormal"/>
              <w:jc w:val="center"/>
            </w:pPr>
            <w:r>
              <w:t>2</w:t>
            </w:r>
          </w:p>
        </w:tc>
        <w:tc>
          <w:tcPr>
            <w:tcW w:w="1204" w:type="dxa"/>
          </w:tcPr>
          <w:p w:rsidR="00251D1B" w:rsidRDefault="00251D1B">
            <w:pPr>
              <w:pStyle w:val="ConsPlusNormal"/>
              <w:jc w:val="center"/>
            </w:pPr>
            <w:r>
              <w:t>3</w:t>
            </w:r>
          </w:p>
        </w:tc>
        <w:tc>
          <w:tcPr>
            <w:tcW w:w="1189" w:type="dxa"/>
          </w:tcPr>
          <w:p w:rsidR="00251D1B" w:rsidRDefault="00251D1B">
            <w:pPr>
              <w:pStyle w:val="ConsPlusNormal"/>
              <w:jc w:val="center"/>
            </w:pPr>
            <w:r>
              <w:t>4</w:t>
            </w:r>
          </w:p>
        </w:tc>
        <w:tc>
          <w:tcPr>
            <w:tcW w:w="1020" w:type="dxa"/>
          </w:tcPr>
          <w:p w:rsidR="00251D1B" w:rsidRDefault="00251D1B">
            <w:pPr>
              <w:pStyle w:val="ConsPlusNormal"/>
              <w:jc w:val="center"/>
            </w:pPr>
            <w:r>
              <w:t>5</w:t>
            </w:r>
          </w:p>
        </w:tc>
        <w:tc>
          <w:tcPr>
            <w:tcW w:w="1020" w:type="dxa"/>
          </w:tcPr>
          <w:p w:rsidR="00251D1B" w:rsidRDefault="00251D1B">
            <w:pPr>
              <w:pStyle w:val="ConsPlusNormal"/>
              <w:jc w:val="center"/>
            </w:pPr>
            <w:r>
              <w:t>6</w:t>
            </w:r>
          </w:p>
        </w:tc>
        <w:tc>
          <w:tcPr>
            <w:tcW w:w="1020" w:type="dxa"/>
          </w:tcPr>
          <w:p w:rsidR="00251D1B" w:rsidRDefault="00251D1B">
            <w:pPr>
              <w:pStyle w:val="ConsPlusNormal"/>
              <w:jc w:val="center"/>
            </w:pPr>
            <w:r>
              <w:t>7</w:t>
            </w:r>
          </w:p>
        </w:tc>
      </w:tr>
      <w:tr w:rsidR="00251D1B">
        <w:tc>
          <w:tcPr>
            <w:tcW w:w="454" w:type="dxa"/>
          </w:tcPr>
          <w:p w:rsidR="00251D1B" w:rsidRDefault="00251D1B">
            <w:pPr>
              <w:pStyle w:val="ConsPlusNormal"/>
              <w:jc w:val="both"/>
            </w:pPr>
            <w:r>
              <w:t>1.</w:t>
            </w:r>
          </w:p>
        </w:tc>
        <w:tc>
          <w:tcPr>
            <w:tcW w:w="3118" w:type="dxa"/>
          </w:tcPr>
          <w:p w:rsidR="00251D1B" w:rsidRDefault="00251D1B">
            <w:pPr>
              <w:pStyle w:val="ConsPlusNormal"/>
              <w:jc w:val="both"/>
            </w:pPr>
            <w:r>
              <w:t>Организация и проведение фестивалей, фестивалей-конкурсов любительских творческих коллективов с вручением грантов (нарастающим итогом)</w:t>
            </w:r>
          </w:p>
        </w:tc>
        <w:tc>
          <w:tcPr>
            <w:tcW w:w="1204" w:type="dxa"/>
          </w:tcPr>
          <w:p w:rsidR="00251D1B" w:rsidRDefault="00251D1B">
            <w:pPr>
              <w:pStyle w:val="ConsPlusNormal"/>
              <w:jc w:val="both"/>
            </w:pPr>
            <w:r>
              <w:t>ед.</w:t>
            </w:r>
          </w:p>
        </w:tc>
        <w:tc>
          <w:tcPr>
            <w:tcW w:w="1189" w:type="dxa"/>
          </w:tcPr>
          <w:p w:rsidR="00251D1B" w:rsidRDefault="00251D1B">
            <w:pPr>
              <w:pStyle w:val="ConsPlusNormal"/>
              <w:jc w:val="center"/>
            </w:pPr>
            <w:r>
              <w:t>16</w:t>
            </w:r>
          </w:p>
        </w:tc>
        <w:tc>
          <w:tcPr>
            <w:tcW w:w="1020" w:type="dxa"/>
          </w:tcPr>
          <w:p w:rsidR="00251D1B" w:rsidRDefault="00251D1B">
            <w:pPr>
              <w:pStyle w:val="ConsPlusNormal"/>
              <w:jc w:val="center"/>
            </w:pPr>
            <w:r>
              <w:t>20</w:t>
            </w:r>
          </w:p>
        </w:tc>
        <w:tc>
          <w:tcPr>
            <w:tcW w:w="1020" w:type="dxa"/>
          </w:tcPr>
          <w:p w:rsidR="00251D1B" w:rsidRDefault="00251D1B">
            <w:pPr>
              <w:pStyle w:val="ConsPlusNormal"/>
              <w:jc w:val="center"/>
            </w:pPr>
            <w:r>
              <w:t>24</w:t>
            </w:r>
          </w:p>
        </w:tc>
        <w:tc>
          <w:tcPr>
            <w:tcW w:w="1020" w:type="dxa"/>
          </w:tcPr>
          <w:p w:rsidR="00251D1B" w:rsidRDefault="00251D1B">
            <w:pPr>
              <w:pStyle w:val="ConsPlusNormal"/>
              <w:jc w:val="center"/>
            </w:pPr>
            <w:r>
              <w:t>-</w:t>
            </w:r>
          </w:p>
        </w:tc>
      </w:tr>
      <w:tr w:rsidR="00251D1B">
        <w:tc>
          <w:tcPr>
            <w:tcW w:w="454" w:type="dxa"/>
          </w:tcPr>
          <w:p w:rsidR="00251D1B" w:rsidRDefault="00251D1B">
            <w:pPr>
              <w:pStyle w:val="ConsPlusNormal"/>
              <w:jc w:val="both"/>
            </w:pPr>
            <w:r>
              <w:t>2.</w:t>
            </w:r>
          </w:p>
        </w:tc>
        <w:tc>
          <w:tcPr>
            <w:tcW w:w="3118" w:type="dxa"/>
          </w:tcPr>
          <w:p w:rsidR="00251D1B" w:rsidRDefault="00251D1B">
            <w:pPr>
              <w:pStyle w:val="ConsPlusNormal"/>
              <w:jc w:val="both"/>
            </w:pPr>
            <w:r>
              <w:t>Оказана государственная поддержка лучшим сельским учреждениям культуры (нарастающим итогом)</w:t>
            </w:r>
          </w:p>
        </w:tc>
        <w:tc>
          <w:tcPr>
            <w:tcW w:w="1204" w:type="dxa"/>
          </w:tcPr>
          <w:p w:rsidR="00251D1B" w:rsidRDefault="00251D1B">
            <w:pPr>
              <w:pStyle w:val="ConsPlusNormal"/>
              <w:jc w:val="both"/>
            </w:pPr>
            <w:r>
              <w:t>ед.</w:t>
            </w:r>
          </w:p>
        </w:tc>
        <w:tc>
          <w:tcPr>
            <w:tcW w:w="1189" w:type="dxa"/>
          </w:tcPr>
          <w:p w:rsidR="00251D1B" w:rsidRDefault="00251D1B">
            <w:pPr>
              <w:pStyle w:val="ConsPlusNormal"/>
              <w:jc w:val="center"/>
            </w:pPr>
            <w:r>
              <w:t>26</w:t>
            </w:r>
          </w:p>
        </w:tc>
        <w:tc>
          <w:tcPr>
            <w:tcW w:w="1020" w:type="dxa"/>
          </w:tcPr>
          <w:p w:rsidR="00251D1B" w:rsidRDefault="00251D1B">
            <w:pPr>
              <w:pStyle w:val="ConsPlusNormal"/>
              <w:jc w:val="center"/>
            </w:pPr>
            <w:r>
              <w:t>38</w:t>
            </w:r>
          </w:p>
        </w:tc>
        <w:tc>
          <w:tcPr>
            <w:tcW w:w="1020" w:type="dxa"/>
          </w:tcPr>
          <w:p w:rsidR="00251D1B" w:rsidRDefault="00251D1B">
            <w:pPr>
              <w:pStyle w:val="ConsPlusNormal"/>
              <w:jc w:val="center"/>
            </w:pPr>
            <w:r>
              <w:t>50</w:t>
            </w:r>
          </w:p>
        </w:tc>
        <w:tc>
          <w:tcPr>
            <w:tcW w:w="1020" w:type="dxa"/>
          </w:tcPr>
          <w:p w:rsidR="00251D1B" w:rsidRDefault="00251D1B">
            <w:pPr>
              <w:pStyle w:val="ConsPlusNormal"/>
              <w:jc w:val="center"/>
            </w:pPr>
            <w:r>
              <w:t>-</w:t>
            </w:r>
          </w:p>
        </w:tc>
      </w:tr>
      <w:tr w:rsidR="00251D1B">
        <w:tc>
          <w:tcPr>
            <w:tcW w:w="454" w:type="dxa"/>
          </w:tcPr>
          <w:p w:rsidR="00251D1B" w:rsidRDefault="00251D1B">
            <w:pPr>
              <w:pStyle w:val="ConsPlusNormal"/>
              <w:jc w:val="both"/>
            </w:pPr>
            <w:r>
              <w:t>3.</w:t>
            </w:r>
          </w:p>
        </w:tc>
        <w:tc>
          <w:tcPr>
            <w:tcW w:w="3118" w:type="dxa"/>
          </w:tcPr>
          <w:p w:rsidR="00251D1B" w:rsidRDefault="00251D1B">
            <w:pPr>
              <w:pStyle w:val="ConsPlusNormal"/>
              <w:jc w:val="both"/>
            </w:pPr>
            <w:r>
              <w:t>Оказана государственная поддержка лучшим работникам сельских учреждений культуры (нарастающим итогом)</w:t>
            </w:r>
          </w:p>
        </w:tc>
        <w:tc>
          <w:tcPr>
            <w:tcW w:w="1204" w:type="dxa"/>
          </w:tcPr>
          <w:p w:rsidR="00251D1B" w:rsidRDefault="00251D1B">
            <w:pPr>
              <w:pStyle w:val="ConsPlusNormal"/>
              <w:jc w:val="both"/>
            </w:pPr>
            <w:r>
              <w:t>чел.</w:t>
            </w:r>
          </w:p>
        </w:tc>
        <w:tc>
          <w:tcPr>
            <w:tcW w:w="1189" w:type="dxa"/>
          </w:tcPr>
          <w:p w:rsidR="00251D1B" w:rsidRDefault="00251D1B">
            <w:pPr>
              <w:pStyle w:val="ConsPlusNormal"/>
              <w:jc w:val="center"/>
            </w:pPr>
            <w:r>
              <w:t>16</w:t>
            </w:r>
          </w:p>
        </w:tc>
        <w:tc>
          <w:tcPr>
            <w:tcW w:w="1020" w:type="dxa"/>
          </w:tcPr>
          <w:p w:rsidR="00251D1B" w:rsidRDefault="00251D1B">
            <w:pPr>
              <w:pStyle w:val="ConsPlusNormal"/>
              <w:jc w:val="center"/>
            </w:pPr>
            <w:r>
              <w:t>25</w:t>
            </w:r>
          </w:p>
        </w:tc>
        <w:tc>
          <w:tcPr>
            <w:tcW w:w="1020" w:type="dxa"/>
          </w:tcPr>
          <w:p w:rsidR="00251D1B" w:rsidRDefault="00251D1B">
            <w:pPr>
              <w:pStyle w:val="ConsPlusNormal"/>
              <w:jc w:val="center"/>
            </w:pPr>
            <w:r>
              <w:t>34</w:t>
            </w:r>
          </w:p>
        </w:tc>
        <w:tc>
          <w:tcPr>
            <w:tcW w:w="1020" w:type="dxa"/>
          </w:tcPr>
          <w:p w:rsidR="00251D1B" w:rsidRDefault="00251D1B">
            <w:pPr>
              <w:pStyle w:val="ConsPlusNormal"/>
              <w:jc w:val="center"/>
            </w:pPr>
            <w:r>
              <w:t>-</w:t>
            </w:r>
          </w:p>
        </w:tc>
      </w:tr>
    </w:tbl>
    <w:p w:rsidR="00251D1B" w:rsidRDefault="00251D1B">
      <w:pPr>
        <w:pStyle w:val="ConsPlusNormal"/>
        <w:jc w:val="both"/>
      </w:pPr>
    </w:p>
    <w:p w:rsidR="00251D1B" w:rsidRDefault="00251D1B">
      <w:pPr>
        <w:pStyle w:val="ConsPlusTitle"/>
        <w:jc w:val="center"/>
        <w:outlineLvl w:val="2"/>
      </w:pPr>
      <w:r>
        <w:t>Сведения</w:t>
      </w:r>
    </w:p>
    <w:p w:rsidR="00251D1B" w:rsidRDefault="00251D1B">
      <w:pPr>
        <w:pStyle w:val="ConsPlusTitle"/>
        <w:jc w:val="center"/>
      </w:pPr>
      <w:r>
        <w:t>о региональном проекте "Цифровая культура"</w:t>
      </w:r>
    </w:p>
    <w:p w:rsidR="00251D1B" w:rsidRDefault="00251D1B">
      <w:pPr>
        <w:pStyle w:val="ConsPlusNormal"/>
        <w:jc w:val="both"/>
      </w:pPr>
    </w:p>
    <w:p w:rsidR="00251D1B" w:rsidRDefault="00251D1B">
      <w:pPr>
        <w:pStyle w:val="ConsPlusTitle"/>
        <w:jc w:val="center"/>
        <w:outlineLvl w:val="3"/>
      </w:pPr>
      <w:r>
        <w:t>Общие положения</w:t>
      </w:r>
    </w:p>
    <w:p w:rsidR="00251D1B" w:rsidRDefault="00251D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72"/>
        <w:gridCol w:w="5494"/>
      </w:tblGrid>
      <w:tr w:rsidR="00251D1B">
        <w:tc>
          <w:tcPr>
            <w:tcW w:w="3572" w:type="dxa"/>
            <w:vAlign w:val="center"/>
          </w:tcPr>
          <w:p w:rsidR="00251D1B" w:rsidRDefault="00251D1B">
            <w:pPr>
              <w:pStyle w:val="ConsPlusNormal"/>
            </w:pPr>
            <w:r>
              <w:t>Руководитель регионального проекта</w:t>
            </w:r>
          </w:p>
        </w:tc>
        <w:tc>
          <w:tcPr>
            <w:tcW w:w="5494" w:type="dxa"/>
            <w:vAlign w:val="center"/>
          </w:tcPr>
          <w:p w:rsidR="00251D1B" w:rsidRDefault="00251D1B">
            <w:pPr>
              <w:pStyle w:val="ConsPlusNormal"/>
              <w:jc w:val="both"/>
            </w:pPr>
            <w:r>
              <w:t>начальник Департамента Смоленской области по культуре Ивушин Михаил Юрьевич</w:t>
            </w:r>
          </w:p>
        </w:tc>
      </w:tr>
      <w:tr w:rsidR="00251D1B">
        <w:tc>
          <w:tcPr>
            <w:tcW w:w="3572" w:type="dxa"/>
            <w:vAlign w:val="center"/>
          </w:tcPr>
          <w:p w:rsidR="00251D1B" w:rsidRDefault="00251D1B">
            <w:pPr>
              <w:pStyle w:val="ConsPlusNormal"/>
            </w:pPr>
            <w:r>
              <w:t>Связь с Государственной программой</w:t>
            </w:r>
          </w:p>
        </w:tc>
        <w:tc>
          <w:tcPr>
            <w:tcW w:w="5494" w:type="dxa"/>
            <w:vAlign w:val="center"/>
          </w:tcPr>
          <w:p w:rsidR="00251D1B" w:rsidRDefault="00251D1B">
            <w:pPr>
              <w:pStyle w:val="ConsPlusNormal"/>
              <w:jc w:val="both"/>
            </w:pPr>
            <w:r>
              <w:t>областная государственная программа "Развитие культуры в Смоленской области"</w:t>
            </w:r>
          </w:p>
        </w:tc>
      </w:tr>
    </w:tbl>
    <w:p w:rsidR="00251D1B" w:rsidRDefault="00251D1B">
      <w:pPr>
        <w:pStyle w:val="ConsPlusNormal"/>
        <w:jc w:val="both"/>
      </w:pPr>
    </w:p>
    <w:p w:rsidR="00251D1B" w:rsidRDefault="00251D1B">
      <w:pPr>
        <w:pStyle w:val="ConsPlusTitle"/>
        <w:jc w:val="center"/>
        <w:outlineLvl w:val="3"/>
      </w:pPr>
      <w:r>
        <w:t>Значения результатов регионального проекта</w:t>
      </w:r>
    </w:p>
    <w:p w:rsidR="00251D1B" w:rsidRDefault="00251D1B">
      <w:pPr>
        <w:pStyle w:val="ConsPlusNormal"/>
        <w:jc w:val="center"/>
      </w:pPr>
      <w:r>
        <w:t xml:space="preserve">(в ред. </w:t>
      </w:r>
      <w:hyperlink r:id="rId158">
        <w:r>
          <w:rPr>
            <w:color w:val="0000FF"/>
          </w:rPr>
          <w:t>постановления</w:t>
        </w:r>
      </w:hyperlink>
      <w:r>
        <w:t xml:space="preserve"> Администрации Смоленской области</w:t>
      </w:r>
    </w:p>
    <w:p w:rsidR="00251D1B" w:rsidRDefault="00251D1B">
      <w:pPr>
        <w:pStyle w:val="ConsPlusNormal"/>
        <w:jc w:val="center"/>
      </w:pPr>
      <w:r>
        <w:t>от 09.03.2023 N 88)</w:t>
      </w:r>
    </w:p>
    <w:p w:rsidR="00251D1B" w:rsidRDefault="00251D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25"/>
        <w:gridCol w:w="1204"/>
        <w:gridCol w:w="1361"/>
        <w:gridCol w:w="850"/>
        <w:gridCol w:w="794"/>
        <w:gridCol w:w="794"/>
      </w:tblGrid>
      <w:tr w:rsidR="00251D1B">
        <w:tc>
          <w:tcPr>
            <w:tcW w:w="4025" w:type="dxa"/>
            <w:vMerge w:val="restart"/>
          </w:tcPr>
          <w:p w:rsidR="00251D1B" w:rsidRDefault="00251D1B">
            <w:pPr>
              <w:pStyle w:val="ConsPlusNormal"/>
              <w:jc w:val="center"/>
            </w:pPr>
            <w:r>
              <w:t>Наименование результата</w:t>
            </w:r>
          </w:p>
        </w:tc>
        <w:tc>
          <w:tcPr>
            <w:tcW w:w="1204" w:type="dxa"/>
            <w:vMerge w:val="restart"/>
          </w:tcPr>
          <w:p w:rsidR="00251D1B" w:rsidRDefault="00251D1B">
            <w:pPr>
              <w:pStyle w:val="ConsPlusNormal"/>
              <w:jc w:val="center"/>
            </w:pPr>
            <w:r>
              <w:t>Единица измерения</w:t>
            </w:r>
          </w:p>
        </w:tc>
        <w:tc>
          <w:tcPr>
            <w:tcW w:w="1361" w:type="dxa"/>
            <w:vMerge w:val="restart"/>
          </w:tcPr>
          <w:p w:rsidR="00251D1B" w:rsidRDefault="00251D1B">
            <w:pPr>
              <w:pStyle w:val="ConsPlusNormal"/>
              <w:jc w:val="center"/>
            </w:pPr>
            <w:r>
              <w:t>Базовое значение результата (2022 год)</w:t>
            </w:r>
          </w:p>
        </w:tc>
        <w:tc>
          <w:tcPr>
            <w:tcW w:w="2438" w:type="dxa"/>
            <w:gridSpan w:val="3"/>
          </w:tcPr>
          <w:p w:rsidR="00251D1B" w:rsidRDefault="00251D1B">
            <w:pPr>
              <w:pStyle w:val="ConsPlusNormal"/>
              <w:jc w:val="center"/>
            </w:pPr>
            <w:r>
              <w:t>Планируемое значение результата на очередной финансовый год и плановый период</w:t>
            </w:r>
          </w:p>
        </w:tc>
      </w:tr>
      <w:tr w:rsidR="00251D1B">
        <w:tc>
          <w:tcPr>
            <w:tcW w:w="4025" w:type="dxa"/>
            <w:vMerge/>
          </w:tcPr>
          <w:p w:rsidR="00251D1B" w:rsidRDefault="00251D1B">
            <w:pPr>
              <w:pStyle w:val="ConsPlusNormal"/>
            </w:pPr>
          </w:p>
        </w:tc>
        <w:tc>
          <w:tcPr>
            <w:tcW w:w="1204" w:type="dxa"/>
            <w:vMerge/>
          </w:tcPr>
          <w:p w:rsidR="00251D1B" w:rsidRDefault="00251D1B">
            <w:pPr>
              <w:pStyle w:val="ConsPlusNormal"/>
            </w:pPr>
          </w:p>
        </w:tc>
        <w:tc>
          <w:tcPr>
            <w:tcW w:w="1361" w:type="dxa"/>
            <w:vMerge/>
          </w:tcPr>
          <w:p w:rsidR="00251D1B" w:rsidRDefault="00251D1B">
            <w:pPr>
              <w:pStyle w:val="ConsPlusNormal"/>
            </w:pPr>
          </w:p>
        </w:tc>
        <w:tc>
          <w:tcPr>
            <w:tcW w:w="850" w:type="dxa"/>
          </w:tcPr>
          <w:p w:rsidR="00251D1B" w:rsidRDefault="00251D1B">
            <w:pPr>
              <w:pStyle w:val="ConsPlusNormal"/>
              <w:jc w:val="center"/>
            </w:pPr>
            <w:r>
              <w:t>2023 год</w:t>
            </w:r>
          </w:p>
        </w:tc>
        <w:tc>
          <w:tcPr>
            <w:tcW w:w="794" w:type="dxa"/>
          </w:tcPr>
          <w:p w:rsidR="00251D1B" w:rsidRDefault="00251D1B">
            <w:pPr>
              <w:pStyle w:val="ConsPlusNormal"/>
              <w:jc w:val="center"/>
            </w:pPr>
            <w:r>
              <w:t>2024 год</w:t>
            </w:r>
          </w:p>
        </w:tc>
        <w:tc>
          <w:tcPr>
            <w:tcW w:w="794" w:type="dxa"/>
          </w:tcPr>
          <w:p w:rsidR="00251D1B" w:rsidRDefault="00251D1B">
            <w:pPr>
              <w:pStyle w:val="ConsPlusNormal"/>
              <w:jc w:val="center"/>
            </w:pPr>
            <w:r>
              <w:t>2025 год</w:t>
            </w:r>
          </w:p>
        </w:tc>
      </w:tr>
      <w:tr w:rsidR="00251D1B">
        <w:tc>
          <w:tcPr>
            <w:tcW w:w="4025" w:type="dxa"/>
          </w:tcPr>
          <w:p w:rsidR="00251D1B" w:rsidRDefault="00251D1B">
            <w:pPr>
              <w:pStyle w:val="ConsPlusNormal"/>
              <w:jc w:val="both"/>
            </w:pPr>
            <w:r>
              <w:t>Созданы виртуальные концертные залы на площадках организаций культуры, в том числе в домах культуры, библиотеках, музеях, для трансляции знаковых культурных мероприятий (нарастающим итогом)</w:t>
            </w:r>
          </w:p>
        </w:tc>
        <w:tc>
          <w:tcPr>
            <w:tcW w:w="1204" w:type="dxa"/>
          </w:tcPr>
          <w:p w:rsidR="00251D1B" w:rsidRDefault="00251D1B">
            <w:pPr>
              <w:pStyle w:val="ConsPlusNormal"/>
              <w:jc w:val="both"/>
            </w:pPr>
            <w:r>
              <w:t>ед.</w:t>
            </w:r>
          </w:p>
        </w:tc>
        <w:tc>
          <w:tcPr>
            <w:tcW w:w="1361" w:type="dxa"/>
          </w:tcPr>
          <w:p w:rsidR="00251D1B" w:rsidRDefault="00251D1B">
            <w:pPr>
              <w:pStyle w:val="ConsPlusNormal"/>
              <w:jc w:val="center"/>
            </w:pPr>
            <w:r>
              <w:t>8</w:t>
            </w:r>
          </w:p>
        </w:tc>
        <w:tc>
          <w:tcPr>
            <w:tcW w:w="850" w:type="dxa"/>
          </w:tcPr>
          <w:p w:rsidR="00251D1B" w:rsidRDefault="00251D1B">
            <w:pPr>
              <w:pStyle w:val="ConsPlusNormal"/>
              <w:jc w:val="center"/>
            </w:pPr>
            <w:r>
              <w:t>10</w:t>
            </w:r>
          </w:p>
        </w:tc>
        <w:tc>
          <w:tcPr>
            <w:tcW w:w="794" w:type="dxa"/>
          </w:tcPr>
          <w:p w:rsidR="00251D1B" w:rsidRDefault="00251D1B">
            <w:pPr>
              <w:pStyle w:val="ConsPlusNormal"/>
              <w:jc w:val="center"/>
            </w:pPr>
            <w:r>
              <w:t>10</w:t>
            </w:r>
          </w:p>
        </w:tc>
        <w:tc>
          <w:tcPr>
            <w:tcW w:w="794" w:type="dxa"/>
          </w:tcPr>
          <w:p w:rsidR="00251D1B" w:rsidRDefault="00251D1B">
            <w:pPr>
              <w:pStyle w:val="ConsPlusNormal"/>
              <w:jc w:val="center"/>
            </w:pPr>
            <w:r>
              <w:t>-</w:t>
            </w:r>
          </w:p>
        </w:tc>
      </w:tr>
    </w:tbl>
    <w:p w:rsidR="00251D1B" w:rsidRDefault="00251D1B">
      <w:pPr>
        <w:pStyle w:val="ConsPlusNormal"/>
        <w:jc w:val="both"/>
      </w:pPr>
    </w:p>
    <w:p w:rsidR="00251D1B" w:rsidRDefault="00251D1B">
      <w:pPr>
        <w:pStyle w:val="ConsPlusTitle"/>
        <w:jc w:val="center"/>
        <w:outlineLvl w:val="3"/>
      </w:pPr>
      <w:r>
        <w:t>Порядок</w:t>
      </w:r>
    </w:p>
    <w:p w:rsidR="00251D1B" w:rsidRDefault="00251D1B">
      <w:pPr>
        <w:pStyle w:val="ConsPlusTitle"/>
        <w:jc w:val="center"/>
      </w:pPr>
      <w:r>
        <w:t>предоставления и распределения субсидий для софинансирования</w:t>
      </w:r>
    </w:p>
    <w:p w:rsidR="00251D1B" w:rsidRDefault="00251D1B">
      <w:pPr>
        <w:pStyle w:val="ConsPlusTitle"/>
        <w:jc w:val="center"/>
      </w:pPr>
      <w:r>
        <w:t>расходов бюджетов муниципальных образований Смоленской</w:t>
      </w:r>
    </w:p>
    <w:p w:rsidR="00251D1B" w:rsidRDefault="00251D1B">
      <w:pPr>
        <w:pStyle w:val="ConsPlusTitle"/>
        <w:jc w:val="center"/>
      </w:pPr>
      <w:r>
        <w:t>области на создание виртуальных концертных залов</w:t>
      </w:r>
    </w:p>
    <w:p w:rsidR="00251D1B" w:rsidRDefault="00251D1B">
      <w:pPr>
        <w:pStyle w:val="ConsPlusNormal"/>
        <w:jc w:val="both"/>
      </w:pPr>
    </w:p>
    <w:p w:rsidR="00251D1B" w:rsidRDefault="00251D1B">
      <w:pPr>
        <w:pStyle w:val="ConsPlusNormal"/>
        <w:ind w:firstLine="540"/>
        <w:jc w:val="both"/>
      </w:pPr>
      <w:r>
        <w:t>1. Настоящий Порядок устанавливает цели и условия предоставления и распределения субсидий для софинансирования расходов бюджетов муниципальных образований Смоленской области на создание виртуальных концертных залов (далее - субсидии), критерии отбора муниципальных образований Смоленской области (далее - муниципальные образования) для предоставления субсидий.</w:t>
      </w:r>
    </w:p>
    <w:p w:rsidR="00251D1B" w:rsidRDefault="00251D1B">
      <w:pPr>
        <w:pStyle w:val="ConsPlusNormal"/>
        <w:spacing w:before="220"/>
        <w:ind w:firstLine="540"/>
        <w:jc w:val="both"/>
      </w:pPr>
      <w:r>
        <w:t>2. Главным распорядителем средств субсидий является Департамент Смоленской области по культуре (далее - Департамент).</w:t>
      </w:r>
    </w:p>
    <w:p w:rsidR="00251D1B" w:rsidRDefault="00251D1B">
      <w:pPr>
        <w:pStyle w:val="ConsPlusNormal"/>
        <w:spacing w:before="220"/>
        <w:ind w:firstLine="540"/>
        <w:jc w:val="both"/>
      </w:pPr>
      <w:r>
        <w:t xml:space="preserve">Источником финансового обеспечения субсидий являются средства субсидий, предоставляемых из федерального бюджета областному бюджету в соответствии с </w:t>
      </w:r>
      <w:hyperlink r:id="rId159">
        <w:r>
          <w:rPr>
            <w:color w:val="0000FF"/>
          </w:rPr>
          <w:t>Постановлением</w:t>
        </w:r>
      </w:hyperlink>
      <w:r>
        <w:t xml:space="preserve"> Правительства Российской Федерации от 09.03.2019 N 253 "Об утверждении Правил предоставления иных межбюджетных трансфертов из федерального бюджета бюджетам субъектов Российской Федерации на создание виртуальных концертных залов в городах Российской Федерации" (далее - постановление N 253), и средства областного бюджета, предусмотренные на реализацию областной государственной программы "Развитие культуры в Смоленской области".</w:t>
      </w:r>
    </w:p>
    <w:p w:rsidR="00251D1B" w:rsidRDefault="00251D1B">
      <w:pPr>
        <w:pStyle w:val="ConsPlusNormal"/>
        <w:spacing w:before="220"/>
        <w:ind w:firstLine="540"/>
        <w:jc w:val="both"/>
      </w:pPr>
      <w:r>
        <w:t>3. Условием предоставления субсидий является заключение органом местного самоуправления муниципального образования с Департаментом соглашения о предоставлении субсидии.</w:t>
      </w:r>
    </w:p>
    <w:p w:rsidR="00251D1B" w:rsidRDefault="00251D1B">
      <w:pPr>
        <w:pStyle w:val="ConsPlusNormal"/>
        <w:jc w:val="both"/>
      </w:pPr>
      <w:r>
        <w:t xml:space="preserve">(п. 3 в ред. </w:t>
      </w:r>
      <w:hyperlink r:id="rId160">
        <w:r>
          <w:rPr>
            <w:color w:val="0000FF"/>
          </w:rPr>
          <w:t>постановления</w:t>
        </w:r>
      </w:hyperlink>
      <w:r>
        <w:t xml:space="preserve"> Администрации Смоленской области от 09.03.2023 N 88)</w:t>
      </w:r>
    </w:p>
    <w:p w:rsidR="00251D1B" w:rsidRDefault="00251D1B">
      <w:pPr>
        <w:pStyle w:val="ConsPlusNormal"/>
        <w:spacing w:before="220"/>
        <w:ind w:firstLine="540"/>
        <w:jc w:val="both"/>
      </w:pPr>
      <w:r>
        <w:t>4. Целью предоставления субсидий является создание виртуальных концертных залов для повышения доступа жителей Смоленской области к произведениям филармонической музыки.</w:t>
      </w:r>
    </w:p>
    <w:p w:rsidR="00251D1B" w:rsidRDefault="00251D1B">
      <w:pPr>
        <w:pStyle w:val="ConsPlusNormal"/>
        <w:spacing w:before="220"/>
        <w:ind w:firstLine="540"/>
        <w:jc w:val="both"/>
      </w:pPr>
      <w:bookmarkStart w:id="11" w:name="P1130"/>
      <w:bookmarkEnd w:id="11"/>
      <w:r>
        <w:t>5. Создание виртуальных концертных залов включает в себя следующие мероприятия:</w:t>
      </w:r>
    </w:p>
    <w:p w:rsidR="00251D1B" w:rsidRDefault="00251D1B">
      <w:pPr>
        <w:pStyle w:val="ConsPlusNormal"/>
        <w:spacing w:before="220"/>
        <w:ind w:firstLine="540"/>
        <w:jc w:val="both"/>
      </w:pPr>
      <w:r>
        <w:t>а) обеспечение муниципальных учреждений культуры высокоскоростным широкополосным доступом к информационно-телекоммуникационной сети "Интернет";</w:t>
      </w:r>
    </w:p>
    <w:p w:rsidR="00251D1B" w:rsidRDefault="00251D1B">
      <w:pPr>
        <w:pStyle w:val="ConsPlusNormal"/>
        <w:spacing w:before="220"/>
        <w:ind w:firstLine="540"/>
        <w:jc w:val="both"/>
      </w:pPr>
      <w:r>
        <w:t>б) оснащение муниципальных учреждений культуры техническим и технологическим оборудованием, необходимым для создания виртуального концертного зала;</w:t>
      </w:r>
    </w:p>
    <w:p w:rsidR="00251D1B" w:rsidRDefault="00251D1B">
      <w:pPr>
        <w:pStyle w:val="ConsPlusNormal"/>
        <w:spacing w:before="220"/>
        <w:ind w:firstLine="540"/>
        <w:jc w:val="both"/>
      </w:pPr>
      <w:r>
        <w:t>в) регулярное проведение трансляций филармонических концертов.</w:t>
      </w:r>
    </w:p>
    <w:p w:rsidR="00251D1B" w:rsidRDefault="00251D1B">
      <w:pPr>
        <w:pStyle w:val="ConsPlusNormal"/>
        <w:spacing w:before="220"/>
        <w:ind w:firstLine="540"/>
        <w:jc w:val="both"/>
      </w:pPr>
      <w:r>
        <w:t>6. Субсидии предоставляются в размере:</w:t>
      </w:r>
    </w:p>
    <w:p w:rsidR="00251D1B" w:rsidRDefault="00251D1B">
      <w:pPr>
        <w:pStyle w:val="ConsPlusNormal"/>
        <w:spacing w:before="220"/>
        <w:ind w:firstLine="540"/>
        <w:jc w:val="both"/>
      </w:pPr>
      <w:r>
        <w:t>а) 300000 рублей - для учреждения культуры с вместимостью зала до 50 человек;</w:t>
      </w:r>
    </w:p>
    <w:p w:rsidR="00251D1B" w:rsidRDefault="00251D1B">
      <w:pPr>
        <w:pStyle w:val="ConsPlusNormal"/>
        <w:spacing w:before="220"/>
        <w:ind w:firstLine="540"/>
        <w:jc w:val="both"/>
      </w:pPr>
      <w:r>
        <w:t>б) 1000000 рублей - для учреждения культуры с вместимостью зала от 51 до 150 человек;</w:t>
      </w:r>
    </w:p>
    <w:p w:rsidR="00251D1B" w:rsidRDefault="00251D1B">
      <w:pPr>
        <w:pStyle w:val="ConsPlusNormal"/>
        <w:spacing w:before="220"/>
        <w:ind w:firstLine="540"/>
        <w:jc w:val="both"/>
      </w:pPr>
      <w:r>
        <w:t>в) 2500000 рублей - для учреждения культуры с вместимостью зала от 151 до 300 человек;</w:t>
      </w:r>
    </w:p>
    <w:p w:rsidR="00251D1B" w:rsidRDefault="00251D1B">
      <w:pPr>
        <w:pStyle w:val="ConsPlusNormal"/>
        <w:spacing w:before="220"/>
        <w:ind w:firstLine="540"/>
        <w:jc w:val="both"/>
      </w:pPr>
      <w:r>
        <w:t>г) 5700000 рублей - для учреждения культуры с вместимостью зала от 301 человека.</w:t>
      </w:r>
    </w:p>
    <w:p w:rsidR="00251D1B" w:rsidRDefault="00251D1B">
      <w:pPr>
        <w:pStyle w:val="ConsPlusNormal"/>
        <w:spacing w:before="220"/>
        <w:ind w:firstLine="540"/>
        <w:jc w:val="both"/>
      </w:pPr>
      <w:r>
        <w:t xml:space="preserve">7. Критерием отбора муниципальных образований для предоставления субсидий является включение муниципального учреждения культуры, расположенного на территории соответствующего муниципального образования, в решение Министерства культуры Российской Федерации об объявлении победителей конкурсного отбора, проводимого в соответствии с </w:t>
      </w:r>
      <w:hyperlink r:id="rId161">
        <w:r>
          <w:rPr>
            <w:color w:val="0000FF"/>
          </w:rPr>
          <w:t>приложением N 1</w:t>
        </w:r>
      </w:hyperlink>
      <w:r>
        <w:t xml:space="preserve"> к постановлению N 253 (далее - решение).</w:t>
      </w:r>
    </w:p>
    <w:p w:rsidR="00251D1B" w:rsidRDefault="00251D1B">
      <w:pPr>
        <w:pStyle w:val="ConsPlusNormal"/>
        <w:spacing w:before="220"/>
        <w:ind w:firstLine="540"/>
        <w:jc w:val="both"/>
      </w:pPr>
      <w:r>
        <w:t>8. Расходование субсидии на создание виртуальных концертных залов, не указанных в решении, не допускается.</w:t>
      </w:r>
    </w:p>
    <w:p w:rsidR="00251D1B" w:rsidRDefault="00251D1B">
      <w:pPr>
        <w:pStyle w:val="ConsPlusNormal"/>
        <w:spacing w:before="220"/>
        <w:ind w:firstLine="540"/>
        <w:jc w:val="both"/>
      </w:pPr>
      <w:r>
        <w:t>9. Субсидии на очередной финансовый год и плановый период рассчитываются по следующей формуле:</w:t>
      </w:r>
    </w:p>
    <w:p w:rsidR="00251D1B" w:rsidRDefault="00251D1B">
      <w:pPr>
        <w:pStyle w:val="ConsPlusNormal"/>
        <w:jc w:val="both"/>
      </w:pPr>
    </w:p>
    <w:p w:rsidR="00251D1B" w:rsidRDefault="00251D1B">
      <w:pPr>
        <w:pStyle w:val="ConsPlusNormal"/>
        <w:jc w:val="center"/>
      </w:pPr>
      <w:r>
        <w:t>F</w:t>
      </w:r>
      <w:r>
        <w:rPr>
          <w:vertAlign w:val="subscript"/>
        </w:rPr>
        <w:t>i</w:t>
      </w:r>
      <w:r>
        <w:t xml:space="preserve"> = G</w:t>
      </w:r>
      <w:r>
        <w:rPr>
          <w:vertAlign w:val="subscript"/>
        </w:rPr>
        <w:t>x</w:t>
      </w:r>
      <w:r>
        <w:t xml:space="preserve"> x 99 / 100, где:</w:t>
      </w:r>
    </w:p>
    <w:p w:rsidR="00251D1B" w:rsidRDefault="00251D1B">
      <w:pPr>
        <w:pStyle w:val="ConsPlusNormal"/>
        <w:jc w:val="both"/>
      </w:pPr>
    </w:p>
    <w:p w:rsidR="00251D1B" w:rsidRDefault="00251D1B">
      <w:pPr>
        <w:pStyle w:val="ConsPlusNormal"/>
        <w:ind w:firstLine="540"/>
        <w:jc w:val="both"/>
      </w:pPr>
      <w:r>
        <w:t>F</w:t>
      </w:r>
      <w:r>
        <w:rPr>
          <w:vertAlign w:val="subscript"/>
        </w:rPr>
        <w:t>i</w:t>
      </w:r>
      <w:r>
        <w:t xml:space="preserve"> - размер субсидии бюджету i-го муниципального образования;</w:t>
      </w:r>
    </w:p>
    <w:p w:rsidR="00251D1B" w:rsidRDefault="00251D1B">
      <w:pPr>
        <w:pStyle w:val="ConsPlusNormal"/>
        <w:spacing w:before="220"/>
        <w:ind w:firstLine="540"/>
        <w:jc w:val="both"/>
      </w:pPr>
      <w:r>
        <w:t>G</w:t>
      </w:r>
      <w:r>
        <w:rPr>
          <w:vertAlign w:val="subscript"/>
        </w:rPr>
        <w:t>x</w:t>
      </w:r>
      <w:r>
        <w:t xml:space="preserve"> - объем средств, выделенных на основании </w:t>
      </w:r>
      <w:hyperlink r:id="rId162">
        <w:r>
          <w:rPr>
            <w:color w:val="0000FF"/>
          </w:rPr>
          <w:t>постановления</w:t>
        </w:r>
      </w:hyperlink>
      <w:r>
        <w:t xml:space="preserve"> N 253.</w:t>
      </w:r>
    </w:p>
    <w:p w:rsidR="00251D1B" w:rsidRDefault="00251D1B">
      <w:pPr>
        <w:pStyle w:val="ConsPlusNormal"/>
        <w:spacing w:before="220"/>
        <w:ind w:firstLine="540"/>
        <w:jc w:val="both"/>
      </w:pPr>
      <w:r>
        <w:t>10. В целях отбора муниципальных образований для предоставления субсидий органы местного самоуправления муниципальных образований в срок до 15 марта текущего финансового года представляют в Департамент следующие документы:</w:t>
      </w:r>
    </w:p>
    <w:p w:rsidR="00251D1B" w:rsidRDefault="00251D1B">
      <w:pPr>
        <w:pStyle w:val="ConsPlusNormal"/>
        <w:spacing w:before="220"/>
        <w:ind w:firstLine="540"/>
        <w:jc w:val="both"/>
      </w:pPr>
      <w:r>
        <w:t>- заявку на получение субсидии по форме, установленной приказом руководителя Департамента;</w:t>
      </w:r>
    </w:p>
    <w:p w:rsidR="00251D1B" w:rsidRDefault="00251D1B">
      <w:pPr>
        <w:pStyle w:val="ConsPlusNormal"/>
        <w:spacing w:before="220"/>
        <w:ind w:firstLine="540"/>
        <w:jc w:val="both"/>
      </w:pPr>
      <w:r>
        <w:t>- выписку из нормативного правового акта (проекта нормативного правового акта) о бюджете муниципального образования, подтверждающую финансирование расходов на создание виртуальных концертных залов в размере, необходимом для достижения результата использования субсидии;</w:t>
      </w:r>
    </w:p>
    <w:p w:rsidR="00251D1B" w:rsidRDefault="00251D1B">
      <w:pPr>
        <w:pStyle w:val="ConsPlusNormal"/>
        <w:spacing w:before="220"/>
        <w:ind w:firstLine="540"/>
        <w:jc w:val="both"/>
      </w:pPr>
      <w:r>
        <w:t>- копию муниципального правового акта об утверждении соответствующей муниципальной программы.</w:t>
      </w:r>
    </w:p>
    <w:p w:rsidR="00251D1B" w:rsidRDefault="00251D1B">
      <w:pPr>
        <w:pStyle w:val="ConsPlusNormal"/>
        <w:spacing w:before="220"/>
        <w:ind w:firstLine="540"/>
        <w:jc w:val="both"/>
      </w:pPr>
      <w:r>
        <w:t>11. Субсидии предоставляются бюджетам муниципальных образований в соответствии со сводной бюджетной росписью областного бюджета в пределах лимитов бюджетных обязательств.</w:t>
      </w:r>
    </w:p>
    <w:p w:rsidR="00251D1B" w:rsidRDefault="00251D1B">
      <w:pPr>
        <w:pStyle w:val="ConsPlusNormal"/>
        <w:spacing w:before="220"/>
        <w:ind w:firstLine="540"/>
        <w:jc w:val="both"/>
      </w:pPr>
      <w:r>
        <w:t xml:space="preserve">Предоставление субсидий бюджету муниципального образования осуществляется в соответствии с соглашением, заключаемым между Департаментом и администрацией муниципального образования с использованием государственной интегрированной информационной системы управления общественными финансами "Электронный бюджет" (далее - соглашение) по Типовой </w:t>
      </w:r>
      <w:hyperlink r:id="rId163">
        <w:r>
          <w:rPr>
            <w:color w:val="0000FF"/>
          </w:rPr>
          <w:t>форме</w:t>
        </w:r>
      </w:hyperlink>
      <w:r>
        <w:t>, утвержденной Приказом Министерства финансов Российской Федерации от 14.12.2018 N 270н.</w:t>
      </w:r>
    </w:p>
    <w:p w:rsidR="00251D1B" w:rsidRDefault="00251D1B">
      <w:pPr>
        <w:pStyle w:val="ConsPlusNormal"/>
        <w:spacing w:before="220"/>
        <w:ind w:firstLine="540"/>
        <w:jc w:val="both"/>
      </w:pPr>
      <w:r>
        <w:t>12. Результатом использования субсидии является количество созданных виртуальных концертных залов на площадках организаций культуры, в том числе в домах культуры, библиотеках, музеях, детских школах искусств, для трансляции знаковых культурных мероприятий (единиц).</w:t>
      </w:r>
    </w:p>
    <w:p w:rsidR="00251D1B" w:rsidRDefault="00251D1B">
      <w:pPr>
        <w:pStyle w:val="ConsPlusNormal"/>
        <w:spacing w:before="220"/>
        <w:ind w:firstLine="540"/>
        <w:jc w:val="both"/>
      </w:pPr>
      <w:r>
        <w:t>13. Муниципальные образования - получатели субсидии представляют в Департамент отчеты:</w:t>
      </w:r>
    </w:p>
    <w:p w:rsidR="00251D1B" w:rsidRDefault="00251D1B">
      <w:pPr>
        <w:pStyle w:val="ConsPlusNormal"/>
        <w:spacing w:before="220"/>
        <w:ind w:firstLine="540"/>
        <w:jc w:val="both"/>
      </w:pPr>
      <w:r>
        <w:t>- о расходах местных бюджетов, источником финансового обеспечения которых являются субсидии;</w:t>
      </w:r>
    </w:p>
    <w:p w:rsidR="00251D1B" w:rsidRDefault="00251D1B">
      <w:pPr>
        <w:pStyle w:val="ConsPlusNormal"/>
        <w:spacing w:before="220"/>
        <w:ind w:firstLine="540"/>
        <w:jc w:val="both"/>
      </w:pPr>
      <w:r>
        <w:t>- о достижении значений результатов использования субсидии;</w:t>
      </w:r>
    </w:p>
    <w:p w:rsidR="00251D1B" w:rsidRDefault="00251D1B">
      <w:pPr>
        <w:pStyle w:val="ConsPlusNormal"/>
        <w:spacing w:before="220"/>
        <w:ind w:firstLine="540"/>
        <w:jc w:val="both"/>
      </w:pPr>
      <w:r>
        <w:t xml:space="preserve">- о мероприятиях, указанных в </w:t>
      </w:r>
      <w:hyperlink w:anchor="P1130">
        <w:r>
          <w:rPr>
            <w:color w:val="0000FF"/>
          </w:rPr>
          <w:t>пункте 5</w:t>
        </w:r>
      </w:hyperlink>
      <w:r>
        <w:t xml:space="preserve"> настоящего Порядка, проведенных за счет субсидий.</w:t>
      </w:r>
    </w:p>
    <w:p w:rsidR="00251D1B" w:rsidRDefault="00251D1B">
      <w:pPr>
        <w:pStyle w:val="ConsPlusNormal"/>
        <w:spacing w:before="220"/>
        <w:ind w:firstLine="540"/>
        <w:jc w:val="both"/>
      </w:pPr>
      <w:r>
        <w:t>Указанные отчеты представляются получателями субсидий:</w:t>
      </w:r>
    </w:p>
    <w:p w:rsidR="00251D1B" w:rsidRDefault="00251D1B">
      <w:pPr>
        <w:pStyle w:val="ConsPlusNormal"/>
        <w:spacing w:before="220"/>
        <w:ind w:firstLine="540"/>
        <w:jc w:val="both"/>
      </w:pPr>
      <w:r>
        <w:t>- ежеквартально - не позднее 10-го числа месяца, следующего за отчетным кварталом;</w:t>
      </w:r>
    </w:p>
    <w:p w:rsidR="00251D1B" w:rsidRDefault="00251D1B">
      <w:pPr>
        <w:pStyle w:val="ConsPlusNormal"/>
        <w:spacing w:before="220"/>
        <w:ind w:firstLine="540"/>
        <w:jc w:val="both"/>
      </w:pPr>
      <w:r>
        <w:t>- за год - не позднее 15 января года, следующего за годом предоставления субсидии.</w:t>
      </w:r>
    </w:p>
    <w:p w:rsidR="00251D1B" w:rsidRDefault="00251D1B">
      <w:pPr>
        <w:pStyle w:val="ConsPlusNormal"/>
        <w:spacing w:before="220"/>
        <w:ind w:firstLine="540"/>
        <w:jc w:val="both"/>
      </w:pPr>
      <w:r>
        <w:t>14. В случае если муниципальным образованием по состоянию на 31 декабря года предоставления субсидий допущены нарушения обязательств по достижению значения результата их использования и до первой даты представления отчетности о достижении такого значения в году, следующем за годом предоставления субсидий, указанные нарушения не устранены, размер средств, подлежащих возврату из местного бюджета в областной бюджет, определяется по следующей формуле:</w:t>
      </w:r>
    </w:p>
    <w:p w:rsidR="00251D1B" w:rsidRDefault="00251D1B">
      <w:pPr>
        <w:pStyle w:val="ConsPlusNormal"/>
        <w:jc w:val="both"/>
      </w:pPr>
    </w:p>
    <w:p w:rsidR="00251D1B" w:rsidRDefault="00251D1B">
      <w:pPr>
        <w:pStyle w:val="ConsPlusNormal"/>
        <w:jc w:val="center"/>
      </w:pPr>
      <w:r>
        <w:t>V возврата = Vтр x (1 - T / S) x 0,1, где:</w:t>
      </w:r>
    </w:p>
    <w:p w:rsidR="00251D1B" w:rsidRDefault="00251D1B">
      <w:pPr>
        <w:pStyle w:val="ConsPlusNormal"/>
        <w:jc w:val="both"/>
      </w:pPr>
    </w:p>
    <w:p w:rsidR="00251D1B" w:rsidRDefault="00251D1B">
      <w:pPr>
        <w:pStyle w:val="ConsPlusNormal"/>
        <w:ind w:firstLine="540"/>
        <w:jc w:val="both"/>
      </w:pPr>
      <w:r>
        <w:t>Vтр - размер субсидий, предоставленных бюджету муниципального образования;</w:t>
      </w:r>
    </w:p>
    <w:p w:rsidR="00251D1B" w:rsidRDefault="00251D1B">
      <w:pPr>
        <w:pStyle w:val="ConsPlusNormal"/>
        <w:spacing w:before="220"/>
        <w:ind w:firstLine="540"/>
        <w:jc w:val="both"/>
      </w:pPr>
      <w:r>
        <w:t>T - фактически достигнутое значение результата использования субсидий на отчетную дату;</w:t>
      </w:r>
    </w:p>
    <w:p w:rsidR="00251D1B" w:rsidRDefault="00251D1B">
      <w:pPr>
        <w:pStyle w:val="ConsPlusNormal"/>
        <w:spacing w:before="220"/>
        <w:ind w:firstLine="540"/>
        <w:jc w:val="both"/>
      </w:pPr>
      <w:r>
        <w:t>S - значение результата использования субсидий, установленное соглашением.</w:t>
      </w:r>
    </w:p>
    <w:p w:rsidR="00251D1B" w:rsidRDefault="00251D1B">
      <w:pPr>
        <w:pStyle w:val="ConsPlusNormal"/>
        <w:spacing w:before="220"/>
        <w:ind w:firstLine="540"/>
        <w:jc w:val="both"/>
      </w:pPr>
      <w:r>
        <w:t>15. Эффективность использования субсидий оценивается ежегодно Департаментом на основании сравнения фактически достигнутых значений результата использования субсидий и их плановых значений, предусмотренных соглашением.</w:t>
      </w:r>
    </w:p>
    <w:p w:rsidR="00251D1B" w:rsidRDefault="00251D1B">
      <w:pPr>
        <w:pStyle w:val="ConsPlusNormal"/>
        <w:spacing w:before="220"/>
        <w:ind w:firstLine="540"/>
        <w:jc w:val="both"/>
      </w:pPr>
      <w:r>
        <w:t>16. Ответственность за нецелевое использование субсидий возлагается на органы местного самоуправления муниципальных образований. В случае нецелевого использования субсидии соответствующие средства подлежат взысканию в областной бюджет в соответствии с бюджетным законодательством Российской Федерации.</w:t>
      </w:r>
    </w:p>
    <w:p w:rsidR="00251D1B" w:rsidRDefault="00251D1B">
      <w:pPr>
        <w:pStyle w:val="ConsPlusNormal"/>
        <w:spacing w:before="220"/>
        <w:ind w:firstLine="540"/>
        <w:jc w:val="both"/>
      </w:pPr>
      <w:r>
        <w:t>17. Контроль за целевым использованием средств субсидий осуществляется Департаментом.</w:t>
      </w:r>
    </w:p>
    <w:p w:rsidR="00251D1B" w:rsidRDefault="00251D1B">
      <w:pPr>
        <w:pStyle w:val="ConsPlusNormal"/>
        <w:jc w:val="both"/>
      </w:pPr>
    </w:p>
    <w:p w:rsidR="00251D1B" w:rsidRDefault="00251D1B">
      <w:pPr>
        <w:pStyle w:val="ConsPlusTitle"/>
        <w:jc w:val="center"/>
        <w:outlineLvl w:val="1"/>
      </w:pPr>
      <w:r>
        <w:t>3. Сведения о ведомственных проектах</w:t>
      </w:r>
    </w:p>
    <w:p w:rsidR="00251D1B" w:rsidRDefault="00251D1B">
      <w:pPr>
        <w:pStyle w:val="ConsPlusNormal"/>
        <w:jc w:val="both"/>
      </w:pPr>
    </w:p>
    <w:p w:rsidR="00251D1B" w:rsidRDefault="00251D1B">
      <w:pPr>
        <w:pStyle w:val="ConsPlusTitle"/>
        <w:jc w:val="center"/>
        <w:outlineLvl w:val="2"/>
      </w:pPr>
      <w:r>
        <w:t>Сведения</w:t>
      </w:r>
    </w:p>
    <w:p w:rsidR="00251D1B" w:rsidRDefault="00251D1B">
      <w:pPr>
        <w:pStyle w:val="ConsPlusTitle"/>
        <w:jc w:val="center"/>
      </w:pPr>
      <w:r>
        <w:t>о ведомственном проекте "Развитие театрально-концертного</w:t>
      </w:r>
    </w:p>
    <w:p w:rsidR="00251D1B" w:rsidRDefault="00251D1B">
      <w:pPr>
        <w:pStyle w:val="ConsPlusTitle"/>
        <w:jc w:val="center"/>
      </w:pPr>
      <w:r>
        <w:t>и культурно-досугового обслуживания населения"</w:t>
      </w:r>
    </w:p>
    <w:p w:rsidR="00251D1B" w:rsidRDefault="00251D1B">
      <w:pPr>
        <w:pStyle w:val="ConsPlusNormal"/>
        <w:jc w:val="both"/>
      </w:pPr>
    </w:p>
    <w:p w:rsidR="00251D1B" w:rsidRDefault="00251D1B">
      <w:pPr>
        <w:pStyle w:val="ConsPlusTitle"/>
        <w:jc w:val="center"/>
        <w:outlineLvl w:val="3"/>
      </w:pPr>
      <w:r>
        <w:t>Общие положения</w:t>
      </w:r>
    </w:p>
    <w:p w:rsidR="00251D1B" w:rsidRDefault="00251D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12"/>
        <w:gridCol w:w="5144"/>
      </w:tblGrid>
      <w:tr w:rsidR="00251D1B">
        <w:tc>
          <w:tcPr>
            <w:tcW w:w="3912" w:type="dxa"/>
          </w:tcPr>
          <w:p w:rsidR="00251D1B" w:rsidRDefault="00251D1B">
            <w:pPr>
              <w:pStyle w:val="ConsPlusNormal"/>
              <w:jc w:val="both"/>
            </w:pPr>
            <w:r>
              <w:t>Руководитель ведомственного проекта</w:t>
            </w:r>
          </w:p>
        </w:tc>
        <w:tc>
          <w:tcPr>
            <w:tcW w:w="5144" w:type="dxa"/>
          </w:tcPr>
          <w:p w:rsidR="00251D1B" w:rsidRDefault="00251D1B">
            <w:pPr>
              <w:pStyle w:val="ConsPlusNormal"/>
              <w:jc w:val="both"/>
            </w:pPr>
            <w:r>
              <w:t>начальник Департамента Смоленской области по культуре Ивушин Михаил Юрьевич</w:t>
            </w:r>
          </w:p>
        </w:tc>
      </w:tr>
      <w:tr w:rsidR="00251D1B">
        <w:tc>
          <w:tcPr>
            <w:tcW w:w="3912" w:type="dxa"/>
          </w:tcPr>
          <w:p w:rsidR="00251D1B" w:rsidRDefault="00251D1B">
            <w:pPr>
              <w:pStyle w:val="ConsPlusNormal"/>
              <w:jc w:val="both"/>
            </w:pPr>
            <w:r>
              <w:t>Связь с Государственной программой</w:t>
            </w:r>
          </w:p>
        </w:tc>
        <w:tc>
          <w:tcPr>
            <w:tcW w:w="5144" w:type="dxa"/>
          </w:tcPr>
          <w:p w:rsidR="00251D1B" w:rsidRDefault="00251D1B">
            <w:pPr>
              <w:pStyle w:val="ConsPlusNormal"/>
              <w:jc w:val="both"/>
            </w:pPr>
            <w:r>
              <w:t>областная государственная программа "Развитие культуры в Смоленской области"</w:t>
            </w:r>
          </w:p>
        </w:tc>
      </w:tr>
    </w:tbl>
    <w:p w:rsidR="00251D1B" w:rsidRDefault="00251D1B">
      <w:pPr>
        <w:pStyle w:val="ConsPlusNormal"/>
        <w:jc w:val="both"/>
      </w:pPr>
    </w:p>
    <w:p w:rsidR="00251D1B" w:rsidRDefault="00251D1B">
      <w:pPr>
        <w:pStyle w:val="ConsPlusTitle"/>
        <w:jc w:val="center"/>
        <w:outlineLvl w:val="3"/>
      </w:pPr>
      <w:r>
        <w:t>Значения результатов ведомственного проекта</w:t>
      </w:r>
    </w:p>
    <w:p w:rsidR="00251D1B" w:rsidRDefault="00251D1B">
      <w:pPr>
        <w:pStyle w:val="ConsPlusNormal"/>
        <w:jc w:val="center"/>
      </w:pPr>
      <w:r>
        <w:t xml:space="preserve">(в ред. </w:t>
      </w:r>
      <w:hyperlink r:id="rId164">
        <w:r>
          <w:rPr>
            <w:color w:val="0000FF"/>
          </w:rPr>
          <w:t>постановления</w:t>
        </w:r>
      </w:hyperlink>
      <w:r>
        <w:t xml:space="preserve"> Администрации Смоленской области</w:t>
      </w:r>
    </w:p>
    <w:p w:rsidR="00251D1B" w:rsidRDefault="00251D1B">
      <w:pPr>
        <w:pStyle w:val="ConsPlusNormal"/>
        <w:jc w:val="center"/>
      </w:pPr>
      <w:r>
        <w:t>от 09.03.2023 N 88)</w:t>
      </w:r>
    </w:p>
    <w:p w:rsidR="00251D1B" w:rsidRDefault="00251D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72"/>
        <w:gridCol w:w="1204"/>
        <w:gridCol w:w="1189"/>
        <w:gridCol w:w="1020"/>
        <w:gridCol w:w="1020"/>
        <w:gridCol w:w="1020"/>
      </w:tblGrid>
      <w:tr w:rsidR="00251D1B">
        <w:tc>
          <w:tcPr>
            <w:tcW w:w="3572" w:type="dxa"/>
            <w:vMerge w:val="restart"/>
          </w:tcPr>
          <w:p w:rsidR="00251D1B" w:rsidRDefault="00251D1B">
            <w:pPr>
              <w:pStyle w:val="ConsPlusNormal"/>
              <w:jc w:val="center"/>
            </w:pPr>
            <w:r>
              <w:t>Название результата</w:t>
            </w:r>
          </w:p>
        </w:tc>
        <w:tc>
          <w:tcPr>
            <w:tcW w:w="1204" w:type="dxa"/>
            <w:vMerge w:val="restart"/>
          </w:tcPr>
          <w:p w:rsidR="00251D1B" w:rsidRDefault="00251D1B">
            <w:pPr>
              <w:pStyle w:val="ConsPlusNormal"/>
              <w:jc w:val="center"/>
            </w:pPr>
            <w:r>
              <w:t>Единица измерения</w:t>
            </w:r>
          </w:p>
        </w:tc>
        <w:tc>
          <w:tcPr>
            <w:tcW w:w="1189" w:type="dxa"/>
            <w:vMerge w:val="restart"/>
          </w:tcPr>
          <w:p w:rsidR="00251D1B" w:rsidRDefault="00251D1B">
            <w:pPr>
              <w:pStyle w:val="ConsPlusNormal"/>
              <w:jc w:val="center"/>
            </w:pPr>
            <w:r>
              <w:t>Базовое значение результата (2022 год)</w:t>
            </w:r>
          </w:p>
        </w:tc>
        <w:tc>
          <w:tcPr>
            <w:tcW w:w="3060" w:type="dxa"/>
            <w:gridSpan w:val="3"/>
          </w:tcPr>
          <w:p w:rsidR="00251D1B" w:rsidRDefault="00251D1B">
            <w:pPr>
              <w:pStyle w:val="ConsPlusNormal"/>
              <w:jc w:val="center"/>
            </w:pPr>
            <w:r>
              <w:t>Планируемое значение результата на очередной финансовый год и плановый период</w:t>
            </w:r>
          </w:p>
        </w:tc>
      </w:tr>
      <w:tr w:rsidR="00251D1B">
        <w:tc>
          <w:tcPr>
            <w:tcW w:w="3572" w:type="dxa"/>
            <w:vMerge/>
          </w:tcPr>
          <w:p w:rsidR="00251D1B" w:rsidRDefault="00251D1B">
            <w:pPr>
              <w:pStyle w:val="ConsPlusNormal"/>
            </w:pPr>
          </w:p>
        </w:tc>
        <w:tc>
          <w:tcPr>
            <w:tcW w:w="1204" w:type="dxa"/>
            <w:vMerge/>
          </w:tcPr>
          <w:p w:rsidR="00251D1B" w:rsidRDefault="00251D1B">
            <w:pPr>
              <w:pStyle w:val="ConsPlusNormal"/>
            </w:pPr>
          </w:p>
        </w:tc>
        <w:tc>
          <w:tcPr>
            <w:tcW w:w="1189" w:type="dxa"/>
            <w:vMerge/>
          </w:tcPr>
          <w:p w:rsidR="00251D1B" w:rsidRDefault="00251D1B">
            <w:pPr>
              <w:pStyle w:val="ConsPlusNormal"/>
            </w:pPr>
          </w:p>
        </w:tc>
        <w:tc>
          <w:tcPr>
            <w:tcW w:w="1020" w:type="dxa"/>
          </w:tcPr>
          <w:p w:rsidR="00251D1B" w:rsidRDefault="00251D1B">
            <w:pPr>
              <w:pStyle w:val="ConsPlusNormal"/>
              <w:jc w:val="center"/>
            </w:pPr>
            <w:r>
              <w:t>2023 год</w:t>
            </w:r>
          </w:p>
        </w:tc>
        <w:tc>
          <w:tcPr>
            <w:tcW w:w="1020" w:type="dxa"/>
          </w:tcPr>
          <w:p w:rsidR="00251D1B" w:rsidRDefault="00251D1B">
            <w:pPr>
              <w:pStyle w:val="ConsPlusNormal"/>
              <w:jc w:val="center"/>
            </w:pPr>
            <w:r>
              <w:t>2024 год</w:t>
            </w:r>
          </w:p>
        </w:tc>
        <w:tc>
          <w:tcPr>
            <w:tcW w:w="1020" w:type="dxa"/>
          </w:tcPr>
          <w:p w:rsidR="00251D1B" w:rsidRDefault="00251D1B">
            <w:pPr>
              <w:pStyle w:val="ConsPlusNormal"/>
              <w:jc w:val="center"/>
            </w:pPr>
            <w:r>
              <w:t>2025 год</w:t>
            </w:r>
          </w:p>
        </w:tc>
      </w:tr>
      <w:tr w:rsidR="00251D1B">
        <w:tc>
          <w:tcPr>
            <w:tcW w:w="3572" w:type="dxa"/>
          </w:tcPr>
          <w:p w:rsidR="00251D1B" w:rsidRDefault="00251D1B">
            <w:pPr>
              <w:pStyle w:val="ConsPlusNormal"/>
              <w:jc w:val="both"/>
            </w:pPr>
            <w:r>
              <w:t>Государственными и муниципальными учреждениями культурно-досугового типа в населенных пунктах с числом жителей до 50 тысяч человек реализованы мероприятия по развитию и укреплению материально-технической базы (нарастающим итогом)</w:t>
            </w:r>
          </w:p>
        </w:tc>
        <w:tc>
          <w:tcPr>
            <w:tcW w:w="1204" w:type="dxa"/>
          </w:tcPr>
          <w:p w:rsidR="00251D1B" w:rsidRDefault="00251D1B">
            <w:pPr>
              <w:pStyle w:val="ConsPlusNormal"/>
              <w:jc w:val="center"/>
            </w:pPr>
            <w:r>
              <w:t>ед.</w:t>
            </w:r>
          </w:p>
        </w:tc>
        <w:tc>
          <w:tcPr>
            <w:tcW w:w="1189" w:type="dxa"/>
          </w:tcPr>
          <w:p w:rsidR="00251D1B" w:rsidRDefault="00251D1B">
            <w:pPr>
              <w:pStyle w:val="ConsPlusNormal"/>
              <w:jc w:val="center"/>
            </w:pPr>
            <w:r>
              <w:t>1</w:t>
            </w:r>
          </w:p>
        </w:tc>
        <w:tc>
          <w:tcPr>
            <w:tcW w:w="1020" w:type="dxa"/>
          </w:tcPr>
          <w:p w:rsidR="00251D1B" w:rsidRDefault="00251D1B">
            <w:pPr>
              <w:pStyle w:val="ConsPlusNormal"/>
              <w:jc w:val="center"/>
            </w:pPr>
            <w:r>
              <w:t>23</w:t>
            </w:r>
          </w:p>
        </w:tc>
        <w:tc>
          <w:tcPr>
            <w:tcW w:w="1020" w:type="dxa"/>
          </w:tcPr>
          <w:p w:rsidR="00251D1B" w:rsidRDefault="00251D1B">
            <w:pPr>
              <w:pStyle w:val="ConsPlusNormal"/>
              <w:jc w:val="center"/>
            </w:pPr>
            <w:r>
              <w:t>45</w:t>
            </w:r>
          </w:p>
        </w:tc>
        <w:tc>
          <w:tcPr>
            <w:tcW w:w="1020" w:type="dxa"/>
          </w:tcPr>
          <w:p w:rsidR="00251D1B" w:rsidRDefault="00251D1B">
            <w:pPr>
              <w:pStyle w:val="ConsPlusNormal"/>
              <w:jc w:val="center"/>
            </w:pPr>
            <w:r>
              <w:t>67</w:t>
            </w:r>
          </w:p>
        </w:tc>
      </w:tr>
    </w:tbl>
    <w:p w:rsidR="00251D1B" w:rsidRDefault="00251D1B">
      <w:pPr>
        <w:pStyle w:val="ConsPlusNormal"/>
        <w:jc w:val="both"/>
      </w:pPr>
    </w:p>
    <w:p w:rsidR="00251D1B" w:rsidRDefault="00251D1B">
      <w:pPr>
        <w:pStyle w:val="ConsPlusTitle"/>
        <w:jc w:val="center"/>
        <w:outlineLvl w:val="3"/>
      </w:pPr>
      <w:r>
        <w:t>Порядок</w:t>
      </w:r>
    </w:p>
    <w:p w:rsidR="00251D1B" w:rsidRDefault="00251D1B">
      <w:pPr>
        <w:pStyle w:val="ConsPlusTitle"/>
        <w:jc w:val="center"/>
      </w:pPr>
      <w:r>
        <w:t>предоставления и распределения субсидий для софинансирования</w:t>
      </w:r>
    </w:p>
    <w:p w:rsidR="00251D1B" w:rsidRDefault="00251D1B">
      <w:pPr>
        <w:pStyle w:val="ConsPlusTitle"/>
        <w:jc w:val="center"/>
      </w:pPr>
      <w:r>
        <w:t>расходов бюджетов муниципальных образований Смоленской</w:t>
      </w:r>
    </w:p>
    <w:p w:rsidR="00251D1B" w:rsidRDefault="00251D1B">
      <w:pPr>
        <w:pStyle w:val="ConsPlusTitle"/>
        <w:jc w:val="center"/>
      </w:pPr>
      <w:r>
        <w:t>области на обеспечение развития и укрепления</w:t>
      </w:r>
    </w:p>
    <w:p w:rsidR="00251D1B" w:rsidRDefault="00251D1B">
      <w:pPr>
        <w:pStyle w:val="ConsPlusTitle"/>
        <w:jc w:val="center"/>
      </w:pPr>
      <w:r>
        <w:t>материально-технической базы домов культуры в населенных</w:t>
      </w:r>
    </w:p>
    <w:p w:rsidR="00251D1B" w:rsidRDefault="00251D1B">
      <w:pPr>
        <w:pStyle w:val="ConsPlusTitle"/>
        <w:jc w:val="center"/>
      </w:pPr>
      <w:r>
        <w:t>пунктах с числом жителей до 50 тысяч человек</w:t>
      </w:r>
    </w:p>
    <w:p w:rsidR="00251D1B" w:rsidRDefault="00251D1B">
      <w:pPr>
        <w:pStyle w:val="ConsPlusNormal"/>
        <w:jc w:val="both"/>
      </w:pPr>
    </w:p>
    <w:p w:rsidR="00251D1B" w:rsidRDefault="00251D1B">
      <w:pPr>
        <w:pStyle w:val="ConsPlusNormal"/>
        <w:ind w:firstLine="540"/>
        <w:jc w:val="both"/>
      </w:pPr>
      <w:r>
        <w:t>1. Настоящий Порядок устанавливает цели и условия предоставления и распределения субсидий для софинансирования расходов бюджетов муниципальных образований Смоленской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(далее - субсидии), критерии отбора муниципальных образований Смоленской области (далее - муниципальные образования) для предоставления субсидий.</w:t>
      </w:r>
    </w:p>
    <w:p w:rsidR="00251D1B" w:rsidRDefault="00251D1B">
      <w:pPr>
        <w:pStyle w:val="ConsPlusNormal"/>
        <w:spacing w:before="220"/>
        <w:ind w:firstLine="540"/>
        <w:jc w:val="both"/>
      </w:pPr>
      <w:r>
        <w:t>2. Главным распорядителем средств субсидий является Департамент Смоленской области по культуре (далее - Департамент).</w:t>
      </w:r>
    </w:p>
    <w:p w:rsidR="00251D1B" w:rsidRDefault="00251D1B">
      <w:pPr>
        <w:pStyle w:val="ConsPlusNormal"/>
        <w:spacing w:before="220"/>
        <w:ind w:firstLine="540"/>
        <w:jc w:val="both"/>
      </w:pPr>
      <w:r>
        <w:t>3. Условием предоставления субсидий является заключение органом местного самоуправления муниципального образования с Департаментом соглашения о предоставлении субсидии.</w:t>
      </w:r>
    </w:p>
    <w:p w:rsidR="00251D1B" w:rsidRDefault="00251D1B">
      <w:pPr>
        <w:pStyle w:val="ConsPlusNormal"/>
        <w:jc w:val="both"/>
      </w:pPr>
      <w:r>
        <w:t xml:space="preserve">(п. 3 в ред. </w:t>
      </w:r>
      <w:hyperlink r:id="rId165">
        <w:r>
          <w:rPr>
            <w:color w:val="0000FF"/>
          </w:rPr>
          <w:t>постановления</w:t>
        </w:r>
      </w:hyperlink>
      <w:r>
        <w:t xml:space="preserve"> Администрации Смоленской области от 09.03.2023 N 88)</w:t>
      </w:r>
    </w:p>
    <w:p w:rsidR="00251D1B" w:rsidRDefault="00251D1B">
      <w:pPr>
        <w:pStyle w:val="ConsPlusNormal"/>
        <w:spacing w:before="220"/>
        <w:ind w:firstLine="540"/>
        <w:jc w:val="both"/>
      </w:pPr>
      <w:r>
        <w:t>4. Целью предоставления субсидий является обеспечение развития и укрепления материально-технической базы домов культуры в населенных пунктах с числом жителей до 50 тысяч человек.</w:t>
      </w:r>
    </w:p>
    <w:p w:rsidR="00251D1B" w:rsidRDefault="00251D1B">
      <w:pPr>
        <w:pStyle w:val="ConsPlusNormal"/>
        <w:spacing w:before="220"/>
        <w:ind w:firstLine="540"/>
        <w:jc w:val="both"/>
      </w:pPr>
      <w:bookmarkStart w:id="12" w:name="P1215"/>
      <w:bookmarkEnd w:id="12"/>
      <w:r>
        <w:t>5. Обеспечение развития и укрепления материально-технической базы домов культуры в населенных пунктах с числом жителей до 50 тысяч человек включает в себя следующие мероприятия:</w:t>
      </w:r>
    </w:p>
    <w:p w:rsidR="00251D1B" w:rsidRDefault="00251D1B">
      <w:pPr>
        <w:pStyle w:val="ConsPlusNormal"/>
        <w:spacing w:before="220"/>
        <w:ind w:firstLine="540"/>
        <w:jc w:val="both"/>
      </w:pPr>
      <w:r>
        <w:t>- развитие и укрепление материально-технической базы домов культуры (и их филиалов), расположенных в населенных пунктах с числом жителей до 50 тысяч человек;</w:t>
      </w:r>
    </w:p>
    <w:p w:rsidR="00251D1B" w:rsidRDefault="00251D1B">
      <w:pPr>
        <w:pStyle w:val="ConsPlusNormal"/>
        <w:spacing w:before="220"/>
        <w:ind w:firstLine="540"/>
        <w:jc w:val="both"/>
      </w:pPr>
      <w:r>
        <w:t>- ремонтные работы (текущий ремонт) в отношении зданий домов культуры (и их филиалов), расположенных в населенных пунктах с числом жителей до 50 тысяч человек.</w:t>
      </w:r>
    </w:p>
    <w:p w:rsidR="00251D1B" w:rsidRDefault="00251D1B">
      <w:pPr>
        <w:pStyle w:val="ConsPlusNormal"/>
        <w:spacing w:before="220"/>
        <w:ind w:firstLine="540"/>
        <w:jc w:val="both"/>
      </w:pPr>
      <w:r>
        <w:t>6. Критерием отбора муниципальных образований для предоставления субсидий является наличие на территории муниципального образования домов культуры (и их филиалов) в населенных пунктах с числом жителей до 50 тысяч человек, победивших в конкурсном отборе, проводимом Департаментом ежегодно.</w:t>
      </w:r>
    </w:p>
    <w:p w:rsidR="00251D1B" w:rsidRDefault="00251D1B">
      <w:pPr>
        <w:pStyle w:val="ConsPlusNormal"/>
        <w:spacing w:before="220"/>
        <w:ind w:firstLine="540"/>
        <w:jc w:val="both"/>
      </w:pPr>
      <w:r>
        <w:t xml:space="preserve">7. Проведение конкурсного отбора осуществляется Департаментом на основании критериев, указанных в </w:t>
      </w:r>
      <w:hyperlink w:anchor="P1274">
        <w:r>
          <w:rPr>
            <w:color w:val="0000FF"/>
          </w:rPr>
          <w:t>приложении</w:t>
        </w:r>
      </w:hyperlink>
      <w:r>
        <w:t xml:space="preserve"> к настоящему Порядку.</w:t>
      </w:r>
    </w:p>
    <w:p w:rsidR="00251D1B" w:rsidRDefault="00251D1B">
      <w:pPr>
        <w:pStyle w:val="ConsPlusNormal"/>
        <w:spacing w:before="220"/>
        <w:ind w:firstLine="540"/>
        <w:jc w:val="both"/>
      </w:pPr>
      <w:bookmarkStart w:id="13" w:name="P1220"/>
      <w:bookmarkEnd w:id="13"/>
      <w:r>
        <w:t>8. К заявке на участие в конкурсном отборе (далее - заявка) прилагаются следующие документы:</w:t>
      </w:r>
    </w:p>
    <w:p w:rsidR="00251D1B" w:rsidRDefault="00251D1B">
      <w:pPr>
        <w:pStyle w:val="ConsPlusNormal"/>
        <w:spacing w:before="220"/>
        <w:ind w:firstLine="540"/>
        <w:jc w:val="both"/>
      </w:pPr>
      <w:r>
        <w:t>- заявка на предоставление субсидии по форме, установленной приказом руководителя Департамента;</w:t>
      </w:r>
    </w:p>
    <w:p w:rsidR="00251D1B" w:rsidRDefault="00251D1B">
      <w:pPr>
        <w:pStyle w:val="ConsPlusNormal"/>
        <w:spacing w:before="220"/>
        <w:ind w:firstLine="540"/>
        <w:jc w:val="both"/>
      </w:pPr>
      <w:r>
        <w:t>- выписка из нормативного правового акта (проекта нормативного правового акта) о бюджете муниципального образования, подтверждающая финансирование расходов на обеспечение развития и укрепления материально-технической базы домов культуры в населенных пунктах с числом жителей до 50 тысяч человек в размере, необходимом для достижения результата использования субсидии;</w:t>
      </w:r>
    </w:p>
    <w:p w:rsidR="00251D1B" w:rsidRDefault="00251D1B">
      <w:pPr>
        <w:pStyle w:val="ConsPlusNormal"/>
        <w:spacing w:before="220"/>
        <w:ind w:firstLine="540"/>
        <w:jc w:val="both"/>
      </w:pPr>
      <w:r>
        <w:t>- копия муниципального правового акта об утверждении соответствующей муниципальной программы;</w:t>
      </w:r>
    </w:p>
    <w:p w:rsidR="00251D1B" w:rsidRDefault="00251D1B">
      <w:pPr>
        <w:pStyle w:val="ConsPlusNormal"/>
        <w:spacing w:before="220"/>
        <w:ind w:firstLine="540"/>
        <w:jc w:val="both"/>
      </w:pPr>
      <w:r>
        <w:t>- готовая сметная документация на проведение ремонтных работ, в том числе получившая положительное заключение государственной экспертизы о проверке достоверности определения сметной стоимости;</w:t>
      </w:r>
    </w:p>
    <w:p w:rsidR="00251D1B" w:rsidRDefault="00251D1B">
      <w:pPr>
        <w:pStyle w:val="ConsPlusNormal"/>
        <w:spacing w:before="220"/>
        <w:ind w:firstLine="540"/>
        <w:jc w:val="both"/>
      </w:pPr>
      <w:r>
        <w:t>- сведения о проведенном текущем ремонте, об отсутствии аварийного и (или) ветхого состояния зданий, помещений.</w:t>
      </w:r>
    </w:p>
    <w:p w:rsidR="00251D1B" w:rsidRDefault="00251D1B">
      <w:pPr>
        <w:pStyle w:val="ConsPlusNormal"/>
        <w:spacing w:before="220"/>
        <w:ind w:firstLine="540"/>
        <w:jc w:val="both"/>
      </w:pPr>
      <w:r>
        <w:t>9. В целях проведения конкурсного отбора Департамент осуществляет:</w:t>
      </w:r>
    </w:p>
    <w:p w:rsidR="00251D1B" w:rsidRDefault="00251D1B">
      <w:pPr>
        <w:pStyle w:val="ConsPlusNormal"/>
        <w:spacing w:before="220"/>
        <w:ind w:firstLine="540"/>
        <w:jc w:val="both"/>
      </w:pPr>
      <w:r>
        <w:t xml:space="preserve">- рассмотрение заявок на предмет их соответствия перечню документов, указанных в </w:t>
      </w:r>
      <w:hyperlink w:anchor="P1220">
        <w:r>
          <w:rPr>
            <w:color w:val="0000FF"/>
          </w:rPr>
          <w:t>пункте 8</w:t>
        </w:r>
      </w:hyperlink>
      <w:r>
        <w:t xml:space="preserve"> настоящего Порядка;</w:t>
      </w:r>
    </w:p>
    <w:p w:rsidR="00251D1B" w:rsidRDefault="00251D1B">
      <w:pPr>
        <w:pStyle w:val="ConsPlusNormal"/>
        <w:spacing w:before="220"/>
        <w:ind w:firstLine="540"/>
        <w:jc w:val="both"/>
      </w:pPr>
      <w:r>
        <w:t xml:space="preserve">- оценку заявок в соответствии с критериями, указанными в </w:t>
      </w:r>
      <w:hyperlink w:anchor="P1274">
        <w:r>
          <w:rPr>
            <w:color w:val="0000FF"/>
          </w:rPr>
          <w:t>приложении</w:t>
        </w:r>
      </w:hyperlink>
      <w:r>
        <w:t xml:space="preserve"> к настоящему Порядку;</w:t>
      </w:r>
    </w:p>
    <w:p w:rsidR="00251D1B" w:rsidRDefault="00251D1B">
      <w:pPr>
        <w:pStyle w:val="ConsPlusNormal"/>
        <w:spacing w:before="220"/>
        <w:ind w:firstLine="540"/>
        <w:jc w:val="both"/>
      </w:pPr>
      <w:r>
        <w:t>- определение минимального значения рейтинга заявок, при котором представившее заявку муниципальное образование признается победителем конкурсного отбора;</w:t>
      </w:r>
    </w:p>
    <w:p w:rsidR="00251D1B" w:rsidRDefault="00251D1B">
      <w:pPr>
        <w:pStyle w:val="ConsPlusNormal"/>
        <w:spacing w:before="220"/>
        <w:ind w:firstLine="540"/>
        <w:jc w:val="both"/>
      </w:pPr>
      <w:r>
        <w:t>- определение победителей конкурсного отбора.</w:t>
      </w:r>
    </w:p>
    <w:p w:rsidR="00251D1B" w:rsidRDefault="00251D1B">
      <w:pPr>
        <w:pStyle w:val="ConsPlusNormal"/>
        <w:spacing w:before="220"/>
        <w:ind w:firstLine="540"/>
        <w:jc w:val="both"/>
      </w:pPr>
      <w:r>
        <w:t xml:space="preserve">Департамент определяет рейтинг заявок путем сложения баллов по каждому из критериев, указанных в </w:t>
      </w:r>
      <w:hyperlink w:anchor="P1274">
        <w:r>
          <w:rPr>
            <w:color w:val="0000FF"/>
          </w:rPr>
          <w:t>приложении</w:t>
        </w:r>
      </w:hyperlink>
      <w:r>
        <w:t xml:space="preserve"> к настоящему Порядку. Максимально возможное количество баллов - 250.</w:t>
      </w:r>
    </w:p>
    <w:p w:rsidR="00251D1B" w:rsidRDefault="00251D1B">
      <w:pPr>
        <w:pStyle w:val="ConsPlusNormal"/>
        <w:spacing w:before="220"/>
        <w:ind w:firstLine="540"/>
        <w:jc w:val="both"/>
      </w:pPr>
      <w:r>
        <w:t>При отсутствии сведений по определенному критерию указывается 0 баллов.</w:t>
      </w:r>
    </w:p>
    <w:p w:rsidR="00251D1B" w:rsidRDefault="00251D1B">
      <w:pPr>
        <w:pStyle w:val="ConsPlusNormal"/>
        <w:spacing w:before="220"/>
        <w:ind w:firstLine="540"/>
        <w:jc w:val="both"/>
      </w:pPr>
      <w:r>
        <w:t>10. Департамент устанавливает минимальное значение оценки заявок муниципальных образований, которое учитывается при определении дома культуры - победителя конкурсного отбора, расположенного в муниципальном образовании, с которым будет заключено соглашение о предоставлении субсидии.</w:t>
      </w:r>
    </w:p>
    <w:p w:rsidR="00251D1B" w:rsidRDefault="00251D1B">
      <w:pPr>
        <w:pStyle w:val="ConsPlusNormal"/>
        <w:spacing w:before="220"/>
        <w:ind w:firstLine="540"/>
        <w:jc w:val="both"/>
      </w:pPr>
      <w:r>
        <w:t>В случае получения двумя и более заявками одинакового количества баллов победителем конкурсного отбора признается муниципальное образование, заявка которого поступила в Департамент раньше либо который не побеждал ранее (вне зависимости от даты и времени поступления его заявки).</w:t>
      </w:r>
    </w:p>
    <w:p w:rsidR="00251D1B" w:rsidRDefault="00251D1B">
      <w:pPr>
        <w:pStyle w:val="ConsPlusNormal"/>
        <w:spacing w:before="220"/>
        <w:ind w:firstLine="540"/>
        <w:jc w:val="both"/>
      </w:pPr>
      <w:r>
        <w:t>11. Субсидии предоставляются бюджетам муниципальных образований в соответствии со сводной бюджетной росписью областного бюджета в пределах лимитов бюджетных обязательств.</w:t>
      </w:r>
    </w:p>
    <w:p w:rsidR="00251D1B" w:rsidRDefault="00251D1B">
      <w:pPr>
        <w:pStyle w:val="ConsPlusNormal"/>
        <w:spacing w:before="220"/>
        <w:ind w:firstLine="540"/>
        <w:jc w:val="both"/>
      </w:pPr>
      <w:r>
        <w:t xml:space="preserve">Предоставление субсидий бюджету муниципального образования осуществляется в соответствии с соглашением о предоставлении субсидии, заключаемым между Департаментом и администрацией муниципального образования с использованием государственной интегрированной информационной системы управления общественными финансами "Электронный бюджет" (далее - соглашение) по Типовой </w:t>
      </w:r>
      <w:hyperlink r:id="rId166">
        <w:r>
          <w:rPr>
            <w:color w:val="0000FF"/>
          </w:rPr>
          <w:t>форме</w:t>
        </w:r>
      </w:hyperlink>
      <w:r>
        <w:t>, утвержденной Приказом Министерства финансов Российской Федерации от 14.12.2018 N 270н.</w:t>
      </w:r>
    </w:p>
    <w:p w:rsidR="00251D1B" w:rsidRDefault="00251D1B">
      <w:pPr>
        <w:pStyle w:val="ConsPlusNormal"/>
        <w:spacing w:before="220"/>
        <w:ind w:firstLine="540"/>
        <w:jc w:val="both"/>
      </w:pPr>
      <w:r>
        <w:t>12. Субсидии на очередной финансовый год и плановый период рассчитываются по следующей формуле:</w:t>
      </w:r>
    </w:p>
    <w:p w:rsidR="00251D1B" w:rsidRDefault="00251D1B">
      <w:pPr>
        <w:pStyle w:val="ConsPlusNormal"/>
        <w:jc w:val="both"/>
      </w:pPr>
    </w:p>
    <w:p w:rsidR="00251D1B" w:rsidRDefault="00251D1B">
      <w:pPr>
        <w:pStyle w:val="ConsPlusNormal"/>
        <w:jc w:val="center"/>
      </w:pPr>
      <w:r>
        <w:t>Сдк</w:t>
      </w:r>
      <w:r>
        <w:rPr>
          <w:vertAlign w:val="subscript"/>
        </w:rPr>
        <w:t>i</w:t>
      </w:r>
      <w:r>
        <w:t xml:space="preserve"> = S</w:t>
      </w:r>
      <w:r>
        <w:rPr>
          <w:vertAlign w:val="subscript"/>
        </w:rPr>
        <w:t>i</w:t>
      </w:r>
      <w:r>
        <w:t xml:space="preserve"> / S x Сдк, где:</w:t>
      </w:r>
    </w:p>
    <w:p w:rsidR="00251D1B" w:rsidRDefault="00251D1B">
      <w:pPr>
        <w:pStyle w:val="ConsPlusNormal"/>
        <w:jc w:val="both"/>
      </w:pPr>
    </w:p>
    <w:p w:rsidR="00251D1B" w:rsidRDefault="00251D1B">
      <w:pPr>
        <w:pStyle w:val="ConsPlusNormal"/>
        <w:ind w:firstLine="540"/>
        <w:jc w:val="both"/>
      </w:pPr>
      <w:r>
        <w:t>Сдк</w:t>
      </w:r>
      <w:r>
        <w:rPr>
          <w:vertAlign w:val="subscript"/>
        </w:rPr>
        <w:t>i</w:t>
      </w:r>
      <w:r>
        <w:t xml:space="preserve"> - размер субсидии бюджету i-го муниципального образования;</w:t>
      </w:r>
    </w:p>
    <w:p w:rsidR="00251D1B" w:rsidRDefault="00251D1B">
      <w:pPr>
        <w:pStyle w:val="ConsPlusNormal"/>
        <w:spacing w:before="220"/>
        <w:ind w:firstLine="540"/>
        <w:jc w:val="both"/>
      </w:pPr>
      <w:r>
        <w:t>S</w:t>
      </w:r>
      <w:r>
        <w:rPr>
          <w:vertAlign w:val="subscript"/>
        </w:rPr>
        <w:t>i</w:t>
      </w:r>
      <w:r>
        <w:t xml:space="preserve"> - заявленная потребность домов культуры i-го муниципального образования, связанная с обеспечением развития и укрепления материально-технической базы домов культуры в населенных пунктах с числом жителей до 50 тысяч человек;</w:t>
      </w:r>
    </w:p>
    <w:p w:rsidR="00251D1B" w:rsidRDefault="00251D1B">
      <w:pPr>
        <w:pStyle w:val="ConsPlusNormal"/>
        <w:spacing w:before="220"/>
        <w:ind w:firstLine="540"/>
        <w:jc w:val="both"/>
      </w:pPr>
      <w:r>
        <w:t>S - общая потребность муниципальных домов культуры на территории Смоленской области, подавших заявки на предоставление субсидии;</w:t>
      </w:r>
    </w:p>
    <w:p w:rsidR="00251D1B" w:rsidRDefault="00251D1B">
      <w:pPr>
        <w:pStyle w:val="ConsPlusNormal"/>
        <w:spacing w:before="220"/>
        <w:ind w:firstLine="540"/>
        <w:jc w:val="both"/>
      </w:pPr>
      <w:r>
        <w:t>Сдк - объем средств на софинансирование расходов бюджетов муниципальных образований на обеспечение развития и укрепления материально-технической базы домов культуры в населенных пунктах с числом жителей до 50 тысяч человек.</w:t>
      </w:r>
    </w:p>
    <w:p w:rsidR="00251D1B" w:rsidRDefault="00251D1B">
      <w:pPr>
        <w:pStyle w:val="ConsPlusNormal"/>
        <w:spacing w:before="220"/>
        <w:ind w:firstLine="540"/>
        <w:jc w:val="both"/>
      </w:pPr>
      <w:r>
        <w:t>13. Результат использования субсидии - государственными и муниципальными учреждениями культурно-досугового типа в населенных пунктах с числом жителей до 50 тысяч человек реализованы мероприятия по развитию и укреплению материально-технической базы (единиц).</w:t>
      </w:r>
    </w:p>
    <w:p w:rsidR="00251D1B" w:rsidRDefault="00251D1B">
      <w:pPr>
        <w:pStyle w:val="ConsPlusNormal"/>
        <w:jc w:val="both"/>
      </w:pPr>
      <w:r>
        <w:t xml:space="preserve">(п. 13 в ред. </w:t>
      </w:r>
      <w:hyperlink r:id="rId167">
        <w:r>
          <w:rPr>
            <w:color w:val="0000FF"/>
          </w:rPr>
          <w:t>постановления</w:t>
        </w:r>
      </w:hyperlink>
      <w:r>
        <w:t xml:space="preserve"> Администрации Смоленской области от 09.03.2023 N 88)</w:t>
      </w:r>
    </w:p>
    <w:p w:rsidR="00251D1B" w:rsidRDefault="00251D1B">
      <w:pPr>
        <w:pStyle w:val="ConsPlusNormal"/>
        <w:spacing w:before="220"/>
        <w:ind w:firstLine="540"/>
        <w:jc w:val="both"/>
      </w:pPr>
      <w:r>
        <w:t>14. Муниципальные образования - получатели субсидии представляют в Департамент отчеты:</w:t>
      </w:r>
    </w:p>
    <w:p w:rsidR="00251D1B" w:rsidRDefault="00251D1B">
      <w:pPr>
        <w:pStyle w:val="ConsPlusNormal"/>
        <w:spacing w:before="220"/>
        <w:ind w:firstLine="540"/>
        <w:jc w:val="both"/>
      </w:pPr>
      <w:r>
        <w:t>- о расходах местных бюджетов, источником финансового обеспечения которых являются субсидии;</w:t>
      </w:r>
    </w:p>
    <w:p w:rsidR="00251D1B" w:rsidRDefault="00251D1B">
      <w:pPr>
        <w:pStyle w:val="ConsPlusNormal"/>
        <w:spacing w:before="220"/>
        <w:ind w:firstLine="540"/>
        <w:jc w:val="both"/>
      </w:pPr>
      <w:r>
        <w:t>- о достижении значений результатов использования субсидии;</w:t>
      </w:r>
    </w:p>
    <w:p w:rsidR="00251D1B" w:rsidRDefault="00251D1B">
      <w:pPr>
        <w:pStyle w:val="ConsPlusNormal"/>
        <w:spacing w:before="220"/>
        <w:ind w:firstLine="540"/>
        <w:jc w:val="both"/>
      </w:pPr>
      <w:r>
        <w:t xml:space="preserve">- о мероприятиях, указанных в </w:t>
      </w:r>
      <w:hyperlink w:anchor="P1215">
        <w:r>
          <w:rPr>
            <w:color w:val="0000FF"/>
          </w:rPr>
          <w:t>пункте 5</w:t>
        </w:r>
      </w:hyperlink>
      <w:r>
        <w:t xml:space="preserve"> настоящего Порядка, проведенных за счет субсидий.</w:t>
      </w:r>
    </w:p>
    <w:p w:rsidR="00251D1B" w:rsidRDefault="00251D1B">
      <w:pPr>
        <w:pStyle w:val="ConsPlusNormal"/>
        <w:spacing w:before="220"/>
        <w:ind w:firstLine="540"/>
        <w:jc w:val="both"/>
      </w:pPr>
      <w:r>
        <w:t>Указанные отчеты представляются получателями субсидий:</w:t>
      </w:r>
    </w:p>
    <w:p w:rsidR="00251D1B" w:rsidRDefault="00251D1B">
      <w:pPr>
        <w:pStyle w:val="ConsPlusNormal"/>
        <w:spacing w:before="220"/>
        <w:ind w:firstLine="540"/>
        <w:jc w:val="both"/>
      </w:pPr>
      <w:r>
        <w:t>- ежеквартально - не позднее 10-го числа месяца, следующего за отчетным кварталом;</w:t>
      </w:r>
    </w:p>
    <w:p w:rsidR="00251D1B" w:rsidRDefault="00251D1B">
      <w:pPr>
        <w:pStyle w:val="ConsPlusNormal"/>
        <w:spacing w:before="220"/>
        <w:ind w:firstLine="540"/>
        <w:jc w:val="both"/>
      </w:pPr>
      <w:r>
        <w:t>- за год - не позднее 15 января года, следующего за годом предоставления субсидии.</w:t>
      </w:r>
    </w:p>
    <w:p w:rsidR="00251D1B" w:rsidRDefault="00251D1B">
      <w:pPr>
        <w:pStyle w:val="ConsPlusNormal"/>
        <w:spacing w:before="220"/>
        <w:ind w:firstLine="540"/>
        <w:jc w:val="both"/>
      </w:pPr>
      <w:r>
        <w:t>15. Субсидии носят целевой характер и не могут быть использованы на другие цели.</w:t>
      </w:r>
    </w:p>
    <w:p w:rsidR="00251D1B" w:rsidRDefault="00251D1B">
      <w:pPr>
        <w:pStyle w:val="ConsPlusNormal"/>
        <w:spacing w:before="220"/>
        <w:ind w:firstLine="540"/>
        <w:jc w:val="both"/>
      </w:pPr>
      <w:r>
        <w:t>16. В случае нецелевого использования субсидий соответствующие средства подлежат возврату в областной бюджет в порядке, установленном федеральным законодательством.</w:t>
      </w:r>
    </w:p>
    <w:p w:rsidR="00251D1B" w:rsidRDefault="00251D1B">
      <w:pPr>
        <w:pStyle w:val="ConsPlusNormal"/>
        <w:spacing w:before="220"/>
        <w:ind w:firstLine="540"/>
        <w:jc w:val="both"/>
      </w:pPr>
      <w:r>
        <w:t>17. Департамент в пределах полномочий, определенных федеральным и областным законодательством, и Департамент Смоленской области по осуществлению контроля и взаимодействию с административными органами осуществляют обязательные проверки соблюдения целей и порядка предоставления субсидий их получателями.</w:t>
      </w:r>
    </w:p>
    <w:p w:rsidR="00251D1B" w:rsidRDefault="00251D1B">
      <w:pPr>
        <w:pStyle w:val="ConsPlusNormal"/>
        <w:jc w:val="both"/>
      </w:pPr>
      <w:r>
        <w:t xml:space="preserve">(в ред. </w:t>
      </w:r>
      <w:hyperlink r:id="rId168">
        <w:r>
          <w:rPr>
            <w:color w:val="0000FF"/>
          </w:rPr>
          <w:t>постановления</w:t>
        </w:r>
      </w:hyperlink>
      <w:r>
        <w:t xml:space="preserve"> Администрации Смоленской области от 09.03.2023 N 88)</w:t>
      </w:r>
    </w:p>
    <w:p w:rsidR="00251D1B" w:rsidRDefault="00251D1B">
      <w:pPr>
        <w:pStyle w:val="ConsPlusNormal"/>
        <w:spacing w:before="220"/>
        <w:ind w:firstLine="540"/>
        <w:jc w:val="both"/>
      </w:pPr>
      <w:r>
        <w:t>18. В случае недостижения значений результата использования субсидии муниципальное образование должно вернуть в областной бюджет средства в объеме, определяемом по следующей формуле:</w:t>
      </w:r>
    </w:p>
    <w:p w:rsidR="00251D1B" w:rsidRDefault="00251D1B">
      <w:pPr>
        <w:pStyle w:val="ConsPlusNormal"/>
        <w:jc w:val="both"/>
      </w:pPr>
    </w:p>
    <w:p w:rsidR="00251D1B" w:rsidRDefault="00251D1B">
      <w:pPr>
        <w:pStyle w:val="ConsPlusNormal"/>
        <w:jc w:val="center"/>
      </w:pPr>
      <w:r>
        <w:rPr>
          <w:noProof/>
          <w:position w:val="-29"/>
        </w:rPr>
        <w:drawing>
          <wp:inline distT="0" distB="0" distL="0" distR="0">
            <wp:extent cx="1938655" cy="5137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38655" cy="513715"/>
                    </a:xfrm>
                    <a:prstGeom prst="rect">
                      <a:avLst/>
                    </a:prstGeom>
                    <a:noFill/>
                    <a:ln>
                      <a:noFill/>
                    </a:ln>
                  </pic:spPr>
                </pic:pic>
              </a:graphicData>
            </a:graphic>
          </wp:inline>
        </w:drawing>
      </w:r>
    </w:p>
    <w:p w:rsidR="00251D1B" w:rsidRDefault="00251D1B">
      <w:pPr>
        <w:pStyle w:val="ConsPlusNormal"/>
        <w:jc w:val="both"/>
      </w:pPr>
    </w:p>
    <w:p w:rsidR="00251D1B" w:rsidRDefault="00251D1B">
      <w:pPr>
        <w:pStyle w:val="ConsPlusNormal"/>
        <w:ind w:firstLine="540"/>
        <w:jc w:val="both"/>
      </w:pPr>
      <w:r>
        <w:t>СВ</w:t>
      </w:r>
      <w:r>
        <w:rPr>
          <w:vertAlign w:val="subscript"/>
        </w:rPr>
        <w:t>i</w:t>
      </w:r>
      <w:r>
        <w:t xml:space="preserve"> - объем средств, подлежащий возврату i-м муниципальным образованием в областной бюджет;</w:t>
      </w:r>
    </w:p>
    <w:p w:rsidR="00251D1B" w:rsidRDefault="00251D1B">
      <w:pPr>
        <w:pStyle w:val="ConsPlusNormal"/>
        <w:spacing w:before="220"/>
        <w:ind w:firstLine="540"/>
        <w:jc w:val="both"/>
      </w:pPr>
      <w:r>
        <w:t>C</w:t>
      </w:r>
      <w:r>
        <w:rPr>
          <w:vertAlign w:val="subscript"/>
        </w:rPr>
        <w:t>i</w:t>
      </w:r>
      <w:r>
        <w:t xml:space="preserve"> - объем фактически предоставленных бюджету i-го муниципального образования средств субсидии в отчетном году, за исключением остатка субсидии, не использованного по состоянию на 1 января текущего финансового года;</w:t>
      </w:r>
    </w:p>
    <w:p w:rsidR="00251D1B" w:rsidRDefault="00251D1B">
      <w:pPr>
        <w:pStyle w:val="ConsPlusNormal"/>
        <w:spacing w:before="220"/>
        <w:ind w:firstLine="540"/>
        <w:jc w:val="both"/>
      </w:pPr>
      <w:r>
        <w:t>T</w:t>
      </w:r>
      <w:r>
        <w:rPr>
          <w:vertAlign w:val="subscript"/>
        </w:rPr>
        <w:t>ij</w:t>
      </w:r>
      <w:r>
        <w:t xml:space="preserve"> - фактически достигнутое i-м муниципальным образованием значение j-го результата использования субсидии на отчетную дату;</w:t>
      </w:r>
    </w:p>
    <w:p w:rsidR="00251D1B" w:rsidRDefault="00251D1B">
      <w:pPr>
        <w:pStyle w:val="ConsPlusNormal"/>
        <w:spacing w:before="220"/>
        <w:ind w:firstLine="540"/>
        <w:jc w:val="both"/>
      </w:pPr>
      <w:r>
        <w:t>S</w:t>
      </w:r>
      <w:r>
        <w:rPr>
          <w:vertAlign w:val="subscript"/>
        </w:rPr>
        <w:t>ij</w:t>
      </w:r>
      <w:r>
        <w:t xml:space="preserve"> - плановое значение j-го результата использования субсидии, установленное для i-го муниципального образования.</w:t>
      </w:r>
    </w:p>
    <w:p w:rsidR="00251D1B" w:rsidRDefault="00251D1B">
      <w:pPr>
        <w:pStyle w:val="ConsPlusNormal"/>
        <w:spacing w:before="220"/>
        <w:ind w:firstLine="540"/>
        <w:jc w:val="both"/>
      </w:pPr>
      <w:r>
        <w:t>Муниципальное образование обеспечивает возврат в областной бюджет средств в объеме, определяемом в соответствии с настоящим пунктом, до 1 августа года, следующего за годом предоставления субсидии.</w:t>
      </w:r>
    </w:p>
    <w:p w:rsidR="00251D1B" w:rsidRDefault="00251D1B">
      <w:pPr>
        <w:pStyle w:val="ConsPlusNormal"/>
        <w:spacing w:before="220"/>
        <w:ind w:firstLine="540"/>
        <w:jc w:val="both"/>
      </w:pPr>
      <w:r>
        <w:t>В случае невозврата муниципальным образованием средств в соответствии с настоящим пунктом Департамент бюджета и финансов Смоленской области на основании информации Департамента применяет к данному муниципальному образованию бюджетные меры принуждения, предусмотренные бюджетным законодательством Российской Федерации.</w:t>
      </w:r>
    </w:p>
    <w:p w:rsidR="00251D1B" w:rsidRDefault="00251D1B">
      <w:pPr>
        <w:pStyle w:val="ConsPlusNormal"/>
        <w:spacing w:before="220"/>
        <w:ind w:firstLine="540"/>
        <w:jc w:val="both"/>
      </w:pPr>
      <w:r>
        <w:t>19. Эффективность использования субсидий оценивается ежегодно Департаментом на основании сравнения фактически достигнутых значений результата использования субсидий и их плановых значений, предусмотренных соглашением.</w:t>
      </w:r>
    </w:p>
    <w:p w:rsidR="00251D1B" w:rsidRDefault="00251D1B">
      <w:pPr>
        <w:pStyle w:val="ConsPlusNormal"/>
        <w:jc w:val="both"/>
      </w:pPr>
    </w:p>
    <w:p w:rsidR="00251D1B" w:rsidRDefault="00251D1B">
      <w:pPr>
        <w:pStyle w:val="ConsPlusNormal"/>
        <w:jc w:val="both"/>
      </w:pPr>
    </w:p>
    <w:p w:rsidR="00251D1B" w:rsidRDefault="00251D1B">
      <w:pPr>
        <w:pStyle w:val="ConsPlusNormal"/>
        <w:jc w:val="both"/>
      </w:pPr>
    </w:p>
    <w:p w:rsidR="00251D1B" w:rsidRDefault="00251D1B">
      <w:pPr>
        <w:pStyle w:val="ConsPlusNormal"/>
        <w:jc w:val="both"/>
      </w:pPr>
    </w:p>
    <w:p w:rsidR="00251D1B" w:rsidRDefault="00251D1B">
      <w:pPr>
        <w:pStyle w:val="ConsPlusNormal"/>
        <w:jc w:val="both"/>
      </w:pPr>
    </w:p>
    <w:p w:rsidR="00251D1B" w:rsidRDefault="00251D1B">
      <w:pPr>
        <w:pStyle w:val="ConsPlusNormal"/>
        <w:jc w:val="right"/>
        <w:outlineLvl w:val="3"/>
      </w:pPr>
      <w:bookmarkStart w:id="14" w:name="P1274"/>
      <w:bookmarkEnd w:id="14"/>
      <w:r>
        <w:t>Приложение</w:t>
      </w:r>
    </w:p>
    <w:p w:rsidR="00251D1B" w:rsidRDefault="00251D1B">
      <w:pPr>
        <w:pStyle w:val="ConsPlusNormal"/>
        <w:jc w:val="right"/>
      </w:pPr>
      <w:r>
        <w:t>к Порядку</w:t>
      </w:r>
    </w:p>
    <w:p w:rsidR="00251D1B" w:rsidRDefault="00251D1B">
      <w:pPr>
        <w:pStyle w:val="ConsPlusNormal"/>
        <w:jc w:val="right"/>
      </w:pPr>
      <w:r>
        <w:t>предоставления и распределения</w:t>
      </w:r>
    </w:p>
    <w:p w:rsidR="00251D1B" w:rsidRDefault="00251D1B">
      <w:pPr>
        <w:pStyle w:val="ConsPlusNormal"/>
        <w:jc w:val="right"/>
      </w:pPr>
      <w:r>
        <w:t>субсидий для софинансирования</w:t>
      </w:r>
    </w:p>
    <w:p w:rsidR="00251D1B" w:rsidRDefault="00251D1B">
      <w:pPr>
        <w:pStyle w:val="ConsPlusNormal"/>
        <w:jc w:val="right"/>
      </w:pPr>
      <w:r>
        <w:t>расходов бюджетов муниципальных</w:t>
      </w:r>
    </w:p>
    <w:p w:rsidR="00251D1B" w:rsidRDefault="00251D1B">
      <w:pPr>
        <w:pStyle w:val="ConsPlusNormal"/>
        <w:jc w:val="right"/>
      </w:pPr>
      <w:r>
        <w:t>образований Смоленской области</w:t>
      </w:r>
    </w:p>
    <w:p w:rsidR="00251D1B" w:rsidRDefault="00251D1B">
      <w:pPr>
        <w:pStyle w:val="ConsPlusNormal"/>
        <w:jc w:val="right"/>
      </w:pPr>
      <w:r>
        <w:t>на обеспечение развития и укрепления</w:t>
      </w:r>
    </w:p>
    <w:p w:rsidR="00251D1B" w:rsidRDefault="00251D1B">
      <w:pPr>
        <w:pStyle w:val="ConsPlusNormal"/>
        <w:jc w:val="right"/>
      </w:pPr>
      <w:r>
        <w:t>материально-технической базы</w:t>
      </w:r>
    </w:p>
    <w:p w:rsidR="00251D1B" w:rsidRDefault="00251D1B">
      <w:pPr>
        <w:pStyle w:val="ConsPlusNormal"/>
        <w:jc w:val="right"/>
      </w:pPr>
      <w:r>
        <w:t>домов культуры в населенных</w:t>
      </w:r>
    </w:p>
    <w:p w:rsidR="00251D1B" w:rsidRDefault="00251D1B">
      <w:pPr>
        <w:pStyle w:val="ConsPlusNormal"/>
        <w:jc w:val="right"/>
      </w:pPr>
      <w:r>
        <w:t>пунктах с числом жителей</w:t>
      </w:r>
    </w:p>
    <w:p w:rsidR="00251D1B" w:rsidRDefault="00251D1B">
      <w:pPr>
        <w:pStyle w:val="ConsPlusNormal"/>
        <w:jc w:val="right"/>
      </w:pPr>
      <w:r>
        <w:t>до 50 тысяч человек</w:t>
      </w:r>
    </w:p>
    <w:p w:rsidR="00251D1B" w:rsidRDefault="00251D1B">
      <w:pPr>
        <w:pStyle w:val="ConsPlusNormal"/>
        <w:jc w:val="both"/>
      </w:pPr>
    </w:p>
    <w:p w:rsidR="00251D1B" w:rsidRDefault="00251D1B">
      <w:pPr>
        <w:pStyle w:val="ConsPlusTitle"/>
        <w:jc w:val="center"/>
        <w:outlineLvl w:val="4"/>
      </w:pPr>
      <w:r>
        <w:t>Критерии</w:t>
      </w:r>
    </w:p>
    <w:p w:rsidR="00251D1B" w:rsidRDefault="00251D1B">
      <w:pPr>
        <w:pStyle w:val="ConsPlusTitle"/>
        <w:jc w:val="center"/>
      </w:pPr>
      <w:r>
        <w:t>оценки заявок на предоставление субсидий на развитие</w:t>
      </w:r>
    </w:p>
    <w:p w:rsidR="00251D1B" w:rsidRDefault="00251D1B">
      <w:pPr>
        <w:pStyle w:val="ConsPlusTitle"/>
        <w:jc w:val="center"/>
      </w:pPr>
      <w:r>
        <w:t>и укрепление материально-технической базы домов культуры</w:t>
      </w:r>
    </w:p>
    <w:p w:rsidR="00251D1B" w:rsidRDefault="00251D1B">
      <w:pPr>
        <w:pStyle w:val="ConsPlusTitle"/>
        <w:jc w:val="center"/>
      </w:pPr>
      <w:r>
        <w:t>(и их филиалов), расположенных в населенных пунктах</w:t>
      </w:r>
    </w:p>
    <w:p w:rsidR="00251D1B" w:rsidRDefault="00251D1B">
      <w:pPr>
        <w:pStyle w:val="ConsPlusTitle"/>
        <w:jc w:val="center"/>
      </w:pPr>
      <w:r>
        <w:t>с числом жителей до 50 тысяч человек</w:t>
      </w:r>
    </w:p>
    <w:p w:rsidR="00251D1B" w:rsidRDefault="00251D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6180"/>
        <w:gridCol w:w="2409"/>
      </w:tblGrid>
      <w:tr w:rsidR="00251D1B">
        <w:tc>
          <w:tcPr>
            <w:tcW w:w="454" w:type="dxa"/>
          </w:tcPr>
          <w:p w:rsidR="00251D1B" w:rsidRDefault="00251D1B">
            <w:pPr>
              <w:pStyle w:val="ConsPlusNormal"/>
              <w:jc w:val="center"/>
            </w:pPr>
            <w:r>
              <w:t>N п/п</w:t>
            </w:r>
          </w:p>
        </w:tc>
        <w:tc>
          <w:tcPr>
            <w:tcW w:w="6180" w:type="dxa"/>
          </w:tcPr>
          <w:p w:rsidR="00251D1B" w:rsidRDefault="00251D1B">
            <w:pPr>
              <w:pStyle w:val="ConsPlusNormal"/>
              <w:jc w:val="center"/>
            </w:pPr>
            <w:r>
              <w:t>Наименование критерия</w:t>
            </w:r>
          </w:p>
        </w:tc>
        <w:tc>
          <w:tcPr>
            <w:tcW w:w="2409" w:type="dxa"/>
          </w:tcPr>
          <w:p w:rsidR="00251D1B" w:rsidRDefault="00251D1B">
            <w:pPr>
              <w:pStyle w:val="ConsPlusNormal"/>
              <w:jc w:val="center"/>
            </w:pPr>
            <w:r>
              <w:t>Значение оценки (баллов)</w:t>
            </w:r>
          </w:p>
        </w:tc>
      </w:tr>
      <w:tr w:rsidR="00251D1B">
        <w:tc>
          <w:tcPr>
            <w:tcW w:w="454" w:type="dxa"/>
          </w:tcPr>
          <w:p w:rsidR="00251D1B" w:rsidRDefault="00251D1B">
            <w:pPr>
              <w:pStyle w:val="ConsPlusNormal"/>
              <w:jc w:val="both"/>
            </w:pPr>
            <w:r>
              <w:t>1.</w:t>
            </w:r>
          </w:p>
        </w:tc>
        <w:tc>
          <w:tcPr>
            <w:tcW w:w="6180" w:type="dxa"/>
          </w:tcPr>
          <w:p w:rsidR="00251D1B" w:rsidRDefault="00251D1B">
            <w:pPr>
              <w:pStyle w:val="ConsPlusNormal"/>
              <w:jc w:val="both"/>
            </w:pPr>
            <w:r>
              <w:t>Наличие муниципальных программ, предусматривающих проведение соответствующих мероприятий</w:t>
            </w:r>
          </w:p>
        </w:tc>
        <w:tc>
          <w:tcPr>
            <w:tcW w:w="2409" w:type="dxa"/>
          </w:tcPr>
          <w:p w:rsidR="00251D1B" w:rsidRDefault="00251D1B">
            <w:pPr>
              <w:pStyle w:val="ConsPlusNormal"/>
              <w:jc w:val="both"/>
            </w:pPr>
            <w:r>
              <w:t>нет - 0;</w:t>
            </w:r>
          </w:p>
          <w:p w:rsidR="00251D1B" w:rsidRDefault="00251D1B">
            <w:pPr>
              <w:pStyle w:val="ConsPlusNormal"/>
              <w:jc w:val="both"/>
            </w:pPr>
            <w:r>
              <w:t>да - 25</w:t>
            </w:r>
          </w:p>
        </w:tc>
      </w:tr>
      <w:tr w:rsidR="00251D1B">
        <w:tc>
          <w:tcPr>
            <w:tcW w:w="454" w:type="dxa"/>
          </w:tcPr>
          <w:p w:rsidR="00251D1B" w:rsidRDefault="00251D1B">
            <w:pPr>
              <w:pStyle w:val="ConsPlusNormal"/>
              <w:jc w:val="both"/>
            </w:pPr>
            <w:r>
              <w:t>2.</w:t>
            </w:r>
          </w:p>
        </w:tc>
        <w:tc>
          <w:tcPr>
            <w:tcW w:w="6180" w:type="dxa"/>
          </w:tcPr>
          <w:p w:rsidR="00251D1B" w:rsidRDefault="00251D1B">
            <w:pPr>
              <w:pStyle w:val="ConsPlusNormal"/>
              <w:jc w:val="both"/>
            </w:pPr>
            <w:r>
              <w:t>Рост числа участников мероприятий в домах культуры</w:t>
            </w:r>
          </w:p>
        </w:tc>
        <w:tc>
          <w:tcPr>
            <w:tcW w:w="2409" w:type="dxa"/>
          </w:tcPr>
          <w:p w:rsidR="00251D1B" w:rsidRDefault="00251D1B">
            <w:pPr>
              <w:pStyle w:val="ConsPlusNormal"/>
              <w:jc w:val="both"/>
            </w:pPr>
            <w:r>
              <w:t>нет - 0;</w:t>
            </w:r>
          </w:p>
          <w:p w:rsidR="00251D1B" w:rsidRDefault="00251D1B">
            <w:pPr>
              <w:pStyle w:val="ConsPlusNormal"/>
              <w:jc w:val="both"/>
            </w:pPr>
            <w:r>
              <w:t>да - 25</w:t>
            </w:r>
          </w:p>
        </w:tc>
      </w:tr>
      <w:tr w:rsidR="00251D1B">
        <w:tc>
          <w:tcPr>
            <w:tcW w:w="454" w:type="dxa"/>
          </w:tcPr>
          <w:p w:rsidR="00251D1B" w:rsidRDefault="00251D1B">
            <w:pPr>
              <w:pStyle w:val="ConsPlusNormal"/>
              <w:jc w:val="both"/>
            </w:pPr>
            <w:r>
              <w:t>3.</w:t>
            </w:r>
          </w:p>
        </w:tc>
        <w:tc>
          <w:tcPr>
            <w:tcW w:w="6180" w:type="dxa"/>
          </w:tcPr>
          <w:p w:rsidR="00251D1B" w:rsidRDefault="00251D1B">
            <w:pPr>
              <w:pStyle w:val="ConsPlusNormal"/>
              <w:jc w:val="both"/>
            </w:pPr>
            <w:r>
              <w:t>Наличие отремонтированных зданий домов культуры</w:t>
            </w:r>
          </w:p>
        </w:tc>
        <w:tc>
          <w:tcPr>
            <w:tcW w:w="2409" w:type="dxa"/>
          </w:tcPr>
          <w:p w:rsidR="00251D1B" w:rsidRDefault="00251D1B">
            <w:pPr>
              <w:pStyle w:val="ConsPlusNormal"/>
              <w:jc w:val="both"/>
            </w:pPr>
            <w:r>
              <w:t>нет - 0;</w:t>
            </w:r>
          </w:p>
          <w:p w:rsidR="00251D1B" w:rsidRDefault="00251D1B">
            <w:pPr>
              <w:pStyle w:val="ConsPlusNormal"/>
              <w:jc w:val="both"/>
            </w:pPr>
            <w:r>
              <w:t>до 5% - 10;</w:t>
            </w:r>
          </w:p>
          <w:p w:rsidR="00251D1B" w:rsidRDefault="00251D1B">
            <w:pPr>
              <w:pStyle w:val="ConsPlusNormal"/>
              <w:jc w:val="both"/>
            </w:pPr>
            <w:r>
              <w:t>от 5% и более - 25</w:t>
            </w:r>
          </w:p>
        </w:tc>
      </w:tr>
      <w:tr w:rsidR="00251D1B">
        <w:tc>
          <w:tcPr>
            <w:tcW w:w="454" w:type="dxa"/>
          </w:tcPr>
          <w:p w:rsidR="00251D1B" w:rsidRDefault="00251D1B">
            <w:pPr>
              <w:pStyle w:val="ConsPlusNormal"/>
              <w:jc w:val="both"/>
            </w:pPr>
            <w:r>
              <w:t>4.</w:t>
            </w:r>
          </w:p>
        </w:tc>
        <w:tc>
          <w:tcPr>
            <w:tcW w:w="6180" w:type="dxa"/>
          </w:tcPr>
          <w:p w:rsidR="00251D1B" w:rsidRDefault="00251D1B">
            <w:pPr>
              <w:pStyle w:val="ConsPlusNormal"/>
              <w:jc w:val="both"/>
            </w:pPr>
            <w:r>
              <w:t>Укомплектованный штат специалистами культурно-досуговой деятельности</w:t>
            </w:r>
          </w:p>
        </w:tc>
        <w:tc>
          <w:tcPr>
            <w:tcW w:w="2409" w:type="dxa"/>
          </w:tcPr>
          <w:p w:rsidR="00251D1B" w:rsidRDefault="00251D1B">
            <w:pPr>
              <w:pStyle w:val="ConsPlusNormal"/>
              <w:jc w:val="both"/>
            </w:pPr>
            <w:r>
              <w:t>нет - 0;</w:t>
            </w:r>
          </w:p>
          <w:p w:rsidR="00251D1B" w:rsidRDefault="00251D1B">
            <w:pPr>
              <w:pStyle w:val="ConsPlusNormal"/>
              <w:jc w:val="both"/>
            </w:pPr>
            <w:r>
              <w:t>50% и менее - 10;</w:t>
            </w:r>
          </w:p>
          <w:p w:rsidR="00251D1B" w:rsidRDefault="00251D1B">
            <w:pPr>
              <w:pStyle w:val="ConsPlusNormal"/>
              <w:jc w:val="both"/>
            </w:pPr>
            <w:r>
              <w:t>от 51% и более - 25</w:t>
            </w:r>
          </w:p>
        </w:tc>
      </w:tr>
      <w:tr w:rsidR="00251D1B">
        <w:tc>
          <w:tcPr>
            <w:tcW w:w="454" w:type="dxa"/>
          </w:tcPr>
          <w:p w:rsidR="00251D1B" w:rsidRDefault="00251D1B">
            <w:pPr>
              <w:pStyle w:val="ConsPlusNormal"/>
              <w:jc w:val="both"/>
            </w:pPr>
            <w:r>
              <w:t>5.</w:t>
            </w:r>
          </w:p>
        </w:tc>
        <w:tc>
          <w:tcPr>
            <w:tcW w:w="6180" w:type="dxa"/>
          </w:tcPr>
          <w:p w:rsidR="00251D1B" w:rsidRDefault="00251D1B">
            <w:pPr>
              <w:pStyle w:val="ConsPlusNormal"/>
              <w:jc w:val="both"/>
            </w:pPr>
            <w:r>
              <w:t>В учреждении культуры предусмотрена возможность обеспечения широкополосного доступа к информационно-телекоммуникационной сети "Интернет"</w:t>
            </w:r>
          </w:p>
        </w:tc>
        <w:tc>
          <w:tcPr>
            <w:tcW w:w="2409" w:type="dxa"/>
          </w:tcPr>
          <w:p w:rsidR="00251D1B" w:rsidRDefault="00251D1B">
            <w:pPr>
              <w:pStyle w:val="ConsPlusNormal"/>
              <w:jc w:val="both"/>
            </w:pPr>
            <w:r>
              <w:t>нет - 0;</w:t>
            </w:r>
          </w:p>
          <w:p w:rsidR="00251D1B" w:rsidRDefault="00251D1B">
            <w:pPr>
              <w:pStyle w:val="ConsPlusNormal"/>
              <w:jc w:val="both"/>
            </w:pPr>
            <w:r>
              <w:t>да - 25</w:t>
            </w:r>
          </w:p>
        </w:tc>
      </w:tr>
      <w:tr w:rsidR="00251D1B">
        <w:tc>
          <w:tcPr>
            <w:tcW w:w="454" w:type="dxa"/>
          </w:tcPr>
          <w:p w:rsidR="00251D1B" w:rsidRDefault="00251D1B">
            <w:pPr>
              <w:pStyle w:val="ConsPlusNormal"/>
              <w:jc w:val="both"/>
            </w:pPr>
            <w:r>
              <w:t>6.</w:t>
            </w:r>
          </w:p>
        </w:tc>
        <w:tc>
          <w:tcPr>
            <w:tcW w:w="6180" w:type="dxa"/>
          </w:tcPr>
          <w:p w:rsidR="00251D1B" w:rsidRDefault="00251D1B">
            <w:pPr>
              <w:pStyle w:val="ConsPlusNormal"/>
              <w:jc w:val="both"/>
            </w:pPr>
            <w:r>
              <w:t>Помещения учреждения культуры (не менее 30 процентов площади) доступны для лиц с ограниченными возможностями здоровья</w:t>
            </w:r>
          </w:p>
        </w:tc>
        <w:tc>
          <w:tcPr>
            <w:tcW w:w="2409" w:type="dxa"/>
          </w:tcPr>
          <w:p w:rsidR="00251D1B" w:rsidRDefault="00251D1B">
            <w:pPr>
              <w:pStyle w:val="ConsPlusNormal"/>
              <w:jc w:val="both"/>
            </w:pPr>
            <w:r>
              <w:t>нет - 0;</w:t>
            </w:r>
          </w:p>
          <w:p w:rsidR="00251D1B" w:rsidRDefault="00251D1B">
            <w:pPr>
              <w:pStyle w:val="ConsPlusNormal"/>
              <w:jc w:val="both"/>
            </w:pPr>
            <w:r>
              <w:t>да - 25</w:t>
            </w:r>
          </w:p>
        </w:tc>
      </w:tr>
    </w:tbl>
    <w:p w:rsidR="00251D1B" w:rsidRDefault="00251D1B">
      <w:pPr>
        <w:pStyle w:val="ConsPlusNormal"/>
        <w:jc w:val="both"/>
      </w:pPr>
    </w:p>
    <w:p w:rsidR="00251D1B" w:rsidRDefault="00251D1B">
      <w:pPr>
        <w:pStyle w:val="ConsPlusTitle"/>
        <w:jc w:val="center"/>
        <w:outlineLvl w:val="4"/>
      </w:pPr>
      <w:r>
        <w:t>Критерии</w:t>
      </w:r>
    </w:p>
    <w:p w:rsidR="00251D1B" w:rsidRDefault="00251D1B">
      <w:pPr>
        <w:pStyle w:val="ConsPlusTitle"/>
        <w:jc w:val="center"/>
      </w:pPr>
      <w:r>
        <w:t>оценки заявок на предоставление субсидий на ремонтные работы</w:t>
      </w:r>
    </w:p>
    <w:p w:rsidR="00251D1B" w:rsidRDefault="00251D1B">
      <w:pPr>
        <w:pStyle w:val="ConsPlusTitle"/>
        <w:jc w:val="center"/>
      </w:pPr>
      <w:r>
        <w:t>(текущий ремонт) в отношении зданий домов культуры</w:t>
      </w:r>
    </w:p>
    <w:p w:rsidR="00251D1B" w:rsidRDefault="00251D1B">
      <w:pPr>
        <w:pStyle w:val="ConsPlusTitle"/>
        <w:jc w:val="center"/>
      </w:pPr>
      <w:r>
        <w:t>(и их филиалов), расположенных в населенных пунктах с числом</w:t>
      </w:r>
    </w:p>
    <w:p w:rsidR="00251D1B" w:rsidRDefault="00251D1B">
      <w:pPr>
        <w:pStyle w:val="ConsPlusTitle"/>
        <w:jc w:val="center"/>
      </w:pPr>
      <w:r>
        <w:t>жителей до 50 тысяч человек</w:t>
      </w:r>
    </w:p>
    <w:p w:rsidR="00251D1B" w:rsidRDefault="00251D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6180"/>
        <w:gridCol w:w="2409"/>
      </w:tblGrid>
      <w:tr w:rsidR="00251D1B">
        <w:tc>
          <w:tcPr>
            <w:tcW w:w="454" w:type="dxa"/>
          </w:tcPr>
          <w:p w:rsidR="00251D1B" w:rsidRDefault="00251D1B">
            <w:pPr>
              <w:pStyle w:val="ConsPlusNormal"/>
              <w:jc w:val="center"/>
            </w:pPr>
            <w:r>
              <w:t>N п/п</w:t>
            </w:r>
          </w:p>
        </w:tc>
        <w:tc>
          <w:tcPr>
            <w:tcW w:w="6180" w:type="dxa"/>
          </w:tcPr>
          <w:p w:rsidR="00251D1B" w:rsidRDefault="00251D1B">
            <w:pPr>
              <w:pStyle w:val="ConsPlusNormal"/>
              <w:jc w:val="center"/>
            </w:pPr>
            <w:r>
              <w:t>Наименование критерия</w:t>
            </w:r>
          </w:p>
        </w:tc>
        <w:tc>
          <w:tcPr>
            <w:tcW w:w="2409" w:type="dxa"/>
          </w:tcPr>
          <w:p w:rsidR="00251D1B" w:rsidRDefault="00251D1B">
            <w:pPr>
              <w:pStyle w:val="ConsPlusNormal"/>
              <w:jc w:val="center"/>
            </w:pPr>
            <w:r>
              <w:t>Значение оценки (баллов)</w:t>
            </w:r>
          </w:p>
        </w:tc>
      </w:tr>
      <w:tr w:rsidR="00251D1B">
        <w:tc>
          <w:tcPr>
            <w:tcW w:w="454" w:type="dxa"/>
          </w:tcPr>
          <w:p w:rsidR="00251D1B" w:rsidRDefault="00251D1B">
            <w:pPr>
              <w:pStyle w:val="ConsPlusNormal"/>
              <w:jc w:val="both"/>
            </w:pPr>
            <w:r>
              <w:t>1.</w:t>
            </w:r>
          </w:p>
        </w:tc>
        <w:tc>
          <w:tcPr>
            <w:tcW w:w="6180" w:type="dxa"/>
          </w:tcPr>
          <w:p w:rsidR="00251D1B" w:rsidRDefault="00251D1B">
            <w:pPr>
              <w:pStyle w:val="ConsPlusNormal"/>
              <w:jc w:val="both"/>
            </w:pPr>
            <w:r>
              <w:t>Наличие муниципальных программ, предусматривающих проведение соответствующих мероприятий</w:t>
            </w:r>
          </w:p>
        </w:tc>
        <w:tc>
          <w:tcPr>
            <w:tcW w:w="2409" w:type="dxa"/>
          </w:tcPr>
          <w:p w:rsidR="00251D1B" w:rsidRDefault="00251D1B">
            <w:pPr>
              <w:pStyle w:val="ConsPlusNormal"/>
              <w:jc w:val="both"/>
            </w:pPr>
            <w:r>
              <w:t>нет - 0;</w:t>
            </w:r>
          </w:p>
          <w:p w:rsidR="00251D1B" w:rsidRDefault="00251D1B">
            <w:pPr>
              <w:pStyle w:val="ConsPlusNormal"/>
              <w:jc w:val="both"/>
            </w:pPr>
            <w:r>
              <w:t>да - 25</w:t>
            </w:r>
          </w:p>
        </w:tc>
      </w:tr>
      <w:tr w:rsidR="00251D1B">
        <w:tc>
          <w:tcPr>
            <w:tcW w:w="454" w:type="dxa"/>
          </w:tcPr>
          <w:p w:rsidR="00251D1B" w:rsidRDefault="00251D1B">
            <w:pPr>
              <w:pStyle w:val="ConsPlusNormal"/>
              <w:jc w:val="both"/>
            </w:pPr>
            <w:r>
              <w:t>2.</w:t>
            </w:r>
          </w:p>
        </w:tc>
        <w:tc>
          <w:tcPr>
            <w:tcW w:w="6180" w:type="dxa"/>
          </w:tcPr>
          <w:p w:rsidR="00251D1B" w:rsidRDefault="00251D1B">
            <w:pPr>
              <w:pStyle w:val="ConsPlusNormal"/>
              <w:jc w:val="both"/>
            </w:pPr>
            <w:r>
              <w:t>Рост числа участников мероприятий в домах культуры</w:t>
            </w:r>
          </w:p>
        </w:tc>
        <w:tc>
          <w:tcPr>
            <w:tcW w:w="2409" w:type="dxa"/>
          </w:tcPr>
          <w:p w:rsidR="00251D1B" w:rsidRDefault="00251D1B">
            <w:pPr>
              <w:pStyle w:val="ConsPlusNormal"/>
              <w:jc w:val="both"/>
            </w:pPr>
            <w:r>
              <w:t>нет - 0;</w:t>
            </w:r>
          </w:p>
          <w:p w:rsidR="00251D1B" w:rsidRDefault="00251D1B">
            <w:pPr>
              <w:pStyle w:val="ConsPlusNormal"/>
              <w:jc w:val="both"/>
            </w:pPr>
            <w:r>
              <w:t>да - 25</w:t>
            </w:r>
          </w:p>
        </w:tc>
      </w:tr>
      <w:tr w:rsidR="00251D1B">
        <w:tc>
          <w:tcPr>
            <w:tcW w:w="454" w:type="dxa"/>
          </w:tcPr>
          <w:p w:rsidR="00251D1B" w:rsidRDefault="00251D1B">
            <w:pPr>
              <w:pStyle w:val="ConsPlusNormal"/>
              <w:jc w:val="both"/>
            </w:pPr>
            <w:r>
              <w:t>3.</w:t>
            </w:r>
          </w:p>
        </w:tc>
        <w:tc>
          <w:tcPr>
            <w:tcW w:w="6180" w:type="dxa"/>
          </w:tcPr>
          <w:p w:rsidR="00251D1B" w:rsidRDefault="00251D1B">
            <w:pPr>
              <w:pStyle w:val="ConsPlusNormal"/>
              <w:jc w:val="both"/>
            </w:pPr>
            <w:r>
              <w:t>Наличие готовой сметной документации</w:t>
            </w:r>
          </w:p>
        </w:tc>
        <w:tc>
          <w:tcPr>
            <w:tcW w:w="2409" w:type="dxa"/>
          </w:tcPr>
          <w:p w:rsidR="00251D1B" w:rsidRDefault="00251D1B">
            <w:pPr>
              <w:pStyle w:val="ConsPlusNormal"/>
              <w:jc w:val="both"/>
            </w:pPr>
            <w:r>
              <w:t>нет - 0;</w:t>
            </w:r>
          </w:p>
          <w:p w:rsidR="00251D1B" w:rsidRDefault="00251D1B">
            <w:pPr>
              <w:pStyle w:val="ConsPlusNormal"/>
              <w:jc w:val="both"/>
            </w:pPr>
            <w:r>
              <w:t>да - 25</w:t>
            </w:r>
          </w:p>
        </w:tc>
      </w:tr>
      <w:tr w:rsidR="00251D1B">
        <w:tc>
          <w:tcPr>
            <w:tcW w:w="454" w:type="dxa"/>
          </w:tcPr>
          <w:p w:rsidR="00251D1B" w:rsidRDefault="00251D1B">
            <w:pPr>
              <w:pStyle w:val="ConsPlusNormal"/>
              <w:jc w:val="both"/>
            </w:pPr>
            <w:r>
              <w:t>4.</w:t>
            </w:r>
          </w:p>
        </w:tc>
        <w:tc>
          <w:tcPr>
            <w:tcW w:w="6180" w:type="dxa"/>
          </w:tcPr>
          <w:p w:rsidR="00251D1B" w:rsidRDefault="00251D1B">
            <w:pPr>
              <w:pStyle w:val="ConsPlusNormal"/>
              <w:jc w:val="both"/>
            </w:pPr>
            <w:r>
              <w:t>Укомплектованный штат специалистами культурно-досуговой деятельности</w:t>
            </w:r>
          </w:p>
        </w:tc>
        <w:tc>
          <w:tcPr>
            <w:tcW w:w="2409" w:type="dxa"/>
          </w:tcPr>
          <w:p w:rsidR="00251D1B" w:rsidRDefault="00251D1B">
            <w:pPr>
              <w:pStyle w:val="ConsPlusNormal"/>
              <w:jc w:val="both"/>
            </w:pPr>
            <w:r>
              <w:t>нет - 0;</w:t>
            </w:r>
          </w:p>
          <w:p w:rsidR="00251D1B" w:rsidRDefault="00251D1B">
            <w:pPr>
              <w:pStyle w:val="ConsPlusNormal"/>
              <w:jc w:val="both"/>
            </w:pPr>
            <w:r>
              <w:t>50% и менее - 10;</w:t>
            </w:r>
          </w:p>
          <w:p w:rsidR="00251D1B" w:rsidRDefault="00251D1B">
            <w:pPr>
              <w:pStyle w:val="ConsPlusNormal"/>
              <w:jc w:val="both"/>
            </w:pPr>
            <w:r>
              <w:t>от 51% и более - 25</w:t>
            </w:r>
          </w:p>
        </w:tc>
      </w:tr>
    </w:tbl>
    <w:p w:rsidR="00251D1B" w:rsidRDefault="00251D1B">
      <w:pPr>
        <w:pStyle w:val="ConsPlusNormal"/>
        <w:jc w:val="both"/>
      </w:pPr>
    </w:p>
    <w:p w:rsidR="00251D1B" w:rsidRDefault="00251D1B">
      <w:pPr>
        <w:pStyle w:val="ConsPlusNormal"/>
        <w:jc w:val="both"/>
      </w:pPr>
    </w:p>
    <w:p w:rsidR="00251D1B" w:rsidRDefault="00251D1B">
      <w:pPr>
        <w:pStyle w:val="ConsPlusNormal"/>
        <w:jc w:val="both"/>
      </w:pPr>
    </w:p>
    <w:p w:rsidR="00251D1B" w:rsidRDefault="00251D1B">
      <w:pPr>
        <w:pStyle w:val="ConsPlusNormal"/>
        <w:jc w:val="both"/>
      </w:pPr>
    </w:p>
    <w:p w:rsidR="00251D1B" w:rsidRDefault="00251D1B">
      <w:pPr>
        <w:pStyle w:val="ConsPlusNormal"/>
        <w:jc w:val="both"/>
      </w:pPr>
    </w:p>
    <w:p w:rsidR="00251D1B" w:rsidRDefault="00251D1B">
      <w:pPr>
        <w:pStyle w:val="ConsPlusTitle"/>
        <w:jc w:val="center"/>
        <w:outlineLvl w:val="2"/>
      </w:pPr>
      <w:r>
        <w:t>Сведения</w:t>
      </w:r>
    </w:p>
    <w:p w:rsidR="00251D1B" w:rsidRDefault="00251D1B">
      <w:pPr>
        <w:pStyle w:val="ConsPlusTitle"/>
        <w:jc w:val="center"/>
      </w:pPr>
      <w:r>
        <w:t>о ведомственном проекте "Сохранение культурного</w:t>
      </w:r>
    </w:p>
    <w:p w:rsidR="00251D1B" w:rsidRDefault="00251D1B">
      <w:pPr>
        <w:pStyle w:val="ConsPlusTitle"/>
        <w:jc w:val="center"/>
      </w:pPr>
      <w:r>
        <w:t>и исторического наследия"</w:t>
      </w:r>
    </w:p>
    <w:p w:rsidR="00251D1B" w:rsidRDefault="00251D1B">
      <w:pPr>
        <w:pStyle w:val="ConsPlusNormal"/>
        <w:jc w:val="both"/>
      </w:pPr>
    </w:p>
    <w:p w:rsidR="00251D1B" w:rsidRDefault="00251D1B">
      <w:pPr>
        <w:pStyle w:val="ConsPlusTitle"/>
        <w:jc w:val="center"/>
        <w:outlineLvl w:val="3"/>
      </w:pPr>
      <w:r>
        <w:t>Общие положения</w:t>
      </w:r>
    </w:p>
    <w:p w:rsidR="00251D1B" w:rsidRDefault="00251D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12"/>
        <w:gridCol w:w="5144"/>
      </w:tblGrid>
      <w:tr w:rsidR="00251D1B">
        <w:tc>
          <w:tcPr>
            <w:tcW w:w="3912" w:type="dxa"/>
            <w:vAlign w:val="center"/>
          </w:tcPr>
          <w:p w:rsidR="00251D1B" w:rsidRDefault="00251D1B">
            <w:pPr>
              <w:pStyle w:val="ConsPlusNormal"/>
            </w:pPr>
            <w:r>
              <w:t>Руководитель ведомственного проекта</w:t>
            </w:r>
          </w:p>
        </w:tc>
        <w:tc>
          <w:tcPr>
            <w:tcW w:w="5144" w:type="dxa"/>
            <w:vAlign w:val="center"/>
          </w:tcPr>
          <w:p w:rsidR="00251D1B" w:rsidRDefault="00251D1B">
            <w:pPr>
              <w:pStyle w:val="ConsPlusNormal"/>
              <w:jc w:val="both"/>
            </w:pPr>
            <w:r>
              <w:t>начальник Департамента Смоленской области по культуре Ивушин Михаил Юрьевич</w:t>
            </w:r>
          </w:p>
        </w:tc>
      </w:tr>
      <w:tr w:rsidR="00251D1B">
        <w:tc>
          <w:tcPr>
            <w:tcW w:w="3912" w:type="dxa"/>
            <w:vAlign w:val="center"/>
          </w:tcPr>
          <w:p w:rsidR="00251D1B" w:rsidRDefault="00251D1B">
            <w:pPr>
              <w:pStyle w:val="ConsPlusNormal"/>
            </w:pPr>
            <w:r>
              <w:t>Связь с Государственной программой</w:t>
            </w:r>
          </w:p>
        </w:tc>
        <w:tc>
          <w:tcPr>
            <w:tcW w:w="5144" w:type="dxa"/>
            <w:vAlign w:val="center"/>
          </w:tcPr>
          <w:p w:rsidR="00251D1B" w:rsidRDefault="00251D1B">
            <w:pPr>
              <w:pStyle w:val="ConsPlusNormal"/>
              <w:jc w:val="both"/>
            </w:pPr>
            <w:r>
              <w:t>областная государственная программа "Развитие культуры в Смоленской области"</w:t>
            </w:r>
          </w:p>
        </w:tc>
      </w:tr>
    </w:tbl>
    <w:p w:rsidR="00251D1B" w:rsidRDefault="00251D1B">
      <w:pPr>
        <w:pStyle w:val="ConsPlusNormal"/>
        <w:jc w:val="both"/>
      </w:pPr>
    </w:p>
    <w:p w:rsidR="00251D1B" w:rsidRDefault="00251D1B">
      <w:pPr>
        <w:pStyle w:val="ConsPlusTitle"/>
        <w:jc w:val="center"/>
        <w:outlineLvl w:val="3"/>
      </w:pPr>
      <w:r>
        <w:t>Значения результатов ведомственного проекта</w:t>
      </w:r>
    </w:p>
    <w:p w:rsidR="00251D1B" w:rsidRDefault="00251D1B">
      <w:pPr>
        <w:pStyle w:val="ConsPlusNormal"/>
        <w:jc w:val="center"/>
      </w:pPr>
      <w:r>
        <w:t xml:space="preserve">(в ред. </w:t>
      </w:r>
      <w:hyperlink r:id="rId170">
        <w:r>
          <w:rPr>
            <w:color w:val="0000FF"/>
          </w:rPr>
          <w:t>постановления</w:t>
        </w:r>
      </w:hyperlink>
      <w:r>
        <w:t xml:space="preserve"> Администрации Смоленской области</w:t>
      </w:r>
    </w:p>
    <w:p w:rsidR="00251D1B" w:rsidRDefault="00251D1B">
      <w:pPr>
        <w:pStyle w:val="ConsPlusNormal"/>
        <w:jc w:val="center"/>
      </w:pPr>
      <w:r>
        <w:t>от 09.03.2023 N 88)</w:t>
      </w:r>
    </w:p>
    <w:p w:rsidR="00251D1B" w:rsidRDefault="00251D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72"/>
        <w:gridCol w:w="1204"/>
        <w:gridCol w:w="1189"/>
        <w:gridCol w:w="1020"/>
        <w:gridCol w:w="1020"/>
        <w:gridCol w:w="1020"/>
      </w:tblGrid>
      <w:tr w:rsidR="00251D1B">
        <w:tc>
          <w:tcPr>
            <w:tcW w:w="3572" w:type="dxa"/>
            <w:vMerge w:val="restart"/>
          </w:tcPr>
          <w:p w:rsidR="00251D1B" w:rsidRDefault="00251D1B">
            <w:pPr>
              <w:pStyle w:val="ConsPlusNormal"/>
              <w:jc w:val="center"/>
            </w:pPr>
            <w:r>
              <w:t>Название результата</w:t>
            </w:r>
          </w:p>
        </w:tc>
        <w:tc>
          <w:tcPr>
            <w:tcW w:w="1204" w:type="dxa"/>
            <w:vMerge w:val="restart"/>
          </w:tcPr>
          <w:p w:rsidR="00251D1B" w:rsidRDefault="00251D1B">
            <w:pPr>
              <w:pStyle w:val="ConsPlusNormal"/>
              <w:jc w:val="center"/>
            </w:pPr>
            <w:r>
              <w:t>Единица измерения</w:t>
            </w:r>
          </w:p>
        </w:tc>
        <w:tc>
          <w:tcPr>
            <w:tcW w:w="1189" w:type="dxa"/>
            <w:vMerge w:val="restart"/>
          </w:tcPr>
          <w:p w:rsidR="00251D1B" w:rsidRDefault="00251D1B">
            <w:pPr>
              <w:pStyle w:val="ConsPlusNormal"/>
              <w:jc w:val="center"/>
            </w:pPr>
            <w:r>
              <w:t>Базовое значение результата (2022 год)</w:t>
            </w:r>
          </w:p>
        </w:tc>
        <w:tc>
          <w:tcPr>
            <w:tcW w:w="3060" w:type="dxa"/>
            <w:gridSpan w:val="3"/>
            <w:vAlign w:val="center"/>
          </w:tcPr>
          <w:p w:rsidR="00251D1B" w:rsidRDefault="00251D1B">
            <w:pPr>
              <w:pStyle w:val="ConsPlusNormal"/>
              <w:jc w:val="center"/>
            </w:pPr>
            <w:r>
              <w:t>Планируемое значение результата на очередной финансовый год и плановый период</w:t>
            </w:r>
          </w:p>
        </w:tc>
      </w:tr>
      <w:tr w:rsidR="00251D1B">
        <w:tc>
          <w:tcPr>
            <w:tcW w:w="3572" w:type="dxa"/>
            <w:vMerge/>
          </w:tcPr>
          <w:p w:rsidR="00251D1B" w:rsidRDefault="00251D1B">
            <w:pPr>
              <w:pStyle w:val="ConsPlusNormal"/>
            </w:pPr>
          </w:p>
        </w:tc>
        <w:tc>
          <w:tcPr>
            <w:tcW w:w="1204" w:type="dxa"/>
            <w:vMerge/>
          </w:tcPr>
          <w:p w:rsidR="00251D1B" w:rsidRDefault="00251D1B">
            <w:pPr>
              <w:pStyle w:val="ConsPlusNormal"/>
            </w:pPr>
          </w:p>
        </w:tc>
        <w:tc>
          <w:tcPr>
            <w:tcW w:w="1189" w:type="dxa"/>
            <w:vMerge/>
          </w:tcPr>
          <w:p w:rsidR="00251D1B" w:rsidRDefault="00251D1B">
            <w:pPr>
              <w:pStyle w:val="ConsPlusNormal"/>
            </w:pPr>
          </w:p>
        </w:tc>
        <w:tc>
          <w:tcPr>
            <w:tcW w:w="1020" w:type="dxa"/>
            <w:vAlign w:val="center"/>
          </w:tcPr>
          <w:p w:rsidR="00251D1B" w:rsidRDefault="00251D1B">
            <w:pPr>
              <w:pStyle w:val="ConsPlusNormal"/>
              <w:jc w:val="center"/>
            </w:pPr>
            <w:r>
              <w:t>2023 год</w:t>
            </w:r>
          </w:p>
        </w:tc>
        <w:tc>
          <w:tcPr>
            <w:tcW w:w="1020" w:type="dxa"/>
            <w:vAlign w:val="center"/>
          </w:tcPr>
          <w:p w:rsidR="00251D1B" w:rsidRDefault="00251D1B">
            <w:pPr>
              <w:pStyle w:val="ConsPlusNormal"/>
              <w:jc w:val="center"/>
            </w:pPr>
            <w:r>
              <w:t>2024 год</w:t>
            </w:r>
          </w:p>
        </w:tc>
        <w:tc>
          <w:tcPr>
            <w:tcW w:w="1020" w:type="dxa"/>
            <w:vAlign w:val="center"/>
          </w:tcPr>
          <w:p w:rsidR="00251D1B" w:rsidRDefault="00251D1B">
            <w:pPr>
              <w:pStyle w:val="ConsPlusNormal"/>
              <w:jc w:val="center"/>
            </w:pPr>
            <w:r>
              <w:t>2025 год</w:t>
            </w:r>
          </w:p>
        </w:tc>
      </w:tr>
      <w:tr w:rsidR="00251D1B">
        <w:tc>
          <w:tcPr>
            <w:tcW w:w="3572" w:type="dxa"/>
          </w:tcPr>
          <w:p w:rsidR="00251D1B" w:rsidRDefault="00251D1B">
            <w:pPr>
              <w:pStyle w:val="ConsPlusNormal"/>
              <w:jc w:val="both"/>
            </w:pPr>
            <w:r>
              <w:t>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 (нарастающим итогом)</w:t>
            </w:r>
          </w:p>
        </w:tc>
        <w:tc>
          <w:tcPr>
            <w:tcW w:w="1204" w:type="dxa"/>
          </w:tcPr>
          <w:p w:rsidR="00251D1B" w:rsidRDefault="00251D1B">
            <w:pPr>
              <w:pStyle w:val="ConsPlusNormal"/>
              <w:jc w:val="both"/>
            </w:pPr>
            <w:r>
              <w:t>ед.</w:t>
            </w:r>
          </w:p>
        </w:tc>
        <w:tc>
          <w:tcPr>
            <w:tcW w:w="1189" w:type="dxa"/>
          </w:tcPr>
          <w:p w:rsidR="00251D1B" w:rsidRDefault="00251D1B">
            <w:pPr>
              <w:pStyle w:val="ConsPlusNormal"/>
              <w:jc w:val="center"/>
            </w:pPr>
            <w:r>
              <w:t>2</w:t>
            </w:r>
          </w:p>
        </w:tc>
        <w:tc>
          <w:tcPr>
            <w:tcW w:w="1020" w:type="dxa"/>
          </w:tcPr>
          <w:p w:rsidR="00251D1B" w:rsidRDefault="00251D1B">
            <w:pPr>
              <w:pStyle w:val="ConsPlusNormal"/>
              <w:jc w:val="center"/>
            </w:pPr>
            <w:r>
              <w:t>3</w:t>
            </w:r>
          </w:p>
        </w:tc>
        <w:tc>
          <w:tcPr>
            <w:tcW w:w="1020" w:type="dxa"/>
          </w:tcPr>
          <w:p w:rsidR="00251D1B" w:rsidRDefault="00251D1B">
            <w:pPr>
              <w:pStyle w:val="ConsPlusNormal"/>
              <w:jc w:val="center"/>
            </w:pPr>
            <w:r>
              <w:t>4</w:t>
            </w:r>
          </w:p>
        </w:tc>
        <w:tc>
          <w:tcPr>
            <w:tcW w:w="1020" w:type="dxa"/>
          </w:tcPr>
          <w:p w:rsidR="00251D1B" w:rsidRDefault="00251D1B">
            <w:pPr>
              <w:pStyle w:val="ConsPlusNormal"/>
              <w:jc w:val="center"/>
            </w:pPr>
            <w:r>
              <w:t>5</w:t>
            </w:r>
          </w:p>
        </w:tc>
      </w:tr>
    </w:tbl>
    <w:p w:rsidR="00251D1B" w:rsidRDefault="00251D1B">
      <w:pPr>
        <w:pStyle w:val="ConsPlusNormal"/>
        <w:jc w:val="both"/>
      </w:pPr>
    </w:p>
    <w:p w:rsidR="00251D1B" w:rsidRDefault="00251D1B">
      <w:pPr>
        <w:pStyle w:val="ConsPlusTitle"/>
        <w:jc w:val="center"/>
        <w:outlineLvl w:val="1"/>
      </w:pPr>
      <w:r>
        <w:t>4. Паспорта комплексов процессных мероприятий</w:t>
      </w:r>
    </w:p>
    <w:p w:rsidR="00251D1B" w:rsidRDefault="00251D1B">
      <w:pPr>
        <w:pStyle w:val="ConsPlusNormal"/>
        <w:jc w:val="center"/>
      </w:pPr>
      <w:r>
        <w:t xml:space="preserve">(в ред. </w:t>
      </w:r>
      <w:hyperlink r:id="rId171">
        <w:r>
          <w:rPr>
            <w:color w:val="0000FF"/>
          </w:rPr>
          <w:t>постановления</w:t>
        </w:r>
      </w:hyperlink>
      <w:r>
        <w:t xml:space="preserve"> Администрации Смоленской области</w:t>
      </w:r>
    </w:p>
    <w:p w:rsidR="00251D1B" w:rsidRDefault="00251D1B">
      <w:pPr>
        <w:pStyle w:val="ConsPlusNormal"/>
        <w:jc w:val="center"/>
      </w:pPr>
      <w:r>
        <w:t>от 09.03.2023 N 88)</w:t>
      </w:r>
    </w:p>
    <w:p w:rsidR="00251D1B" w:rsidRDefault="00251D1B">
      <w:pPr>
        <w:pStyle w:val="ConsPlusNormal"/>
        <w:jc w:val="both"/>
      </w:pPr>
    </w:p>
    <w:p w:rsidR="00251D1B" w:rsidRDefault="00251D1B">
      <w:pPr>
        <w:pStyle w:val="ConsPlusTitle"/>
        <w:jc w:val="center"/>
        <w:outlineLvl w:val="2"/>
      </w:pPr>
      <w:r>
        <w:t>Паспорт</w:t>
      </w:r>
    </w:p>
    <w:p w:rsidR="00251D1B" w:rsidRDefault="00251D1B">
      <w:pPr>
        <w:pStyle w:val="ConsPlusTitle"/>
        <w:jc w:val="center"/>
      </w:pPr>
      <w:r>
        <w:t>комплекса процессных мероприятий "Развитие архивного дела</w:t>
      </w:r>
    </w:p>
    <w:p w:rsidR="00251D1B" w:rsidRDefault="00251D1B">
      <w:pPr>
        <w:pStyle w:val="ConsPlusTitle"/>
        <w:jc w:val="center"/>
      </w:pPr>
      <w:r>
        <w:t>в Смоленской области"</w:t>
      </w:r>
    </w:p>
    <w:p w:rsidR="00251D1B" w:rsidRDefault="00251D1B">
      <w:pPr>
        <w:pStyle w:val="ConsPlusNormal"/>
        <w:jc w:val="both"/>
      </w:pPr>
    </w:p>
    <w:p w:rsidR="00251D1B" w:rsidRDefault="00251D1B">
      <w:pPr>
        <w:pStyle w:val="ConsPlusTitle"/>
        <w:jc w:val="center"/>
        <w:outlineLvl w:val="3"/>
      </w:pPr>
      <w:r>
        <w:t>Общие положения</w:t>
      </w:r>
    </w:p>
    <w:p w:rsidR="00251D1B" w:rsidRDefault="00251D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12"/>
        <w:gridCol w:w="5144"/>
      </w:tblGrid>
      <w:tr w:rsidR="00251D1B">
        <w:tc>
          <w:tcPr>
            <w:tcW w:w="3912" w:type="dxa"/>
          </w:tcPr>
          <w:p w:rsidR="00251D1B" w:rsidRDefault="00251D1B">
            <w:pPr>
              <w:pStyle w:val="ConsPlusNormal"/>
              <w:jc w:val="both"/>
            </w:pPr>
            <w:r>
              <w:t>Ответственный за выполнение комплекса процессных мероприятий</w:t>
            </w:r>
          </w:p>
        </w:tc>
        <w:tc>
          <w:tcPr>
            <w:tcW w:w="5144" w:type="dxa"/>
          </w:tcPr>
          <w:p w:rsidR="00251D1B" w:rsidRDefault="00251D1B">
            <w:pPr>
              <w:pStyle w:val="ConsPlusNormal"/>
              <w:jc w:val="both"/>
            </w:pPr>
            <w:r>
              <w:t>начальник Департамента Смоленской области по культуре Ивушин Михаил Юрьевич</w:t>
            </w:r>
          </w:p>
        </w:tc>
      </w:tr>
      <w:tr w:rsidR="00251D1B">
        <w:tc>
          <w:tcPr>
            <w:tcW w:w="3912" w:type="dxa"/>
          </w:tcPr>
          <w:p w:rsidR="00251D1B" w:rsidRDefault="00251D1B">
            <w:pPr>
              <w:pStyle w:val="ConsPlusNormal"/>
              <w:jc w:val="both"/>
            </w:pPr>
            <w:r>
              <w:t>Связь с Государственной программой</w:t>
            </w:r>
          </w:p>
        </w:tc>
        <w:tc>
          <w:tcPr>
            <w:tcW w:w="5144" w:type="dxa"/>
          </w:tcPr>
          <w:p w:rsidR="00251D1B" w:rsidRDefault="00251D1B">
            <w:pPr>
              <w:pStyle w:val="ConsPlusNormal"/>
              <w:jc w:val="both"/>
            </w:pPr>
            <w:r>
              <w:t>областная государственная программа "Развитие культуры в Смоленской области"</w:t>
            </w:r>
          </w:p>
        </w:tc>
      </w:tr>
    </w:tbl>
    <w:p w:rsidR="00251D1B" w:rsidRDefault="00251D1B">
      <w:pPr>
        <w:pStyle w:val="ConsPlusNormal"/>
        <w:jc w:val="both"/>
      </w:pPr>
    </w:p>
    <w:p w:rsidR="00251D1B" w:rsidRDefault="00251D1B">
      <w:pPr>
        <w:pStyle w:val="ConsPlusTitle"/>
        <w:jc w:val="center"/>
        <w:outlineLvl w:val="3"/>
      </w:pPr>
      <w:r>
        <w:t>Показатели реализации комплекса процессных мероприятий</w:t>
      </w:r>
    </w:p>
    <w:p w:rsidR="00251D1B" w:rsidRDefault="00251D1B">
      <w:pPr>
        <w:pStyle w:val="ConsPlusNormal"/>
        <w:jc w:val="both"/>
      </w:pPr>
    </w:p>
    <w:p w:rsidR="00251D1B" w:rsidRDefault="00251D1B">
      <w:pPr>
        <w:pStyle w:val="ConsPlusNormal"/>
        <w:sectPr w:rsidR="00251D1B" w:rsidSect="001C469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9"/>
        <w:gridCol w:w="1204"/>
        <w:gridCol w:w="1309"/>
        <w:gridCol w:w="964"/>
        <w:gridCol w:w="964"/>
        <w:gridCol w:w="964"/>
        <w:gridCol w:w="1894"/>
        <w:gridCol w:w="1489"/>
      </w:tblGrid>
      <w:tr w:rsidR="00251D1B">
        <w:tc>
          <w:tcPr>
            <w:tcW w:w="2269" w:type="dxa"/>
            <w:vMerge w:val="restart"/>
          </w:tcPr>
          <w:p w:rsidR="00251D1B" w:rsidRDefault="00251D1B">
            <w:pPr>
              <w:pStyle w:val="ConsPlusNormal"/>
              <w:jc w:val="center"/>
            </w:pPr>
            <w:r>
              <w:t>Наименование показателя реализации</w:t>
            </w:r>
          </w:p>
        </w:tc>
        <w:tc>
          <w:tcPr>
            <w:tcW w:w="1204" w:type="dxa"/>
            <w:vMerge w:val="restart"/>
          </w:tcPr>
          <w:p w:rsidR="00251D1B" w:rsidRDefault="00251D1B">
            <w:pPr>
              <w:pStyle w:val="ConsPlusNormal"/>
              <w:jc w:val="center"/>
            </w:pPr>
            <w:r>
              <w:t>Единица измерения</w:t>
            </w:r>
          </w:p>
        </w:tc>
        <w:tc>
          <w:tcPr>
            <w:tcW w:w="1309" w:type="dxa"/>
            <w:vMerge w:val="restart"/>
          </w:tcPr>
          <w:p w:rsidR="00251D1B" w:rsidRDefault="00251D1B">
            <w:pPr>
              <w:pStyle w:val="ConsPlusNormal"/>
              <w:jc w:val="center"/>
            </w:pPr>
            <w:r>
              <w:t>Базовое значение показателя реализации (2022 год)</w:t>
            </w:r>
          </w:p>
        </w:tc>
        <w:tc>
          <w:tcPr>
            <w:tcW w:w="2892" w:type="dxa"/>
            <w:gridSpan w:val="3"/>
          </w:tcPr>
          <w:p w:rsidR="00251D1B" w:rsidRDefault="00251D1B">
            <w:pPr>
              <w:pStyle w:val="ConsPlusNormal"/>
              <w:jc w:val="center"/>
            </w:pPr>
            <w:r>
              <w:t>Планируемое значение показателя реализации на очередной финансовый год и плановый период</w:t>
            </w:r>
          </w:p>
        </w:tc>
        <w:tc>
          <w:tcPr>
            <w:tcW w:w="3383" w:type="dxa"/>
            <w:gridSpan w:val="2"/>
          </w:tcPr>
          <w:p w:rsidR="00251D1B" w:rsidRDefault="00251D1B">
            <w:pPr>
              <w:pStyle w:val="ConsPlusNormal"/>
              <w:jc w:val="center"/>
            </w:pPr>
            <w:r>
              <w:t>Связь с мероприятием</w:t>
            </w:r>
          </w:p>
        </w:tc>
      </w:tr>
      <w:tr w:rsidR="00251D1B">
        <w:tc>
          <w:tcPr>
            <w:tcW w:w="2269" w:type="dxa"/>
            <w:vMerge/>
          </w:tcPr>
          <w:p w:rsidR="00251D1B" w:rsidRDefault="00251D1B">
            <w:pPr>
              <w:pStyle w:val="ConsPlusNormal"/>
            </w:pPr>
          </w:p>
        </w:tc>
        <w:tc>
          <w:tcPr>
            <w:tcW w:w="1204" w:type="dxa"/>
            <w:vMerge/>
          </w:tcPr>
          <w:p w:rsidR="00251D1B" w:rsidRDefault="00251D1B">
            <w:pPr>
              <w:pStyle w:val="ConsPlusNormal"/>
            </w:pPr>
          </w:p>
        </w:tc>
        <w:tc>
          <w:tcPr>
            <w:tcW w:w="1309" w:type="dxa"/>
            <w:vMerge/>
          </w:tcPr>
          <w:p w:rsidR="00251D1B" w:rsidRDefault="00251D1B">
            <w:pPr>
              <w:pStyle w:val="ConsPlusNormal"/>
            </w:pPr>
          </w:p>
        </w:tc>
        <w:tc>
          <w:tcPr>
            <w:tcW w:w="964" w:type="dxa"/>
          </w:tcPr>
          <w:p w:rsidR="00251D1B" w:rsidRDefault="00251D1B">
            <w:pPr>
              <w:pStyle w:val="ConsPlusNormal"/>
              <w:jc w:val="center"/>
            </w:pPr>
            <w:r>
              <w:t>2023 год</w:t>
            </w:r>
          </w:p>
        </w:tc>
        <w:tc>
          <w:tcPr>
            <w:tcW w:w="964" w:type="dxa"/>
          </w:tcPr>
          <w:p w:rsidR="00251D1B" w:rsidRDefault="00251D1B">
            <w:pPr>
              <w:pStyle w:val="ConsPlusNormal"/>
              <w:jc w:val="center"/>
            </w:pPr>
            <w:r>
              <w:t>2024 год</w:t>
            </w:r>
          </w:p>
        </w:tc>
        <w:tc>
          <w:tcPr>
            <w:tcW w:w="964" w:type="dxa"/>
          </w:tcPr>
          <w:p w:rsidR="00251D1B" w:rsidRDefault="00251D1B">
            <w:pPr>
              <w:pStyle w:val="ConsPlusNormal"/>
              <w:jc w:val="center"/>
            </w:pPr>
            <w:r>
              <w:t>2025 год</w:t>
            </w:r>
          </w:p>
        </w:tc>
        <w:tc>
          <w:tcPr>
            <w:tcW w:w="1894" w:type="dxa"/>
          </w:tcPr>
          <w:p w:rsidR="00251D1B" w:rsidRDefault="00251D1B">
            <w:pPr>
              <w:pStyle w:val="ConsPlusNormal"/>
              <w:jc w:val="center"/>
            </w:pPr>
            <w:r>
              <w:t>N п/п из раздела Государственной программы "Сведения о финансировании структурных элементов областной государственной программы"</w:t>
            </w:r>
          </w:p>
        </w:tc>
        <w:tc>
          <w:tcPr>
            <w:tcW w:w="1489" w:type="dxa"/>
          </w:tcPr>
          <w:p w:rsidR="00251D1B" w:rsidRDefault="00251D1B">
            <w:pPr>
              <w:pStyle w:val="ConsPlusNormal"/>
              <w:jc w:val="center"/>
            </w:pPr>
            <w:r>
              <w:t>N п/п из плана мероприятий по реализации комплекса процессных мероприятий</w:t>
            </w:r>
          </w:p>
        </w:tc>
      </w:tr>
      <w:tr w:rsidR="00251D1B">
        <w:tc>
          <w:tcPr>
            <w:tcW w:w="2269" w:type="dxa"/>
          </w:tcPr>
          <w:p w:rsidR="00251D1B" w:rsidRDefault="00251D1B">
            <w:pPr>
              <w:pStyle w:val="ConsPlusNormal"/>
              <w:jc w:val="center"/>
            </w:pPr>
            <w:r>
              <w:t>1</w:t>
            </w:r>
          </w:p>
        </w:tc>
        <w:tc>
          <w:tcPr>
            <w:tcW w:w="1204" w:type="dxa"/>
          </w:tcPr>
          <w:p w:rsidR="00251D1B" w:rsidRDefault="00251D1B">
            <w:pPr>
              <w:pStyle w:val="ConsPlusNormal"/>
              <w:jc w:val="center"/>
            </w:pPr>
            <w:r>
              <w:t>2</w:t>
            </w:r>
          </w:p>
        </w:tc>
        <w:tc>
          <w:tcPr>
            <w:tcW w:w="1309" w:type="dxa"/>
          </w:tcPr>
          <w:p w:rsidR="00251D1B" w:rsidRDefault="00251D1B">
            <w:pPr>
              <w:pStyle w:val="ConsPlusNormal"/>
              <w:jc w:val="center"/>
            </w:pPr>
            <w:r>
              <w:t>3</w:t>
            </w:r>
          </w:p>
        </w:tc>
        <w:tc>
          <w:tcPr>
            <w:tcW w:w="964" w:type="dxa"/>
          </w:tcPr>
          <w:p w:rsidR="00251D1B" w:rsidRDefault="00251D1B">
            <w:pPr>
              <w:pStyle w:val="ConsPlusNormal"/>
              <w:jc w:val="center"/>
            </w:pPr>
            <w:r>
              <w:t>4</w:t>
            </w:r>
          </w:p>
        </w:tc>
        <w:tc>
          <w:tcPr>
            <w:tcW w:w="964" w:type="dxa"/>
          </w:tcPr>
          <w:p w:rsidR="00251D1B" w:rsidRDefault="00251D1B">
            <w:pPr>
              <w:pStyle w:val="ConsPlusNormal"/>
              <w:jc w:val="center"/>
            </w:pPr>
            <w:r>
              <w:t>5</w:t>
            </w:r>
          </w:p>
        </w:tc>
        <w:tc>
          <w:tcPr>
            <w:tcW w:w="964" w:type="dxa"/>
          </w:tcPr>
          <w:p w:rsidR="00251D1B" w:rsidRDefault="00251D1B">
            <w:pPr>
              <w:pStyle w:val="ConsPlusNormal"/>
              <w:jc w:val="center"/>
            </w:pPr>
            <w:r>
              <w:t>6</w:t>
            </w:r>
          </w:p>
        </w:tc>
        <w:tc>
          <w:tcPr>
            <w:tcW w:w="1894" w:type="dxa"/>
          </w:tcPr>
          <w:p w:rsidR="00251D1B" w:rsidRDefault="00251D1B">
            <w:pPr>
              <w:pStyle w:val="ConsPlusNormal"/>
              <w:jc w:val="center"/>
            </w:pPr>
            <w:r>
              <w:t>7</w:t>
            </w:r>
          </w:p>
        </w:tc>
        <w:tc>
          <w:tcPr>
            <w:tcW w:w="1489" w:type="dxa"/>
          </w:tcPr>
          <w:p w:rsidR="00251D1B" w:rsidRDefault="00251D1B">
            <w:pPr>
              <w:pStyle w:val="ConsPlusNormal"/>
              <w:jc w:val="center"/>
            </w:pPr>
            <w:r>
              <w:t>8</w:t>
            </w:r>
          </w:p>
        </w:tc>
      </w:tr>
      <w:tr w:rsidR="00251D1B">
        <w:tc>
          <w:tcPr>
            <w:tcW w:w="2269" w:type="dxa"/>
            <w:tcBorders>
              <w:bottom w:val="nil"/>
            </w:tcBorders>
          </w:tcPr>
          <w:p w:rsidR="00251D1B" w:rsidRDefault="00251D1B">
            <w:pPr>
              <w:pStyle w:val="ConsPlusNormal"/>
              <w:jc w:val="both"/>
            </w:pPr>
            <w:r>
              <w:t>Общее количество единиц хранения, находящихся на хранении в государственных архивах Смоленской области, в том числе:</w:t>
            </w:r>
          </w:p>
        </w:tc>
        <w:tc>
          <w:tcPr>
            <w:tcW w:w="1204" w:type="dxa"/>
            <w:tcBorders>
              <w:bottom w:val="nil"/>
            </w:tcBorders>
          </w:tcPr>
          <w:p w:rsidR="00251D1B" w:rsidRDefault="00251D1B">
            <w:pPr>
              <w:pStyle w:val="ConsPlusNormal"/>
              <w:jc w:val="both"/>
            </w:pPr>
            <w:r>
              <w:t>ед. хранения</w:t>
            </w:r>
          </w:p>
        </w:tc>
        <w:tc>
          <w:tcPr>
            <w:tcW w:w="1309" w:type="dxa"/>
            <w:tcBorders>
              <w:bottom w:val="nil"/>
            </w:tcBorders>
          </w:tcPr>
          <w:p w:rsidR="00251D1B" w:rsidRDefault="00251D1B">
            <w:pPr>
              <w:pStyle w:val="ConsPlusNormal"/>
              <w:jc w:val="center"/>
            </w:pPr>
            <w:r>
              <w:t>2000315</w:t>
            </w:r>
          </w:p>
        </w:tc>
        <w:tc>
          <w:tcPr>
            <w:tcW w:w="964" w:type="dxa"/>
            <w:tcBorders>
              <w:bottom w:val="nil"/>
            </w:tcBorders>
          </w:tcPr>
          <w:p w:rsidR="00251D1B" w:rsidRDefault="00251D1B">
            <w:pPr>
              <w:pStyle w:val="ConsPlusNormal"/>
              <w:jc w:val="center"/>
            </w:pPr>
            <w:r>
              <w:t>2005315</w:t>
            </w:r>
          </w:p>
        </w:tc>
        <w:tc>
          <w:tcPr>
            <w:tcW w:w="964" w:type="dxa"/>
            <w:tcBorders>
              <w:bottom w:val="nil"/>
            </w:tcBorders>
          </w:tcPr>
          <w:p w:rsidR="00251D1B" w:rsidRDefault="00251D1B">
            <w:pPr>
              <w:pStyle w:val="ConsPlusNormal"/>
              <w:jc w:val="center"/>
            </w:pPr>
            <w:r>
              <w:t>2010315</w:t>
            </w:r>
          </w:p>
        </w:tc>
        <w:tc>
          <w:tcPr>
            <w:tcW w:w="964" w:type="dxa"/>
            <w:tcBorders>
              <w:bottom w:val="nil"/>
            </w:tcBorders>
          </w:tcPr>
          <w:p w:rsidR="00251D1B" w:rsidRDefault="00251D1B">
            <w:pPr>
              <w:pStyle w:val="ConsPlusNormal"/>
              <w:jc w:val="center"/>
            </w:pPr>
            <w:r>
              <w:t>2015315</w:t>
            </w:r>
          </w:p>
        </w:tc>
        <w:tc>
          <w:tcPr>
            <w:tcW w:w="1894" w:type="dxa"/>
            <w:vMerge w:val="restart"/>
          </w:tcPr>
          <w:p w:rsidR="00251D1B" w:rsidRDefault="00251D1B">
            <w:pPr>
              <w:pStyle w:val="ConsPlusNormal"/>
              <w:jc w:val="both"/>
            </w:pPr>
            <w:hyperlink w:anchor="P2534">
              <w:r>
                <w:rPr>
                  <w:color w:val="0000FF"/>
                </w:rPr>
                <w:t>6.2</w:t>
              </w:r>
            </w:hyperlink>
          </w:p>
        </w:tc>
        <w:tc>
          <w:tcPr>
            <w:tcW w:w="1489" w:type="dxa"/>
            <w:vMerge w:val="restart"/>
          </w:tcPr>
          <w:p w:rsidR="00251D1B" w:rsidRDefault="00251D1B">
            <w:pPr>
              <w:pStyle w:val="ConsPlusNormal"/>
              <w:jc w:val="center"/>
            </w:pPr>
            <w:r>
              <w:t>-</w:t>
            </w:r>
          </w:p>
        </w:tc>
      </w:tr>
      <w:tr w:rsidR="00251D1B">
        <w:tblPrEx>
          <w:tblBorders>
            <w:insideH w:val="nil"/>
          </w:tblBorders>
        </w:tblPrEx>
        <w:tc>
          <w:tcPr>
            <w:tcW w:w="2269" w:type="dxa"/>
            <w:tcBorders>
              <w:top w:val="nil"/>
              <w:bottom w:val="nil"/>
            </w:tcBorders>
          </w:tcPr>
          <w:p w:rsidR="00251D1B" w:rsidRDefault="00251D1B">
            <w:pPr>
              <w:pStyle w:val="ConsPlusNormal"/>
              <w:jc w:val="both"/>
            </w:pPr>
            <w:r>
              <w:t>количество закартонированных единиц хранения за год;</w:t>
            </w:r>
          </w:p>
        </w:tc>
        <w:tc>
          <w:tcPr>
            <w:tcW w:w="1204" w:type="dxa"/>
            <w:tcBorders>
              <w:top w:val="nil"/>
              <w:bottom w:val="nil"/>
            </w:tcBorders>
          </w:tcPr>
          <w:p w:rsidR="00251D1B" w:rsidRDefault="00251D1B">
            <w:pPr>
              <w:pStyle w:val="ConsPlusNormal"/>
            </w:pPr>
          </w:p>
        </w:tc>
        <w:tc>
          <w:tcPr>
            <w:tcW w:w="1309" w:type="dxa"/>
            <w:tcBorders>
              <w:top w:val="nil"/>
              <w:bottom w:val="nil"/>
            </w:tcBorders>
          </w:tcPr>
          <w:p w:rsidR="00251D1B" w:rsidRDefault="00251D1B">
            <w:pPr>
              <w:pStyle w:val="ConsPlusNormal"/>
              <w:jc w:val="center"/>
            </w:pPr>
            <w:r>
              <w:t>17076</w:t>
            </w:r>
          </w:p>
        </w:tc>
        <w:tc>
          <w:tcPr>
            <w:tcW w:w="964" w:type="dxa"/>
            <w:tcBorders>
              <w:top w:val="nil"/>
              <w:bottom w:val="nil"/>
            </w:tcBorders>
          </w:tcPr>
          <w:p w:rsidR="00251D1B" w:rsidRDefault="00251D1B">
            <w:pPr>
              <w:pStyle w:val="ConsPlusNormal"/>
              <w:jc w:val="center"/>
            </w:pPr>
            <w:r>
              <w:t>10000</w:t>
            </w:r>
          </w:p>
        </w:tc>
        <w:tc>
          <w:tcPr>
            <w:tcW w:w="964" w:type="dxa"/>
            <w:tcBorders>
              <w:top w:val="nil"/>
              <w:bottom w:val="nil"/>
            </w:tcBorders>
          </w:tcPr>
          <w:p w:rsidR="00251D1B" w:rsidRDefault="00251D1B">
            <w:pPr>
              <w:pStyle w:val="ConsPlusNormal"/>
              <w:jc w:val="center"/>
            </w:pPr>
            <w:r>
              <w:t>10000</w:t>
            </w:r>
          </w:p>
        </w:tc>
        <w:tc>
          <w:tcPr>
            <w:tcW w:w="964" w:type="dxa"/>
            <w:tcBorders>
              <w:top w:val="nil"/>
              <w:bottom w:val="nil"/>
            </w:tcBorders>
          </w:tcPr>
          <w:p w:rsidR="00251D1B" w:rsidRDefault="00251D1B">
            <w:pPr>
              <w:pStyle w:val="ConsPlusNormal"/>
              <w:jc w:val="center"/>
            </w:pPr>
            <w:r>
              <w:t>10000</w:t>
            </w:r>
          </w:p>
        </w:tc>
        <w:tc>
          <w:tcPr>
            <w:tcW w:w="1894" w:type="dxa"/>
            <w:vMerge/>
          </w:tcPr>
          <w:p w:rsidR="00251D1B" w:rsidRDefault="00251D1B">
            <w:pPr>
              <w:pStyle w:val="ConsPlusNormal"/>
            </w:pPr>
          </w:p>
        </w:tc>
        <w:tc>
          <w:tcPr>
            <w:tcW w:w="1489" w:type="dxa"/>
            <w:vMerge/>
          </w:tcPr>
          <w:p w:rsidR="00251D1B" w:rsidRDefault="00251D1B">
            <w:pPr>
              <w:pStyle w:val="ConsPlusNormal"/>
            </w:pPr>
          </w:p>
        </w:tc>
      </w:tr>
      <w:tr w:rsidR="00251D1B">
        <w:tblPrEx>
          <w:tblBorders>
            <w:insideH w:val="nil"/>
          </w:tblBorders>
        </w:tblPrEx>
        <w:tc>
          <w:tcPr>
            <w:tcW w:w="2269" w:type="dxa"/>
            <w:tcBorders>
              <w:top w:val="nil"/>
            </w:tcBorders>
          </w:tcPr>
          <w:p w:rsidR="00251D1B" w:rsidRDefault="00251D1B">
            <w:pPr>
              <w:pStyle w:val="ConsPlusNormal"/>
              <w:jc w:val="both"/>
            </w:pPr>
            <w:r>
              <w:t>отреставрированных единиц хранения за год</w:t>
            </w:r>
          </w:p>
        </w:tc>
        <w:tc>
          <w:tcPr>
            <w:tcW w:w="1204" w:type="dxa"/>
            <w:tcBorders>
              <w:top w:val="nil"/>
            </w:tcBorders>
          </w:tcPr>
          <w:p w:rsidR="00251D1B" w:rsidRDefault="00251D1B">
            <w:pPr>
              <w:pStyle w:val="ConsPlusNormal"/>
            </w:pPr>
          </w:p>
        </w:tc>
        <w:tc>
          <w:tcPr>
            <w:tcW w:w="1309" w:type="dxa"/>
            <w:tcBorders>
              <w:top w:val="nil"/>
            </w:tcBorders>
          </w:tcPr>
          <w:p w:rsidR="00251D1B" w:rsidRDefault="00251D1B">
            <w:pPr>
              <w:pStyle w:val="ConsPlusNormal"/>
              <w:jc w:val="center"/>
            </w:pPr>
            <w:r>
              <w:t>1358</w:t>
            </w:r>
          </w:p>
        </w:tc>
        <w:tc>
          <w:tcPr>
            <w:tcW w:w="964" w:type="dxa"/>
            <w:tcBorders>
              <w:top w:val="nil"/>
            </w:tcBorders>
          </w:tcPr>
          <w:p w:rsidR="00251D1B" w:rsidRDefault="00251D1B">
            <w:pPr>
              <w:pStyle w:val="ConsPlusNormal"/>
              <w:jc w:val="center"/>
            </w:pPr>
            <w:r>
              <w:t>1200</w:t>
            </w:r>
          </w:p>
        </w:tc>
        <w:tc>
          <w:tcPr>
            <w:tcW w:w="964" w:type="dxa"/>
            <w:tcBorders>
              <w:top w:val="nil"/>
            </w:tcBorders>
          </w:tcPr>
          <w:p w:rsidR="00251D1B" w:rsidRDefault="00251D1B">
            <w:pPr>
              <w:pStyle w:val="ConsPlusNormal"/>
              <w:jc w:val="center"/>
            </w:pPr>
            <w:r>
              <w:t>1200</w:t>
            </w:r>
          </w:p>
        </w:tc>
        <w:tc>
          <w:tcPr>
            <w:tcW w:w="964" w:type="dxa"/>
            <w:tcBorders>
              <w:top w:val="nil"/>
            </w:tcBorders>
          </w:tcPr>
          <w:p w:rsidR="00251D1B" w:rsidRDefault="00251D1B">
            <w:pPr>
              <w:pStyle w:val="ConsPlusNormal"/>
              <w:jc w:val="center"/>
            </w:pPr>
            <w:r>
              <w:t>1200</w:t>
            </w:r>
          </w:p>
        </w:tc>
        <w:tc>
          <w:tcPr>
            <w:tcW w:w="1894" w:type="dxa"/>
            <w:vMerge/>
          </w:tcPr>
          <w:p w:rsidR="00251D1B" w:rsidRDefault="00251D1B">
            <w:pPr>
              <w:pStyle w:val="ConsPlusNormal"/>
            </w:pPr>
          </w:p>
        </w:tc>
        <w:tc>
          <w:tcPr>
            <w:tcW w:w="1489" w:type="dxa"/>
            <w:vMerge/>
          </w:tcPr>
          <w:p w:rsidR="00251D1B" w:rsidRDefault="00251D1B">
            <w:pPr>
              <w:pStyle w:val="ConsPlusNormal"/>
            </w:pPr>
          </w:p>
        </w:tc>
      </w:tr>
    </w:tbl>
    <w:p w:rsidR="00251D1B" w:rsidRDefault="00251D1B">
      <w:pPr>
        <w:pStyle w:val="ConsPlusNormal"/>
        <w:sectPr w:rsidR="00251D1B">
          <w:pgSz w:w="16838" w:h="11905" w:orient="landscape"/>
          <w:pgMar w:top="1701" w:right="1134" w:bottom="850" w:left="1134" w:header="0" w:footer="0" w:gutter="0"/>
          <w:cols w:space="720"/>
          <w:titlePg/>
        </w:sectPr>
      </w:pPr>
    </w:p>
    <w:p w:rsidR="00251D1B" w:rsidRDefault="00251D1B">
      <w:pPr>
        <w:pStyle w:val="ConsPlusNormal"/>
        <w:jc w:val="both"/>
      </w:pPr>
    </w:p>
    <w:p w:rsidR="00251D1B" w:rsidRDefault="00251D1B">
      <w:pPr>
        <w:pStyle w:val="ConsPlusTitle"/>
        <w:jc w:val="center"/>
        <w:outlineLvl w:val="2"/>
      </w:pPr>
      <w:r>
        <w:t>Паспорт</w:t>
      </w:r>
    </w:p>
    <w:p w:rsidR="00251D1B" w:rsidRDefault="00251D1B">
      <w:pPr>
        <w:pStyle w:val="ConsPlusTitle"/>
        <w:jc w:val="center"/>
      </w:pPr>
      <w:r>
        <w:t>комплекса процессных мероприятий "Развитие музейной</w:t>
      </w:r>
    </w:p>
    <w:p w:rsidR="00251D1B" w:rsidRDefault="00251D1B">
      <w:pPr>
        <w:pStyle w:val="ConsPlusTitle"/>
        <w:jc w:val="center"/>
      </w:pPr>
      <w:r>
        <w:t>деятельности"</w:t>
      </w:r>
    </w:p>
    <w:p w:rsidR="00251D1B" w:rsidRDefault="00251D1B">
      <w:pPr>
        <w:pStyle w:val="ConsPlusNormal"/>
        <w:jc w:val="both"/>
      </w:pPr>
    </w:p>
    <w:p w:rsidR="00251D1B" w:rsidRDefault="00251D1B">
      <w:pPr>
        <w:pStyle w:val="ConsPlusTitle"/>
        <w:jc w:val="center"/>
        <w:outlineLvl w:val="3"/>
      </w:pPr>
      <w:r>
        <w:t>Общие положения</w:t>
      </w:r>
    </w:p>
    <w:p w:rsidR="00251D1B" w:rsidRDefault="00251D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12"/>
        <w:gridCol w:w="5144"/>
      </w:tblGrid>
      <w:tr w:rsidR="00251D1B">
        <w:tc>
          <w:tcPr>
            <w:tcW w:w="3912" w:type="dxa"/>
          </w:tcPr>
          <w:p w:rsidR="00251D1B" w:rsidRDefault="00251D1B">
            <w:pPr>
              <w:pStyle w:val="ConsPlusNormal"/>
              <w:jc w:val="both"/>
            </w:pPr>
            <w:r>
              <w:t>Ответственный за выполнение комплекса процессных мероприятий</w:t>
            </w:r>
          </w:p>
        </w:tc>
        <w:tc>
          <w:tcPr>
            <w:tcW w:w="5144" w:type="dxa"/>
          </w:tcPr>
          <w:p w:rsidR="00251D1B" w:rsidRDefault="00251D1B">
            <w:pPr>
              <w:pStyle w:val="ConsPlusNormal"/>
              <w:jc w:val="both"/>
            </w:pPr>
            <w:r>
              <w:t>начальник Департамента Смоленской области по культуре Ивушин Михаил Юрьевич</w:t>
            </w:r>
          </w:p>
        </w:tc>
      </w:tr>
      <w:tr w:rsidR="00251D1B">
        <w:tc>
          <w:tcPr>
            <w:tcW w:w="3912" w:type="dxa"/>
          </w:tcPr>
          <w:p w:rsidR="00251D1B" w:rsidRDefault="00251D1B">
            <w:pPr>
              <w:pStyle w:val="ConsPlusNormal"/>
              <w:jc w:val="both"/>
            </w:pPr>
            <w:r>
              <w:t>Связь с Государственной программой</w:t>
            </w:r>
          </w:p>
        </w:tc>
        <w:tc>
          <w:tcPr>
            <w:tcW w:w="5144" w:type="dxa"/>
          </w:tcPr>
          <w:p w:rsidR="00251D1B" w:rsidRDefault="00251D1B">
            <w:pPr>
              <w:pStyle w:val="ConsPlusNormal"/>
              <w:jc w:val="both"/>
            </w:pPr>
            <w:r>
              <w:t>областная государственная программа "Развитие культуры в Смоленской области"</w:t>
            </w:r>
          </w:p>
        </w:tc>
      </w:tr>
    </w:tbl>
    <w:p w:rsidR="00251D1B" w:rsidRDefault="00251D1B">
      <w:pPr>
        <w:pStyle w:val="ConsPlusNormal"/>
        <w:jc w:val="both"/>
      </w:pPr>
    </w:p>
    <w:p w:rsidR="00251D1B" w:rsidRDefault="00251D1B">
      <w:pPr>
        <w:pStyle w:val="ConsPlusTitle"/>
        <w:jc w:val="center"/>
        <w:outlineLvl w:val="3"/>
      </w:pPr>
      <w:r>
        <w:t>Показатели реализации комплекса процессных мероприятий</w:t>
      </w:r>
    </w:p>
    <w:p w:rsidR="00251D1B" w:rsidRDefault="00251D1B">
      <w:pPr>
        <w:pStyle w:val="ConsPlusNormal"/>
        <w:jc w:val="both"/>
      </w:pPr>
    </w:p>
    <w:p w:rsidR="00251D1B" w:rsidRDefault="00251D1B">
      <w:pPr>
        <w:pStyle w:val="ConsPlusNormal"/>
        <w:sectPr w:rsidR="00251D1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044"/>
        <w:gridCol w:w="1204"/>
        <w:gridCol w:w="1309"/>
        <w:gridCol w:w="604"/>
        <w:gridCol w:w="604"/>
        <w:gridCol w:w="604"/>
        <w:gridCol w:w="1894"/>
        <w:gridCol w:w="1489"/>
      </w:tblGrid>
      <w:tr w:rsidR="00251D1B">
        <w:tc>
          <w:tcPr>
            <w:tcW w:w="454" w:type="dxa"/>
            <w:vMerge w:val="restart"/>
          </w:tcPr>
          <w:p w:rsidR="00251D1B" w:rsidRDefault="00251D1B">
            <w:pPr>
              <w:pStyle w:val="ConsPlusNormal"/>
              <w:jc w:val="center"/>
            </w:pPr>
            <w:r>
              <w:t>N п/п</w:t>
            </w:r>
          </w:p>
        </w:tc>
        <w:tc>
          <w:tcPr>
            <w:tcW w:w="2044" w:type="dxa"/>
            <w:vMerge w:val="restart"/>
          </w:tcPr>
          <w:p w:rsidR="00251D1B" w:rsidRDefault="00251D1B">
            <w:pPr>
              <w:pStyle w:val="ConsPlusNormal"/>
              <w:jc w:val="center"/>
            </w:pPr>
            <w:r>
              <w:t>Наименование показателя реализации</w:t>
            </w:r>
          </w:p>
        </w:tc>
        <w:tc>
          <w:tcPr>
            <w:tcW w:w="1204" w:type="dxa"/>
            <w:vMerge w:val="restart"/>
          </w:tcPr>
          <w:p w:rsidR="00251D1B" w:rsidRDefault="00251D1B">
            <w:pPr>
              <w:pStyle w:val="ConsPlusNormal"/>
              <w:jc w:val="center"/>
            </w:pPr>
            <w:r>
              <w:t>Единица измерения</w:t>
            </w:r>
          </w:p>
        </w:tc>
        <w:tc>
          <w:tcPr>
            <w:tcW w:w="1309" w:type="dxa"/>
            <w:vMerge w:val="restart"/>
          </w:tcPr>
          <w:p w:rsidR="00251D1B" w:rsidRDefault="00251D1B">
            <w:pPr>
              <w:pStyle w:val="ConsPlusNormal"/>
              <w:jc w:val="center"/>
            </w:pPr>
            <w:r>
              <w:t>Базовое значение показателя реализации (2022 год)</w:t>
            </w:r>
          </w:p>
        </w:tc>
        <w:tc>
          <w:tcPr>
            <w:tcW w:w="1812" w:type="dxa"/>
            <w:gridSpan w:val="3"/>
          </w:tcPr>
          <w:p w:rsidR="00251D1B" w:rsidRDefault="00251D1B">
            <w:pPr>
              <w:pStyle w:val="ConsPlusNormal"/>
              <w:jc w:val="center"/>
            </w:pPr>
            <w:r>
              <w:t>Планируемое значение показателя реализации на очередной финансовый год и плановый период</w:t>
            </w:r>
          </w:p>
        </w:tc>
        <w:tc>
          <w:tcPr>
            <w:tcW w:w="3383" w:type="dxa"/>
            <w:gridSpan w:val="2"/>
          </w:tcPr>
          <w:p w:rsidR="00251D1B" w:rsidRDefault="00251D1B">
            <w:pPr>
              <w:pStyle w:val="ConsPlusNormal"/>
              <w:jc w:val="center"/>
            </w:pPr>
            <w:r>
              <w:t>Связь с мероприятием</w:t>
            </w:r>
          </w:p>
        </w:tc>
      </w:tr>
      <w:tr w:rsidR="00251D1B">
        <w:tc>
          <w:tcPr>
            <w:tcW w:w="454" w:type="dxa"/>
            <w:vMerge/>
          </w:tcPr>
          <w:p w:rsidR="00251D1B" w:rsidRDefault="00251D1B">
            <w:pPr>
              <w:pStyle w:val="ConsPlusNormal"/>
            </w:pPr>
          </w:p>
        </w:tc>
        <w:tc>
          <w:tcPr>
            <w:tcW w:w="2044" w:type="dxa"/>
            <w:vMerge/>
          </w:tcPr>
          <w:p w:rsidR="00251D1B" w:rsidRDefault="00251D1B">
            <w:pPr>
              <w:pStyle w:val="ConsPlusNormal"/>
            </w:pPr>
          </w:p>
        </w:tc>
        <w:tc>
          <w:tcPr>
            <w:tcW w:w="1204" w:type="dxa"/>
            <w:vMerge/>
          </w:tcPr>
          <w:p w:rsidR="00251D1B" w:rsidRDefault="00251D1B">
            <w:pPr>
              <w:pStyle w:val="ConsPlusNormal"/>
            </w:pPr>
          </w:p>
        </w:tc>
        <w:tc>
          <w:tcPr>
            <w:tcW w:w="1309" w:type="dxa"/>
            <w:vMerge/>
          </w:tcPr>
          <w:p w:rsidR="00251D1B" w:rsidRDefault="00251D1B">
            <w:pPr>
              <w:pStyle w:val="ConsPlusNormal"/>
            </w:pPr>
          </w:p>
        </w:tc>
        <w:tc>
          <w:tcPr>
            <w:tcW w:w="604" w:type="dxa"/>
          </w:tcPr>
          <w:p w:rsidR="00251D1B" w:rsidRDefault="00251D1B">
            <w:pPr>
              <w:pStyle w:val="ConsPlusNormal"/>
              <w:jc w:val="center"/>
            </w:pPr>
            <w:r>
              <w:t>2023 год</w:t>
            </w:r>
          </w:p>
        </w:tc>
        <w:tc>
          <w:tcPr>
            <w:tcW w:w="604" w:type="dxa"/>
          </w:tcPr>
          <w:p w:rsidR="00251D1B" w:rsidRDefault="00251D1B">
            <w:pPr>
              <w:pStyle w:val="ConsPlusNormal"/>
              <w:jc w:val="center"/>
            </w:pPr>
            <w:r>
              <w:t>2024 год</w:t>
            </w:r>
          </w:p>
        </w:tc>
        <w:tc>
          <w:tcPr>
            <w:tcW w:w="604" w:type="dxa"/>
          </w:tcPr>
          <w:p w:rsidR="00251D1B" w:rsidRDefault="00251D1B">
            <w:pPr>
              <w:pStyle w:val="ConsPlusNormal"/>
              <w:jc w:val="center"/>
            </w:pPr>
            <w:r>
              <w:t>2025 год</w:t>
            </w:r>
          </w:p>
        </w:tc>
        <w:tc>
          <w:tcPr>
            <w:tcW w:w="1894" w:type="dxa"/>
          </w:tcPr>
          <w:p w:rsidR="00251D1B" w:rsidRDefault="00251D1B">
            <w:pPr>
              <w:pStyle w:val="ConsPlusNormal"/>
              <w:jc w:val="center"/>
            </w:pPr>
            <w:r>
              <w:t>N п/п из раздела Государственной программы "Сведения о финансировании структурных элементов областной государственной программы"</w:t>
            </w:r>
          </w:p>
        </w:tc>
        <w:tc>
          <w:tcPr>
            <w:tcW w:w="1489" w:type="dxa"/>
          </w:tcPr>
          <w:p w:rsidR="00251D1B" w:rsidRDefault="00251D1B">
            <w:pPr>
              <w:pStyle w:val="ConsPlusNormal"/>
              <w:jc w:val="center"/>
            </w:pPr>
            <w:r>
              <w:t>N п/п из плана мероприятий по реализации комплекса процессных мероприятий</w:t>
            </w:r>
          </w:p>
        </w:tc>
      </w:tr>
      <w:tr w:rsidR="00251D1B">
        <w:tc>
          <w:tcPr>
            <w:tcW w:w="454" w:type="dxa"/>
          </w:tcPr>
          <w:p w:rsidR="00251D1B" w:rsidRDefault="00251D1B">
            <w:pPr>
              <w:pStyle w:val="ConsPlusNormal"/>
              <w:jc w:val="center"/>
            </w:pPr>
            <w:r>
              <w:t>1</w:t>
            </w:r>
          </w:p>
        </w:tc>
        <w:tc>
          <w:tcPr>
            <w:tcW w:w="2044" w:type="dxa"/>
          </w:tcPr>
          <w:p w:rsidR="00251D1B" w:rsidRDefault="00251D1B">
            <w:pPr>
              <w:pStyle w:val="ConsPlusNormal"/>
              <w:jc w:val="center"/>
            </w:pPr>
            <w:r>
              <w:t>2</w:t>
            </w:r>
          </w:p>
        </w:tc>
        <w:tc>
          <w:tcPr>
            <w:tcW w:w="1204" w:type="dxa"/>
          </w:tcPr>
          <w:p w:rsidR="00251D1B" w:rsidRDefault="00251D1B">
            <w:pPr>
              <w:pStyle w:val="ConsPlusNormal"/>
              <w:jc w:val="center"/>
            </w:pPr>
            <w:r>
              <w:t>3</w:t>
            </w:r>
          </w:p>
        </w:tc>
        <w:tc>
          <w:tcPr>
            <w:tcW w:w="1309" w:type="dxa"/>
          </w:tcPr>
          <w:p w:rsidR="00251D1B" w:rsidRDefault="00251D1B">
            <w:pPr>
              <w:pStyle w:val="ConsPlusNormal"/>
              <w:jc w:val="center"/>
            </w:pPr>
            <w:r>
              <w:t>4</w:t>
            </w:r>
          </w:p>
        </w:tc>
        <w:tc>
          <w:tcPr>
            <w:tcW w:w="604" w:type="dxa"/>
          </w:tcPr>
          <w:p w:rsidR="00251D1B" w:rsidRDefault="00251D1B">
            <w:pPr>
              <w:pStyle w:val="ConsPlusNormal"/>
              <w:jc w:val="center"/>
            </w:pPr>
            <w:r>
              <w:t>5</w:t>
            </w:r>
          </w:p>
        </w:tc>
        <w:tc>
          <w:tcPr>
            <w:tcW w:w="604" w:type="dxa"/>
          </w:tcPr>
          <w:p w:rsidR="00251D1B" w:rsidRDefault="00251D1B">
            <w:pPr>
              <w:pStyle w:val="ConsPlusNormal"/>
              <w:jc w:val="center"/>
            </w:pPr>
            <w:r>
              <w:t>6</w:t>
            </w:r>
          </w:p>
        </w:tc>
        <w:tc>
          <w:tcPr>
            <w:tcW w:w="604" w:type="dxa"/>
          </w:tcPr>
          <w:p w:rsidR="00251D1B" w:rsidRDefault="00251D1B">
            <w:pPr>
              <w:pStyle w:val="ConsPlusNormal"/>
              <w:jc w:val="center"/>
            </w:pPr>
            <w:r>
              <w:t>7</w:t>
            </w:r>
          </w:p>
        </w:tc>
        <w:tc>
          <w:tcPr>
            <w:tcW w:w="1894" w:type="dxa"/>
          </w:tcPr>
          <w:p w:rsidR="00251D1B" w:rsidRDefault="00251D1B">
            <w:pPr>
              <w:pStyle w:val="ConsPlusNormal"/>
              <w:jc w:val="center"/>
            </w:pPr>
            <w:r>
              <w:t>8</w:t>
            </w:r>
          </w:p>
        </w:tc>
        <w:tc>
          <w:tcPr>
            <w:tcW w:w="1489" w:type="dxa"/>
          </w:tcPr>
          <w:p w:rsidR="00251D1B" w:rsidRDefault="00251D1B">
            <w:pPr>
              <w:pStyle w:val="ConsPlusNormal"/>
              <w:jc w:val="center"/>
            </w:pPr>
            <w:r>
              <w:t>9</w:t>
            </w:r>
          </w:p>
        </w:tc>
      </w:tr>
      <w:tr w:rsidR="00251D1B">
        <w:tc>
          <w:tcPr>
            <w:tcW w:w="454" w:type="dxa"/>
          </w:tcPr>
          <w:p w:rsidR="00251D1B" w:rsidRDefault="00251D1B">
            <w:pPr>
              <w:pStyle w:val="ConsPlusNormal"/>
              <w:jc w:val="both"/>
            </w:pPr>
            <w:r>
              <w:t>1.</w:t>
            </w:r>
          </w:p>
        </w:tc>
        <w:tc>
          <w:tcPr>
            <w:tcW w:w="2044" w:type="dxa"/>
          </w:tcPr>
          <w:p w:rsidR="00251D1B" w:rsidRDefault="00251D1B">
            <w:pPr>
              <w:pStyle w:val="ConsPlusNormal"/>
              <w:jc w:val="both"/>
            </w:pPr>
            <w:r>
              <w:t>Количество экспозиций, созданных областными государственными музеями</w:t>
            </w:r>
          </w:p>
        </w:tc>
        <w:tc>
          <w:tcPr>
            <w:tcW w:w="1204" w:type="dxa"/>
          </w:tcPr>
          <w:p w:rsidR="00251D1B" w:rsidRDefault="00251D1B">
            <w:pPr>
              <w:pStyle w:val="ConsPlusNormal"/>
              <w:jc w:val="both"/>
            </w:pPr>
            <w:r>
              <w:t>ед.</w:t>
            </w:r>
          </w:p>
        </w:tc>
        <w:tc>
          <w:tcPr>
            <w:tcW w:w="1309" w:type="dxa"/>
          </w:tcPr>
          <w:p w:rsidR="00251D1B" w:rsidRDefault="00251D1B">
            <w:pPr>
              <w:pStyle w:val="ConsPlusNormal"/>
              <w:jc w:val="center"/>
            </w:pPr>
            <w:r>
              <w:t>63</w:t>
            </w:r>
          </w:p>
        </w:tc>
        <w:tc>
          <w:tcPr>
            <w:tcW w:w="604" w:type="dxa"/>
          </w:tcPr>
          <w:p w:rsidR="00251D1B" w:rsidRDefault="00251D1B">
            <w:pPr>
              <w:pStyle w:val="ConsPlusNormal"/>
              <w:jc w:val="center"/>
            </w:pPr>
            <w:r>
              <w:t>63</w:t>
            </w:r>
          </w:p>
        </w:tc>
        <w:tc>
          <w:tcPr>
            <w:tcW w:w="604" w:type="dxa"/>
          </w:tcPr>
          <w:p w:rsidR="00251D1B" w:rsidRDefault="00251D1B">
            <w:pPr>
              <w:pStyle w:val="ConsPlusNormal"/>
              <w:jc w:val="center"/>
            </w:pPr>
            <w:r>
              <w:t>63</w:t>
            </w:r>
          </w:p>
        </w:tc>
        <w:tc>
          <w:tcPr>
            <w:tcW w:w="604" w:type="dxa"/>
          </w:tcPr>
          <w:p w:rsidR="00251D1B" w:rsidRDefault="00251D1B">
            <w:pPr>
              <w:pStyle w:val="ConsPlusNormal"/>
              <w:jc w:val="center"/>
            </w:pPr>
            <w:r>
              <w:t>63</w:t>
            </w:r>
          </w:p>
        </w:tc>
        <w:tc>
          <w:tcPr>
            <w:tcW w:w="1894" w:type="dxa"/>
          </w:tcPr>
          <w:p w:rsidR="00251D1B" w:rsidRDefault="00251D1B">
            <w:pPr>
              <w:pStyle w:val="ConsPlusNormal"/>
              <w:jc w:val="both"/>
            </w:pPr>
            <w:hyperlink w:anchor="P2550">
              <w:r>
                <w:rPr>
                  <w:color w:val="0000FF"/>
                </w:rPr>
                <w:t>7.1</w:t>
              </w:r>
            </w:hyperlink>
          </w:p>
        </w:tc>
        <w:tc>
          <w:tcPr>
            <w:tcW w:w="1489" w:type="dxa"/>
          </w:tcPr>
          <w:p w:rsidR="00251D1B" w:rsidRDefault="00251D1B">
            <w:pPr>
              <w:pStyle w:val="ConsPlusNormal"/>
              <w:jc w:val="center"/>
            </w:pPr>
            <w:r>
              <w:t>-</w:t>
            </w:r>
          </w:p>
        </w:tc>
      </w:tr>
      <w:tr w:rsidR="00251D1B">
        <w:tc>
          <w:tcPr>
            <w:tcW w:w="454" w:type="dxa"/>
          </w:tcPr>
          <w:p w:rsidR="00251D1B" w:rsidRDefault="00251D1B">
            <w:pPr>
              <w:pStyle w:val="ConsPlusNormal"/>
              <w:jc w:val="both"/>
            </w:pPr>
            <w:r>
              <w:t>2.</w:t>
            </w:r>
          </w:p>
        </w:tc>
        <w:tc>
          <w:tcPr>
            <w:tcW w:w="2044" w:type="dxa"/>
          </w:tcPr>
          <w:p w:rsidR="00251D1B" w:rsidRDefault="00251D1B">
            <w:pPr>
              <w:pStyle w:val="ConsPlusNormal"/>
              <w:jc w:val="both"/>
            </w:pPr>
            <w:r>
              <w:t>Число экскурсий, проведенных областными государственными музеями</w:t>
            </w:r>
          </w:p>
        </w:tc>
        <w:tc>
          <w:tcPr>
            <w:tcW w:w="1204" w:type="dxa"/>
          </w:tcPr>
          <w:p w:rsidR="00251D1B" w:rsidRDefault="00251D1B">
            <w:pPr>
              <w:pStyle w:val="ConsPlusNormal"/>
              <w:jc w:val="both"/>
            </w:pPr>
            <w:r>
              <w:t>ед.</w:t>
            </w:r>
          </w:p>
        </w:tc>
        <w:tc>
          <w:tcPr>
            <w:tcW w:w="1309" w:type="dxa"/>
          </w:tcPr>
          <w:p w:rsidR="00251D1B" w:rsidRDefault="00251D1B">
            <w:pPr>
              <w:pStyle w:val="ConsPlusNormal"/>
              <w:jc w:val="center"/>
            </w:pPr>
            <w:r>
              <w:t>4806</w:t>
            </w:r>
          </w:p>
        </w:tc>
        <w:tc>
          <w:tcPr>
            <w:tcW w:w="604" w:type="dxa"/>
          </w:tcPr>
          <w:p w:rsidR="00251D1B" w:rsidRDefault="00251D1B">
            <w:pPr>
              <w:pStyle w:val="ConsPlusNormal"/>
              <w:jc w:val="center"/>
            </w:pPr>
            <w:r>
              <w:t>4806</w:t>
            </w:r>
          </w:p>
        </w:tc>
        <w:tc>
          <w:tcPr>
            <w:tcW w:w="604" w:type="dxa"/>
          </w:tcPr>
          <w:p w:rsidR="00251D1B" w:rsidRDefault="00251D1B">
            <w:pPr>
              <w:pStyle w:val="ConsPlusNormal"/>
              <w:jc w:val="center"/>
            </w:pPr>
            <w:r>
              <w:t>4806</w:t>
            </w:r>
          </w:p>
        </w:tc>
        <w:tc>
          <w:tcPr>
            <w:tcW w:w="604" w:type="dxa"/>
          </w:tcPr>
          <w:p w:rsidR="00251D1B" w:rsidRDefault="00251D1B">
            <w:pPr>
              <w:pStyle w:val="ConsPlusNormal"/>
              <w:jc w:val="center"/>
            </w:pPr>
            <w:r>
              <w:t>4806</w:t>
            </w:r>
          </w:p>
        </w:tc>
        <w:tc>
          <w:tcPr>
            <w:tcW w:w="1894" w:type="dxa"/>
          </w:tcPr>
          <w:p w:rsidR="00251D1B" w:rsidRDefault="00251D1B">
            <w:pPr>
              <w:pStyle w:val="ConsPlusNormal"/>
              <w:jc w:val="both"/>
            </w:pPr>
            <w:hyperlink w:anchor="P2550">
              <w:r>
                <w:rPr>
                  <w:color w:val="0000FF"/>
                </w:rPr>
                <w:t>7.1</w:t>
              </w:r>
            </w:hyperlink>
          </w:p>
        </w:tc>
        <w:tc>
          <w:tcPr>
            <w:tcW w:w="1489" w:type="dxa"/>
          </w:tcPr>
          <w:p w:rsidR="00251D1B" w:rsidRDefault="00251D1B">
            <w:pPr>
              <w:pStyle w:val="ConsPlusNormal"/>
              <w:jc w:val="center"/>
            </w:pPr>
            <w:r>
              <w:t>-</w:t>
            </w:r>
          </w:p>
        </w:tc>
      </w:tr>
      <w:tr w:rsidR="00251D1B">
        <w:tc>
          <w:tcPr>
            <w:tcW w:w="454" w:type="dxa"/>
          </w:tcPr>
          <w:p w:rsidR="00251D1B" w:rsidRDefault="00251D1B">
            <w:pPr>
              <w:pStyle w:val="ConsPlusNormal"/>
              <w:jc w:val="both"/>
            </w:pPr>
            <w:r>
              <w:t>3.</w:t>
            </w:r>
          </w:p>
        </w:tc>
        <w:tc>
          <w:tcPr>
            <w:tcW w:w="2044" w:type="dxa"/>
          </w:tcPr>
          <w:p w:rsidR="00251D1B" w:rsidRDefault="00251D1B">
            <w:pPr>
              <w:pStyle w:val="ConsPlusNormal"/>
              <w:jc w:val="both"/>
            </w:pPr>
            <w:r>
              <w:t>Количество помещений областных государственных музеев, в которых проведен ремонт</w:t>
            </w:r>
          </w:p>
        </w:tc>
        <w:tc>
          <w:tcPr>
            <w:tcW w:w="1204" w:type="dxa"/>
          </w:tcPr>
          <w:p w:rsidR="00251D1B" w:rsidRDefault="00251D1B">
            <w:pPr>
              <w:pStyle w:val="ConsPlusNormal"/>
              <w:jc w:val="both"/>
            </w:pPr>
            <w:r>
              <w:t>ед.</w:t>
            </w:r>
          </w:p>
        </w:tc>
        <w:tc>
          <w:tcPr>
            <w:tcW w:w="1309" w:type="dxa"/>
          </w:tcPr>
          <w:p w:rsidR="00251D1B" w:rsidRDefault="00251D1B">
            <w:pPr>
              <w:pStyle w:val="ConsPlusNormal"/>
              <w:jc w:val="center"/>
            </w:pPr>
            <w:r>
              <w:t>-</w:t>
            </w:r>
          </w:p>
        </w:tc>
        <w:tc>
          <w:tcPr>
            <w:tcW w:w="604" w:type="dxa"/>
          </w:tcPr>
          <w:p w:rsidR="00251D1B" w:rsidRDefault="00251D1B">
            <w:pPr>
              <w:pStyle w:val="ConsPlusNormal"/>
              <w:jc w:val="center"/>
            </w:pPr>
            <w:r>
              <w:t>1</w:t>
            </w:r>
          </w:p>
        </w:tc>
        <w:tc>
          <w:tcPr>
            <w:tcW w:w="604" w:type="dxa"/>
          </w:tcPr>
          <w:p w:rsidR="00251D1B" w:rsidRDefault="00251D1B">
            <w:pPr>
              <w:pStyle w:val="ConsPlusNormal"/>
              <w:jc w:val="center"/>
            </w:pPr>
            <w:r>
              <w:t>1</w:t>
            </w:r>
          </w:p>
        </w:tc>
        <w:tc>
          <w:tcPr>
            <w:tcW w:w="604" w:type="dxa"/>
          </w:tcPr>
          <w:p w:rsidR="00251D1B" w:rsidRDefault="00251D1B">
            <w:pPr>
              <w:pStyle w:val="ConsPlusNormal"/>
              <w:jc w:val="center"/>
            </w:pPr>
            <w:r>
              <w:t>-</w:t>
            </w:r>
          </w:p>
        </w:tc>
        <w:tc>
          <w:tcPr>
            <w:tcW w:w="1894" w:type="dxa"/>
          </w:tcPr>
          <w:p w:rsidR="00251D1B" w:rsidRDefault="00251D1B">
            <w:pPr>
              <w:pStyle w:val="ConsPlusNormal"/>
              <w:jc w:val="both"/>
            </w:pPr>
            <w:hyperlink w:anchor="P2558">
              <w:r>
                <w:rPr>
                  <w:color w:val="0000FF"/>
                </w:rPr>
                <w:t>7.2</w:t>
              </w:r>
            </w:hyperlink>
          </w:p>
        </w:tc>
        <w:tc>
          <w:tcPr>
            <w:tcW w:w="1489" w:type="dxa"/>
          </w:tcPr>
          <w:p w:rsidR="00251D1B" w:rsidRDefault="00251D1B">
            <w:pPr>
              <w:pStyle w:val="ConsPlusNormal"/>
              <w:jc w:val="center"/>
            </w:pPr>
            <w:r>
              <w:t>-</w:t>
            </w:r>
          </w:p>
        </w:tc>
      </w:tr>
    </w:tbl>
    <w:p w:rsidR="00251D1B" w:rsidRDefault="00251D1B">
      <w:pPr>
        <w:pStyle w:val="ConsPlusNormal"/>
        <w:sectPr w:rsidR="00251D1B">
          <w:pgSz w:w="16838" w:h="11905" w:orient="landscape"/>
          <w:pgMar w:top="1701" w:right="1134" w:bottom="850" w:left="1134" w:header="0" w:footer="0" w:gutter="0"/>
          <w:cols w:space="720"/>
          <w:titlePg/>
        </w:sectPr>
      </w:pPr>
    </w:p>
    <w:p w:rsidR="00251D1B" w:rsidRDefault="00251D1B">
      <w:pPr>
        <w:pStyle w:val="ConsPlusNormal"/>
        <w:jc w:val="both"/>
      </w:pPr>
    </w:p>
    <w:p w:rsidR="00251D1B" w:rsidRDefault="00251D1B">
      <w:pPr>
        <w:pStyle w:val="ConsPlusTitle"/>
        <w:jc w:val="center"/>
        <w:outlineLvl w:val="2"/>
      </w:pPr>
      <w:r>
        <w:t>Паспорт</w:t>
      </w:r>
    </w:p>
    <w:p w:rsidR="00251D1B" w:rsidRDefault="00251D1B">
      <w:pPr>
        <w:pStyle w:val="ConsPlusTitle"/>
        <w:jc w:val="center"/>
      </w:pPr>
      <w:r>
        <w:t>комплекса процессных мероприятий "Развитие</w:t>
      </w:r>
    </w:p>
    <w:p w:rsidR="00251D1B" w:rsidRDefault="00251D1B">
      <w:pPr>
        <w:pStyle w:val="ConsPlusTitle"/>
        <w:jc w:val="center"/>
      </w:pPr>
      <w:r>
        <w:t>библиотечного обслуживания"</w:t>
      </w:r>
    </w:p>
    <w:p w:rsidR="00251D1B" w:rsidRDefault="00251D1B">
      <w:pPr>
        <w:pStyle w:val="ConsPlusNormal"/>
        <w:jc w:val="both"/>
      </w:pPr>
    </w:p>
    <w:p w:rsidR="00251D1B" w:rsidRDefault="00251D1B">
      <w:pPr>
        <w:pStyle w:val="ConsPlusTitle"/>
        <w:jc w:val="center"/>
        <w:outlineLvl w:val="3"/>
      </w:pPr>
      <w:r>
        <w:t>Общие положения</w:t>
      </w:r>
    </w:p>
    <w:p w:rsidR="00251D1B" w:rsidRDefault="00251D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12"/>
        <w:gridCol w:w="5144"/>
      </w:tblGrid>
      <w:tr w:rsidR="00251D1B">
        <w:tc>
          <w:tcPr>
            <w:tcW w:w="3912" w:type="dxa"/>
          </w:tcPr>
          <w:p w:rsidR="00251D1B" w:rsidRDefault="00251D1B">
            <w:pPr>
              <w:pStyle w:val="ConsPlusNormal"/>
              <w:jc w:val="both"/>
            </w:pPr>
            <w:r>
              <w:t>Ответственный за выполнение комплекса процессных мероприятий</w:t>
            </w:r>
          </w:p>
        </w:tc>
        <w:tc>
          <w:tcPr>
            <w:tcW w:w="5144" w:type="dxa"/>
          </w:tcPr>
          <w:p w:rsidR="00251D1B" w:rsidRDefault="00251D1B">
            <w:pPr>
              <w:pStyle w:val="ConsPlusNormal"/>
              <w:jc w:val="both"/>
            </w:pPr>
            <w:r>
              <w:t>начальник Департамента Смоленской области по культуре Ивушин Михаил Юрьевич</w:t>
            </w:r>
          </w:p>
        </w:tc>
      </w:tr>
      <w:tr w:rsidR="00251D1B">
        <w:tc>
          <w:tcPr>
            <w:tcW w:w="3912" w:type="dxa"/>
          </w:tcPr>
          <w:p w:rsidR="00251D1B" w:rsidRDefault="00251D1B">
            <w:pPr>
              <w:pStyle w:val="ConsPlusNormal"/>
              <w:jc w:val="both"/>
            </w:pPr>
            <w:r>
              <w:t>Связь с Государственной программой</w:t>
            </w:r>
          </w:p>
        </w:tc>
        <w:tc>
          <w:tcPr>
            <w:tcW w:w="5144" w:type="dxa"/>
          </w:tcPr>
          <w:p w:rsidR="00251D1B" w:rsidRDefault="00251D1B">
            <w:pPr>
              <w:pStyle w:val="ConsPlusNormal"/>
              <w:jc w:val="both"/>
            </w:pPr>
            <w:r>
              <w:t>областная государственная программа "Развитие культуры в Смоленской области"</w:t>
            </w:r>
          </w:p>
        </w:tc>
      </w:tr>
    </w:tbl>
    <w:p w:rsidR="00251D1B" w:rsidRDefault="00251D1B">
      <w:pPr>
        <w:pStyle w:val="ConsPlusNormal"/>
        <w:jc w:val="both"/>
      </w:pPr>
    </w:p>
    <w:p w:rsidR="00251D1B" w:rsidRDefault="00251D1B">
      <w:pPr>
        <w:pStyle w:val="ConsPlusTitle"/>
        <w:jc w:val="center"/>
        <w:outlineLvl w:val="3"/>
      </w:pPr>
      <w:r>
        <w:t>Показатели реализации комплекса процессных мероприятий</w:t>
      </w:r>
    </w:p>
    <w:p w:rsidR="00251D1B" w:rsidRDefault="00251D1B">
      <w:pPr>
        <w:pStyle w:val="ConsPlusNormal"/>
        <w:jc w:val="both"/>
      </w:pPr>
    </w:p>
    <w:p w:rsidR="00251D1B" w:rsidRDefault="00251D1B">
      <w:pPr>
        <w:pStyle w:val="ConsPlusNormal"/>
        <w:sectPr w:rsidR="00251D1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044"/>
        <w:gridCol w:w="1204"/>
        <w:gridCol w:w="1309"/>
        <w:gridCol w:w="664"/>
        <w:gridCol w:w="664"/>
        <w:gridCol w:w="664"/>
        <w:gridCol w:w="1894"/>
        <w:gridCol w:w="1489"/>
      </w:tblGrid>
      <w:tr w:rsidR="00251D1B">
        <w:tc>
          <w:tcPr>
            <w:tcW w:w="454" w:type="dxa"/>
            <w:vMerge w:val="restart"/>
          </w:tcPr>
          <w:p w:rsidR="00251D1B" w:rsidRDefault="00251D1B">
            <w:pPr>
              <w:pStyle w:val="ConsPlusNormal"/>
              <w:jc w:val="center"/>
            </w:pPr>
            <w:r>
              <w:t>N п/п</w:t>
            </w:r>
          </w:p>
        </w:tc>
        <w:tc>
          <w:tcPr>
            <w:tcW w:w="2044" w:type="dxa"/>
            <w:vMerge w:val="restart"/>
          </w:tcPr>
          <w:p w:rsidR="00251D1B" w:rsidRDefault="00251D1B">
            <w:pPr>
              <w:pStyle w:val="ConsPlusNormal"/>
              <w:jc w:val="center"/>
            </w:pPr>
            <w:r>
              <w:t>Наименование показателя реализации</w:t>
            </w:r>
          </w:p>
        </w:tc>
        <w:tc>
          <w:tcPr>
            <w:tcW w:w="1204" w:type="dxa"/>
            <w:vMerge w:val="restart"/>
          </w:tcPr>
          <w:p w:rsidR="00251D1B" w:rsidRDefault="00251D1B">
            <w:pPr>
              <w:pStyle w:val="ConsPlusNormal"/>
              <w:jc w:val="center"/>
            </w:pPr>
            <w:r>
              <w:t>Единица измерения</w:t>
            </w:r>
          </w:p>
        </w:tc>
        <w:tc>
          <w:tcPr>
            <w:tcW w:w="1309" w:type="dxa"/>
            <w:vMerge w:val="restart"/>
          </w:tcPr>
          <w:p w:rsidR="00251D1B" w:rsidRDefault="00251D1B">
            <w:pPr>
              <w:pStyle w:val="ConsPlusNormal"/>
              <w:jc w:val="center"/>
            </w:pPr>
            <w:r>
              <w:t>Базовое значение показателя реализации (2022 год)</w:t>
            </w:r>
          </w:p>
        </w:tc>
        <w:tc>
          <w:tcPr>
            <w:tcW w:w="1992" w:type="dxa"/>
            <w:gridSpan w:val="3"/>
          </w:tcPr>
          <w:p w:rsidR="00251D1B" w:rsidRDefault="00251D1B">
            <w:pPr>
              <w:pStyle w:val="ConsPlusNormal"/>
              <w:jc w:val="center"/>
            </w:pPr>
            <w:r>
              <w:t>Планируемое значение показателя реализации на очередной финансовый год и плановый период</w:t>
            </w:r>
          </w:p>
        </w:tc>
        <w:tc>
          <w:tcPr>
            <w:tcW w:w="3383" w:type="dxa"/>
            <w:gridSpan w:val="2"/>
          </w:tcPr>
          <w:p w:rsidR="00251D1B" w:rsidRDefault="00251D1B">
            <w:pPr>
              <w:pStyle w:val="ConsPlusNormal"/>
              <w:jc w:val="center"/>
            </w:pPr>
            <w:r>
              <w:t>Связь с мероприятием</w:t>
            </w:r>
          </w:p>
        </w:tc>
      </w:tr>
      <w:tr w:rsidR="00251D1B">
        <w:tc>
          <w:tcPr>
            <w:tcW w:w="454" w:type="dxa"/>
            <w:vMerge/>
          </w:tcPr>
          <w:p w:rsidR="00251D1B" w:rsidRDefault="00251D1B">
            <w:pPr>
              <w:pStyle w:val="ConsPlusNormal"/>
            </w:pPr>
          </w:p>
        </w:tc>
        <w:tc>
          <w:tcPr>
            <w:tcW w:w="2044" w:type="dxa"/>
            <w:vMerge/>
          </w:tcPr>
          <w:p w:rsidR="00251D1B" w:rsidRDefault="00251D1B">
            <w:pPr>
              <w:pStyle w:val="ConsPlusNormal"/>
            </w:pPr>
          </w:p>
        </w:tc>
        <w:tc>
          <w:tcPr>
            <w:tcW w:w="1204" w:type="dxa"/>
            <w:vMerge/>
          </w:tcPr>
          <w:p w:rsidR="00251D1B" w:rsidRDefault="00251D1B">
            <w:pPr>
              <w:pStyle w:val="ConsPlusNormal"/>
            </w:pPr>
          </w:p>
        </w:tc>
        <w:tc>
          <w:tcPr>
            <w:tcW w:w="1309" w:type="dxa"/>
            <w:vMerge/>
          </w:tcPr>
          <w:p w:rsidR="00251D1B" w:rsidRDefault="00251D1B">
            <w:pPr>
              <w:pStyle w:val="ConsPlusNormal"/>
            </w:pPr>
          </w:p>
        </w:tc>
        <w:tc>
          <w:tcPr>
            <w:tcW w:w="664" w:type="dxa"/>
          </w:tcPr>
          <w:p w:rsidR="00251D1B" w:rsidRDefault="00251D1B">
            <w:pPr>
              <w:pStyle w:val="ConsPlusNormal"/>
              <w:jc w:val="center"/>
            </w:pPr>
            <w:r>
              <w:t>2023 год</w:t>
            </w:r>
          </w:p>
        </w:tc>
        <w:tc>
          <w:tcPr>
            <w:tcW w:w="664" w:type="dxa"/>
          </w:tcPr>
          <w:p w:rsidR="00251D1B" w:rsidRDefault="00251D1B">
            <w:pPr>
              <w:pStyle w:val="ConsPlusNormal"/>
              <w:jc w:val="center"/>
            </w:pPr>
            <w:r>
              <w:t>2024 год</w:t>
            </w:r>
          </w:p>
        </w:tc>
        <w:tc>
          <w:tcPr>
            <w:tcW w:w="664" w:type="dxa"/>
          </w:tcPr>
          <w:p w:rsidR="00251D1B" w:rsidRDefault="00251D1B">
            <w:pPr>
              <w:pStyle w:val="ConsPlusNormal"/>
              <w:jc w:val="center"/>
            </w:pPr>
            <w:r>
              <w:t>2025 год</w:t>
            </w:r>
          </w:p>
        </w:tc>
        <w:tc>
          <w:tcPr>
            <w:tcW w:w="1894" w:type="dxa"/>
          </w:tcPr>
          <w:p w:rsidR="00251D1B" w:rsidRDefault="00251D1B">
            <w:pPr>
              <w:pStyle w:val="ConsPlusNormal"/>
              <w:jc w:val="center"/>
            </w:pPr>
            <w:r>
              <w:t>N п/п из раздела Государственной программы "Сведения о финансировании структурных элементов областной государственной программы"</w:t>
            </w:r>
          </w:p>
        </w:tc>
        <w:tc>
          <w:tcPr>
            <w:tcW w:w="1489" w:type="dxa"/>
          </w:tcPr>
          <w:p w:rsidR="00251D1B" w:rsidRDefault="00251D1B">
            <w:pPr>
              <w:pStyle w:val="ConsPlusNormal"/>
              <w:jc w:val="center"/>
            </w:pPr>
            <w:r>
              <w:t>N п/п из плана мероприятий по реализации комплекса процессных мероприятий</w:t>
            </w:r>
          </w:p>
        </w:tc>
      </w:tr>
      <w:tr w:rsidR="00251D1B">
        <w:tc>
          <w:tcPr>
            <w:tcW w:w="454" w:type="dxa"/>
          </w:tcPr>
          <w:p w:rsidR="00251D1B" w:rsidRDefault="00251D1B">
            <w:pPr>
              <w:pStyle w:val="ConsPlusNormal"/>
              <w:jc w:val="center"/>
            </w:pPr>
            <w:r>
              <w:t>1</w:t>
            </w:r>
          </w:p>
        </w:tc>
        <w:tc>
          <w:tcPr>
            <w:tcW w:w="2044" w:type="dxa"/>
          </w:tcPr>
          <w:p w:rsidR="00251D1B" w:rsidRDefault="00251D1B">
            <w:pPr>
              <w:pStyle w:val="ConsPlusNormal"/>
              <w:jc w:val="center"/>
            </w:pPr>
            <w:r>
              <w:t>2</w:t>
            </w:r>
          </w:p>
        </w:tc>
        <w:tc>
          <w:tcPr>
            <w:tcW w:w="1204" w:type="dxa"/>
          </w:tcPr>
          <w:p w:rsidR="00251D1B" w:rsidRDefault="00251D1B">
            <w:pPr>
              <w:pStyle w:val="ConsPlusNormal"/>
              <w:jc w:val="center"/>
            </w:pPr>
            <w:r>
              <w:t>3</w:t>
            </w:r>
          </w:p>
        </w:tc>
        <w:tc>
          <w:tcPr>
            <w:tcW w:w="1309" w:type="dxa"/>
          </w:tcPr>
          <w:p w:rsidR="00251D1B" w:rsidRDefault="00251D1B">
            <w:pPr>
              <w:pStyle w:val="ConsPlusNormal"/>
              <w:jc w:val="center"/>
            </w:pPr>
            <w:r>
              <w:t>4</w:t>
            </w:r>
          </w:p>
        </w:tc>
        <w:tc>
          <w:tcPr>
            <w:tcW w:w="664" w:type="dxa"/>
          </w:tcPr>
          <w:p w:rsidR="00251D1B" w:rsidRDefault="00251D1B">
            <w:pPr>
              <w:pStyle w:val="ConsPlusNormal"/>
              <w:jc w:val="center"/>
            </w:pPr>
            <w:r>
              <w:t>5</w:t>
            </w:r>
          </w:p>
        </w:tc>
        <w:tc>
          <w:tcPr>
            <w:tcW w:w="664" w:type="dxa"/>
          </w:tcPr>
          <w:p w:rsidR="00251D1B" w:rsidRDefault="00251D1B">
            <w:pPr>
              <w:pStyle w:val="ConsPlusNormal"/>
              <w:jc w:val="center"/>
            </w:pPr>
            <w:r>
              <w:t>6</w:t>
            </w:r>
          </w:p>
        </w:tc>
        <w:tc>
          <w:tcPr>
            <w:tcW w:w="664" w:type="dxa"/>
          </w:tcPr>
          <w:p w:rsidR="00251D1B" w:rsidRDefault="00251D1B">
            <w:pPr>
              <w:pStyle w:val="ConsPlusNormal"/>
              <w:jc w:val="center"/>
            </w:pPr>
            <w:r>
              <w:t>7</w:t>
            </w:r>
          </w:p>
        </w:tc>
        <w:tc>
          <w:tcPr>
            <w:tcW w:w="1894" w:type="dxa"/>
          </w:tcPr>
          <w:p w:rsidR="00251D1B" w:rsidRDefault="00251D1B">
            <w:pPr>
              <w:pStyle w:val="ConsPlusNormal"/>
              <w:jc w:val="center"/>
            </w:pPr>
            <w:r>
              <w:t>8</w:t>
            </w:r>
          </w:p>
        </w:tc>
        <w:tc>
          <w:tcPr>
            <w:tcW w:w="1489" w:type="dxa"/>
          </w:tcPr>
          <w:p w:rsidR="00251D1B" w:rsidRDefault="00251D1B">
            <w:pPr>
              <w:pStyle w:val="ConsPlusNormal"/>
              <w:jc w:val="center"/>
            </w:pPr>
            <w:r>
              <w:t>9</w:t>
            </w:r>
          </w:p>
        </w:tc>
      </w:tr>
      <w:tr w:rsidR="00251D1B">
        <w:tc>
          <w:tcPr>
            <w:tcW w:w="454" w:type="dxa"/>
          </w:tcPr>
          <w:p w:rsidR="00251D1B" w:rsidRDefault="00251D1B">
            <w:pPr>
              <w:pStyle w:val="ConsPlusNormal"/>
              <w:jc w:val="both"/>
            </w:pPr>
            <w:r>
              <w:t>1.</w:t>
            </w:r>
          </w:p>
        </w:tc>
        <w:tc>
          <w:tcPr>
            <w:tcW w:w="2044" w:type="dxa"/>
          </w:tcPr>
          <w:p w:rsidR="00251D1B" w:rsidRDefault="00251D1B">
            <w:pPr>
              <w:pStyle w:val="ConsPlusNormal"/>
              <w:jc w:val="both"/>
            </w:pPr>
            <w:r>
              <w:t>Количество мероприятий, проведенных областными государственными библиотеками</w:t>
            </w:r>
          </w:p>
        </w:tc>
        <w:tc>
          <w:tcPr>
            <w:tcW w:w="1204" w:type="dxa"/>
          </w:tcPr>
          <w:p w:rsidR="00251D1B" w:rsidRDefault="00251D1B">
            <w:pPr>
              <w:pStyle w:val="ConsPlusNormal"/>
              <w:jc w:val="both"/>
            </w:pPr>
            <w:r>
              <w:t>ед.</w:t>
            </w:r>
          </w:p>
        </w:tc>
        <w:tc>
          <w:tcPr>
            <w:tcW w:w="1309" w:type="dxa"/>
          </w:tcPr>
          <w:p w:rsidR="00251D1B" w:rsidRDefault="00251D1B">
            <w:pPr>
              <w:pStyle w:val="ConsPlusNormal"/>
              <w:jc w:val="center"/>
            </w:pPr>
            <w:r>
              <w:t>194</w:t>
            </w:r>
          </w:p>
        </w:tc>
        <w:tc>
          <w:tcPr>
            <w:tcW w:w="664" w:type="dxa"/>
          </w:tcPr>
          <w:p w:rsidR="00251D1B" w:rsidRDefault="00251D1B">
            <w:pPr>
              <w:pStyle w:val="ConsPlusNormal"/>
              <w:jc w:val="center"/>
            </w:pPr>
            <w:r>
              <w:t>194</w:t>
            </w:r>
          </w:p>
        </w:tc>
        <w:tc>
          <w:tcPr>
            <w:tcW w:w="664" w:type="dxa"/>
          </w:tcPr>
          <w:p w:rsidR="00251D1B" w:rsidRDefault="00251D1B">
            <w:pPr>
              <w:pStyle w:val="ConsPlusNormal"/>
              <w:jc w:val="center"/>
            </w:pPr>
            <w:r>
              <w:t>194</w:t>
            </w:r>
          </w:p>
        </w:tc>
        <w:tc>
          <w:tcPr>
            <w:tcW w:w="664" w:type="dxa"/>
          </w:tcPr>
          <w:p w:rsidR="00251D1B" w:rsidRDefault="00251D1B">
            <w:pPr>
              <w:pStyle w:val="ConsPlusNormal"/>
              <w:jc w:val="center"/>
            </w:pPr>
            <w:r>
              <w:t>194</w:t>
            </w:r>
          </w:p>
        </w:tc>
        <w:tc>
          <w:tcPr>
            <w:tcW w:w="1894" w:type="dxa"/>
          </w:tcPr>
          <w:p w:rsidR="00251D1B" w:rsidRDefault="00251D1B">
            <w:pPr>
              <w:pStyle w:val="ConsPlusNormal"/>
              <w:jc w:val="both"/>
            </w:pPr>
            <w:hyperlink w:anchor="P2582">
              <w:r>
                <w:rPr>
                  <w:color w:val="0000FF"/>
                </w:rPr>
                <w:t>8.1</w:t>
              </w:r>
            </w:hyperlink>
          </w:p>
        </w:tc>
        <w:tc>
          <w:tcPr>
            <w:tcW w:w="1489" w:type="dxa"/>
          </w:tcPr>
          <w:p w:rsidR="00251D1B" w:rsidRDefault="00251D1B">
            <w:pPr>
              <w:pStyle w:val="ConsPlusNormal"/>
              <w:jc w:val="center"/>
            </w:pPr>
            <w:r>
              <w:t>-</w:t>
            </w:r>
          </w:p>
        </w:tc>
      </w:tr>
      <w:tr w:rsidR="00251D1B">
        <w:tc>
          <w:tcPr>
            <w:tcW w:w="454" w:type="dxa"/>
          </w:tcPr>
          <w:p w:rsidR="00251D1B" w:rsidRDefault="00251D1B">
            <w:pPr>
              <w:pStyle w:val="ConsPlusNormal"/>
              <w:jc w:val="both"/>
            </w:pPr>
            <w:r>
              <w:t>2.</w:t>
            </w:r>
          </w:p>
        </w:tc>
        <w:tc>
          <w:tcPr>
            <w:tcW w:w="2044" w:type="dxa"/>
          </w:tcPr>
          <w:p w:rsidR="00251D1B" w:rsidRDefault="00251D1B">
            <w:pPr>
              <w:pStyle w:val="ConsPlusNormal"/>
              <w:jc w:val="both"/>
            </w:pPr>
            <w:r>
              <w:t>Количество помещений областных государственных библиотек, в которых проведен ремонт</w:t>
            </w:r>
          </w:p>
        </w:tc>
        <w:tc>
          <w:tcPr>
            <w:tcW w:w="1204" w:type="dxa"/>
          </w:tcPr>
          <w:p w:rsidR="00251D1B" w:rsidRDefault="00251D1B">
            <w:pPr>
              <w:pStyle w:val="ConsPlusNormal"/>
              <w:jc w:val="both"/>
            </w:pPr>
            <w:r>
              <w:t>ед.</w:t>
            </w:r>
          </w:p>
        </w:tc>
        <w:tc>
          <w:tcPr>
            <w:tcW w:w="1309" w:type="dxa"/>
          </w:tcPr>
          <w:p w:rsidR="00251D1B" w:rsidRDefault="00251D1B">
            <w:pPr>
              <w:pStyle w:val="ConsPlusNormal"/>
              <w:jc w:val="center"/>
            </w:pPr>
            <w:r>
              <w:t>2</w:t>
            </w:r>
          </w:p>
        </w:tc>
        <w:tc>
          <w:tcPr>
            <w:tcW w:w="664" w:type="dxa"/>
          </w:tcPr>
          <w:p w:rsidR="00251D1B" w:rsidRDefault="00251D1B">
            <w:pPr>
              <w:pStyle w:val="ConsPlusNormal"/>
              <w:jc w:val="center"/>
            </w:pPr>
            <w:r>
              <w:t>2</w:t>
            </w:r>
          </w:p>
        </w:tc>
        <w:tc>
          <w:tcPr>
            <w:tcW w:w="664" w:type="dxa"/>
          </w:tcPr>
          <w:p w:rsidR="00251D1B" w:rsidRDefault="00251D1B">
            <w:pPr>
              <w:pStyle w:val="ConsPlusNormal"/>
              <w:jc w:val="center"/>
            </w:pPr>
            <w:r>
              <w:t>-</w:t>
            </w:r>
          </w:p>
        </w:tc>
        <w:tc>
          <w:tcPr>
            <w:tcW w:w="664" w:type="dxa"/>
          </w:tcPr>
          <w:p w:rsidR="00251D1B" w:rsidRDefault="00251D1B">
            <w:pPr>
              <w:pStyle w:val="ConsPlusNormal"/>
              <w:jc w:val="center"/>
            </w:pPr>
            <w:r>
              <w:t>-</w:t>
            </w:r>
          </w:p>
        </w:tc>
        <w:tc>
          <w:tcPr>
            <w:tcW w:w="1894" w:type="dxa"/>
          </w:tcPr>
          <w:p w:rsidR="00251D1B" w:rsidRDefault="00251D1B">
            <w:pPr>
              <w:pStyle w:val="ConsPlusNormal"/>
              <w:jc w:val="both"/>
            </w:pPr>
            <w:hyperlink w:anchor="P2590">
              <w:r>
                <w:rPr>
                  <w:color w:val="0000FF"/>
                </w:rPr>
                <w:t>8.2</w:t>
              </w:r>
            </w:hyperlink>
          </w:p>
        </w:tc>
        <w:tc>
          <w:tcPr>
            <w:tcW w:w="1489" w:type="dxa"/>
          </w:tcPr>
          <w:p w:rsidR="00251D1B" w:rsidRDefault="00251D1B">
            <w:pPr>
              <w:pStyle w:val="ConsPlusNormal"/>
              <w:jc w:val="center"/>
            </w:pPr>
            <w:r>
              <w:t>-</w:t>
            </w:r>
          </w:p>
        </w:tc>
      </w:tr>
      <w:tr w:rsidR="00251D1B">
        <w:tc>
          <w:tcPr>
            <w:tcW w:w="454" w:type="dxa"/>
          </w:tcPr>
          <w:p w:rsidR="00251D1B" w:rsidRDefault="00251D1B">
            <w:pPr>
              <w:pStyle w:val="ConsPlusNormal"/>
              <w:jc w:val="both"/>
            </w:pPr>
            <w:r>
              <w:t>3.</w:t>
            </w:r>
          </w:p>
        </w:tc>
        <w:tc>
          <w:tcPr>
            <w:tcW w:w="2044" w:type="dxa"/>
          </w:tcPr>
          <w:p w:rsidR="00251D1B" w:rsidRDefault="00251D1B">
            <w:pPr>
              <w:pStyle w:val="ConsPlusNormal"/>
              <w:jc w:val="both"/>
            </w:pPr>
            <w:r>
              <w:t>Количество новых поступлений в библиотечные фонды областных государственных библиотек</w:t>
            </w:r>
          </w:p>
        </w:tc>
        <w:tc>
          <w:tcPr>
            <w:tcW w:w="1204" w:type="dxa"/>
          </w:tcPr>
          <w:p w:rsidR="00251D1B" w:rsidRDefault="00251D1B">
            <w:pPr>
              <w:pStyle w:val="ConsPlusNormal"/>
              <w:jc w:val="both"/>
            </w:pPr>
            <w:r>
              <w:t>тыс. экз.</w:t>
            </w:r>
          </w:p>
        </w:tc>
        <w:tc>
          <w:tcPr>
            <w:tcW w:w="1309" w:type="dxa"/>
          </w:tcPr>
          <w:p w:rsidR="00251D1B" w:rsidRDefault="00251D1B">
            <w:pPr>
              <w:pStyle w:val="ConsPlusNormal"/>
              <w:jc w:val="center"/>
            </w:pPr>
            <w:r>
              <w:t>4,135</w:t>
            </w:r>
          </w:p>
        </w:tc>
        <w:tc>
          <w:tcPr>
            <w:tcW w:w="664" w:type="dxa"/>
          </w:tcPr>
          <w:p w:rsidR="00251D1B" w:rsidRDefault="00251D1B">
            <w:pPr>
              <w:pStyle w:val="ConsPlusNormal"/>
              <w:jc w:val="center"/>
            </w:pPr>
            <w:r>
              <w:t>4,135</w:t>
            </w:r>
          </w:p>
        </w:tc>
        <w:tc>
          <w:tcPr>
            <w:tcW w:w="664" w:type="dxa"/>
          </w:tcPr>
          <w:p w:rsidR="00251D1B" w:rsidRDefault="00251D1B">
            <w:pPr>
              <w:pStyle w:val="ConsPlusNormal"/>
              <w:jc w:val="center"/>
            </w:pPr>
            <w:r>
              <w:t>4,135</w:t>
            </w:r>
          </w:p>
        </w:tc>
        <w:tc>
          <w:tcPr>
            <w:tcW w:w="664" w:type="dxa"/>
          </w:tcPr>
          <w:p w:rsidR="00251D1B" w:rsidRDefault="00251D1B">
            <w:pPr>
              <w:pStyle w:val="ConsPlusNormal"/>
              <w:jc w:val="center"/>
            </w:pPr>
            <w:r>
              <w:t>4,135</w:t>
            </w:r>
          </w:p>
        </w:tc>
        <w:tc>
          <w:tcPr>
            <w:tcW w:w="1894" w:type="dxa"/>
          </w:tcPr>
          <w:p w:rsidR="00251D1B" w:rsidRDefault="00251D1B">
            <w:pPr>
              <w:pStyle w:val="ConsPlusNormal"/>
              <w:jc w:val="both"/>
            </w:pPr>
            <w:hyperlink w:anchor="P2598">
              <w:r>
                <w:rPr>
                  <w:color w:val="0000FF"/>
                </w:rPr>
                <w:t>8.3</w:t>
              </w:r>
            </w:hyperlink>
          </w:p>
        </w:tc>
        <w:tc>
          <w:tcPr>
            <w:tcW w:w="1489" w:type="dxa"/>
          </w:tcPr>
          <w:p w:rsidR="00251D1B" w:rsidRDefault="00251D1B">
            <w:pPr>
              <w:pStyle w:val="ConsPlusNormal"/>
              <w:jc w:val="center"/>
            </w:pPr>
            <w:r>
              <w:t>-</w:t>
            </w:r>
          </w:p>
        </w:tc>
      </w:tr>
    </w:tbl>
    <w:p w:rsidR="00251D1B" w:rsidRDefault="00251D1B">
      <w:pPr>
        <w:pStyle w:val="ConsPlusNormal"/>
        <w:sectPr w:rsidR="00251D1B">
          <w:pgSz w:w="16838" w:h="11905" w:orient="landscape"/>
          <w:pgMar w:top="1701" w:right="1134" w:bottom="850" w:left="1134" w:header="0" w:footer="0" w:gutter="0"/>
          <w:cols w:space="720"/>
          <w:titlePg/>
        </w:sectPr>
      </w:pPr>
    </w:p>
    <w:p w:rsidR="00251D1B" w:rsidRDefault="00251D1B">
      <w:pPr>
        <w:pStyle w:val="ConsPlusNormal"/>
        <w:jc w:val="both"/>
      </w:pPr>
    </w:p>
    <w:p w:rsidR="00251D1B" w:rsidRDefault="00251D1B">
      <w:pPr>
        <w:pStyle w:val="ConsPlusTitle"/>
        <w:jc w:val="center"/>
        <w:outlineLvl w:val="2"/>
      </w:pPr>
      <w:r>
        <w:t>Паспорт</w:t>
      </w:r>
    </w:p>
    <w:p w:rsidR="00251D1B" w:rsidRDefault="00251D1B">
      <w:pPr>
        <w:pStyle w:val="ConsPlusTitle"/>
        <w:jc w:val="center"/>
      </w:pPr>
      <w:r>
        <w:t>комплекса процессных мероприятий "Организация</w:t>
      </w:r>
    </w:p>
    <w:p w:rsidR="00251D1B" w:rsidRDefault="00251D1B">
      <w:pPr>
        <w:pStyle w:val="ConsPlusTitle"/>
        <w:jc w:val="center"/>
      </w:pPr>
      <w:r>
        <w:t>театрально-концертного обслуживания"</w:t>
      </w:r>
    </w:p>
    <w:p w:rsidR="00251D1B" w:rsidRDefault="00251D1B">
      <w:pPr>
        <w:pStyle w:val="ConsPlusNormal"/>
        <w:jc w:val="both"/>
      </w:pPr>
    </w:p>
    <w:p w:rsidR="00251D1B" w:rsidRDefault="00251D1B">
      <w:pPr>
        <w:pStyle w:val="ConsPlusTitle"/>
        <w:jc w:val="center"/>
        <w:outlineLvl w:val="3"/>
      </w:pPr>
      <w:r>
        <w:t>Общие положения</w:t>
      </w:r>
    </w:p>
    <w:p w:rsidR="00251D1B" w:rsidRDefault="00251D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12"/>
        <w:gridCol w:w="5144"/>
      </w:tblGrid>
      <w:tr w:rsidR="00251D1B">
        <w:tc>
          <w:tcPr>
            <w:tcW w:w="3912" w:type="dxa"/>
          </w:tcPr>
          <w:p w:rsidR="00251D1B" w:rsidRDefault="00251D1B">
            <w:pPr>
              <w:pStyle w:val="ConsPlusNormal"/>
              <w:jc w:val="both"/>
            </w:pPr>
            <w:r>
              <w:t>Ответственный за выполнение комплекса процессных мероприятий</w:t>
            </w:r>
          </w:p>
        </w:tc>
        <w:tc>
          <w:tcPr>
            <w:tcW w:w="5144" w:type="dxa"/>
          </w:tcPr>
          <w:p w:rsidR="00251D1B" w:rsidRDefault="00251D1B">
            <w:pPr>
              <w:pStyle w:val="ConsPlusNormal"/>
              <w:jc w:val="both"/>
            </w:pPr>
            <w:r>
              <w:t>начальник Департамента Смоленской области по культуре Ивушин Михаил Юрьевич</w:t>
            </w:r>
          </w:p>
        </w:tc>
      </w:tr>
      <w:tr w:rsidR="00251D1B">
        <w:tc>
          <w:tcPr>
            <w:tcW w:w="3912" w:type="dxa"/>
          </w:tcPr>
          <w:p w:rsidR="00251D1B" w:rsidRDefault="00251D1B">
            <w:pPr>
              <w:pStyle w:val="ConsPlusNormal"/>
              <w:jc w:val="both"/>
            </w:pPr>
            <w:r>
              <w:t>Связь с Государственной программой</w:t>
            </w:r>
          </w:p>
        </w:tc>
        <w:tc>
          <w:tcPr>
            <w:tcW w:w="5144" w:type="dxa"/>
          </w:tcPr>
          <w:p w:rsidR="00251D1B" w:rsidRDefault="00251D1B">
            <w:pPr>
              <w:pStyle w:val="ConsPlusNormal"/>
              <w:jc w:val="both"/>
            </w:pPr>
            <w:r>
              <w:t>областная государственная программа "Развитие культуры в Смоленской области"</w:t>
            </w:r>
          </w:p>
        </w:tc>
      </w:tr>
    </w:tbl>
    <w:p w:rsidR="00251D1B" w:rsidRDefault="00251D1B">
      <w:pPr>
        <w:pStyle w:val="ConsPlusNormal"/>
        <w:jc w:val="both"/>
      </w:pPr>
    </w:p>
    <w:p w:rsidR="00251D1B" w:rsidRDefault="00251D1B">
      <w:pPr>
        <w:pStyle w:val="ConsPlusTitle"/>
        <w:jc w:val="center"/>
        <w:outlineLvl w:val="3"/>
      </w:pPr>
      <w:r>
        <w:t>Показатели реализации комплекса процессных мероприятий</w:t>
      </w:r>
    </w:p>
    <w:p w:rsidR="00251D1B" w:rsidRDefault="00251D1B">
      <w:pPr>
        <w:pStyle w:val="ConsPlusNormal"/>
        <w:jc w:val="both"/>
      </w:pPr>
    </w:p>
    <w:p w:rsidR="00251D1B" w:rsidRDefault="00251D1B">
      <w:pPr>
        <w:pStyle w:val="ConsPlusNormal"/>
        <w:sectPr w:rsidR="00251D1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569"/>
        <w:gridCol w:w="1204"/>
        <w:gridCol w:w="1309"/>
        <w:gridCol w:w="904"/>
        <w:gridCol w:w="904"/>
        <w:gridCol w:w="904"/>
        <w:gridCol w:w="1894"/>
        <w:gridCol w:w="1489"/>
      </w:tblGrid>
      <w:tr w:rsidR="00251D1B">
        <w:tc>
          <w:tcPr>
            <w:tcW w:w="454" w:type="dxa"/>
            <w:vMerge w:val="restart"/>
          </w:tcPr>
          <w:p w:rsidR="00251D1B" w:rsidRDefault="00251D1B">
            <w:pPr>
              <w:pStyle w:val="ConsPlusNormal"/>
              <w:jc w:val="center"/>
            </w:pPr>
            <w:r>
              <w:t>N п/п</w:t>
            </w:r>
          </w:p>
        </w:tc>
        <w:tc>
          <w:tcPr>
            <w:tcW w:w="2569" w:type="dxa"/>
            <w:vMerge w:val="restart"/>
          </w:tcPr>
          <w:p w:rsidR="00251D1B" w:rsidRDefault="00251D1B">
            <w:pPr>
              <w:pStyle w:val="ConsPlusNormal"/>
              <w:jc w:val="center"/>
            </w:pPr>
            <w:r>
              <w:t>Наименование показателя реализации</w:t>
            </w:r>
          </w:p>
        </w:tc>
        <w:tc>
          <w:tcPr>
            <w:tcW w:w="1204" w:type="dxa"/>
            <w:vMerge w:val="restart"/>
          </w:tcPr>
          <w:p w:rsidR="00251D1B" w:rsidRDefault="00251D1B">
            <w:pPr>
              <w:pStyle w:val="ConsPlusNormal"/>
              <w:jc w:val="center"/>
            </w:pPr>
            <w:r>
              <w:t>Единица измерения</w:t>
            </w:r>
          </w:p>
        </w:tc>
        <w:tc>
          <w:tcPr>
            <w:tcW w:w="1309" w:type="dxa"/>
            <w:vMerge w:val="restart"/>
          </w:tcPr>
          <w:p w:rsidR="00251D1B" w:rsidRDefault="00251D1B">
            <w:pPr>
              <w:pStyle w:val="ConsPlusNormal"/>
              <w:jc w:val="center"/>
            </w:pPr>
            <w:r>
              <w:t>Базовое значение показателя реализации (2022 год)</w:t>
            </w:r>
          </w:p>
        </w:tc>
        <w:tc>
          <w:tcPr>
            <w:tcW w:w="2712" w:type="dxa"/>
            <w:gridSpan w:val="3"/>
          </w:tcPr>
          <w:p w:rsidR="00251D1B" w:rsidRDefault="00251D1B">
            <w:pPr>
              <w:pStyle w:val="ConsPlusNormal"/>
              <w:jc w:val="center"/>
            </w:pPr>
            <w:r>
              <w:t>Планируемое значение показателя реализации на очередной финансовый год и плановый период</w:t>
            </w:r>
          </w:p>
        </w:tc>
        <w:tc>
          <w:tcPr>
            <w:tcW w:w="3383" w:type="dxa"/>
            <w:gridSpan w:val="2"/>
          </w:tcPr>
          <w:p w:rsidR="00251D1B" w:rsidRDefault="00251D1B">
            <w:pPr>
              <w:pStyle w:val="ConsPlusNormal"/>
              <w:jc w:val="center"/>
            </w:pPr>
            <w:r>
              <w:t>Связь с мероприятием</w:t>
            </w:r>
          </w:p>
        </w:tc>
      </w:tr>
      <w:tr w:rsidR="00251D1B">
        <w:tc>
          <w:tcPr>
            <w:tcW w:w="454" w:type="dxa"/>
            <w:vMerge/>
          </w:tcPr>
          <w:p w:rsidR="00251D1B" w:rsidRDefault="00251D1B">
            <w:pPr>
              <w:pStyle w:val="ConsPlusNormal"/>
            </w:pPr>
          </w:p>
        </w:tc>
        <w:tc>
          <w:tcPr>
            <w:tcW w:w="2569" w:type="dxa"/>
            <w:vMerge/>
          </w:tcPr>
          <w:p w:rsidR="00251D1B" w:rsidRDefault="00251D1B">
            <w:pPr>
              <w:pStyle w:val="ConsPlusNormal"/>
            </w:pPr>
          </w:p>
        </w:tc>
        <w:tc>
          <w:tcPr>
            <w:tcW w:w="1204" w:type="dxa"/>
            <w:vMerge/>
          </w:tcPr>
          <w:p w:rsidR="00251D1B" w:rsidRDefault="00251D1B">
            <w:pPr>
              <w:pStyle w:val="ConsPlusNormal"/>
            </w:pPr>
          </w:p>
        </w:tc>
        <w:tc>
          <w:tcPr>
            <w:tcW w:w="1309" w:type="dxa"/>
            <w:vMerge/>
          </w:tcPr>
          <w:p w:rsidR="00251D1B" w:rsidRDefault="00251D1B">
            <w:pPr>
              <w:pStyle w:val="ConsPlusNormal"/>
            </w:pPr>
          </w:p>
        </w:tc>
        <w:tc>
          <w:tcPr>
            <w:tcW w:w="904" w:type="dxa"/>
          </w:tcPr>
          <w:p w:rsidR="00251D1B" w:rsidRDefault="00251D1B">
            <w:pPr>
              <w:pStyle w:val="ConsPlusNormal"/>
              <w:jc w:val="center"/>
            </w:pPr>
            <w:r>
              <w:t>2023 год</w:t>
            </w:r>
          </w:p>
        </w:tc>
        <w:tc>
          <w:tcPr>
            <w:tcW w:w="904" w:type="dxa"/>
          </w:tcPr>
          <w:p w:rsidR="00251D1B" w:rsidRDefault="00251D1B">
            <w:pPr>
              <w:pStyle w:val="ConsPlusNormal"/>
              <w:jc w:val="center"/>
            </w:pPr>
            <w:r>
              <w:t>2024 год</w:t>
            </w:r>
          </w:p>
        </w:tc>
        <w:tc>
          <w:tcPr>
            <w:tcW w:w="904" w:type="dxa"/>
          </w:tcPr>
          <w:p w:rsidR="00251D1B" w:rsidRDefault="00251D1B">
            <w:pPr>
              <w:pStyle w:val="ConsPlusNormal"/>
              <w:jc w:val="center"/>
            </w:pPr>
            <w:r>
              <w:t>2025 год</w:t>
            </w:r>
          </w:p>
        </w:tc>
        <w:tc>
          <w:tcPr>
            <w:tcW w:w="1894" w:type="dxa"/>
          </w:tcPr>
          <w:p w:rsidR="00251D1B" w:rsidRDefault="00251D1B">
            <w:pPr>
              <w:pStyle w:val="ConsPlusNormal"/>
              <w:jc w:val="center"/>
            </w:pPr>
            <w:r>
              <w:t>N п/п из раздела Государственной программы "Сведения о финансировании структурных элементов областной государственной программы"</w:t>
            </w:r>
          </w:p>
        </w:tc>
        <w:tc>
          <w:tcPr>
            <w:tcW w:w="1489" w:type="dxa"/>
          </w:tcPr>
          <w:p w:rsidR="00251D1B" w:rsidRDefault="00251D1B">
            <w:pPr>
              <w:pStyle w:val="ConsPlusNormal"/>
              <w:jc w:val="center"/>
            </w:pPr>
            <w:r>
              <w:t>N п/п из плана мероприятий по реализации комплекса процессных мероприятий</w:t>
            </w:r>
          </w:p>
        </w:tc>
      </w:tr>
      <w:tr w:rsidR="00251D1B">
        <w:tc>
          <w:tcPr>
            <w:tcW w:w="454" w:type="dxa"/>
          </w:tcPr>
          <w:p w:rsidR="00251D1B" w:rsidRDefault="00251D1B">
            <w:pPr>
              <w:pStyle w:val="ConsPlusNormal"/>
              <w:jc w:val="center"/>
            </w:pPr>
            <w:r>
              <w:t>1</w:t>
            </w:r>
          </w:p>
        </w:tc>
        <w:tc>
          <w:tcPr>
            <w:tcW w:w="2569" w:type="dxa"/>
          </w:tcPr>
          <w:p w:rsidR="00251D1B" w:rsidRDefault="00251D1B">
            <w:pPr>
              <w:pStyle w:val="ConsPlusNormal"/>
              <w:jc w:val="center"/>
            </w:pPr>
            <w:r>
              <w:t>2</w:t>
            </w:r>
          </w:p>
        </w:tc>
        <w:tc>
          <w:tcPr>
            <w:tcW w:w="1204" w:type="dxa"/>
          </w:tcPr>
          <w:p w:rsidR="00251D1B" w:rsidRDefault="00251D1B">
            <w:pPr>
              <w:pStyle w:val="ConsPlusNormal"/>
              <w:jc w:val="center"/>
            </w:pPr>
            <w:r>
              <w:t>3</w:t>
            </w:r>
          </w:p>
        </w:tc>
        <w:tc>
          <w:tcPr>
            <w:tcW w:w="1309" w:type="dxa"/>
          </w:tcPr>
          <w:p w:rsidR="00251D1B" w:rsidRDefault="00251D1B">
            <w:pPr>
              <w:pStyle w:val="ConsPlusNormal"/>
              <w:jc w:val="center"/>
            </w:pPr>
            <w:r>
              <w:t>4</w:t>
            </w:r>
          </w:p>
        </w:tc>
        <w:tc>
          <w:tcPr>
            <w:tcW w:w="904" w:type="dxa"/>
          </w:tcPr>
          <w:p w:rsidR="00251D1B" w:rsidRDefault="00251D1B">
            <w:pPr>
              <w:pStyle w:val="ConsPlusNormal"/>
              <w:jc w:val="center"/>
            </w:pPr>
            <w:r>
              <w:t>5</w:t>
            </w:r>
          </w:p>
        </w:tc>
        <w:tc>
          <w:tcPr>
            <w:tcW w:w="904" w:type="dxa"/>
          </w:tcPr>
          <w:p w:rsidR="00251D1B" w:rsidRDefault="00251D1B">
            <w:pPr>
              <w:pStyle w:val="ConsPlusNormal"/>
              <w:jc w:val="center"/>
            </w:pPr>
            <w:r>
              <w:t>6</w:t>
            </w:r>
          </w:p>
        </w:tc>
        <w:tc>
          <w:tcPr>
            <w:tcW w:w="904" w:type="dxa"/>
          </w:tcPr>
          <w:p w:rsidR="00251D1B" w:rsidRDefault="00251D1B">
            <w:pPr>
              <w:pStyle w:val="ConsPlusNormal"/>
              <w:jc w:val="center"/>
            </w:pPr>
            <w:r>
              <w:t>7</w:t>
            </w:r>
          </w:p>
        </w:tc>
        <w:tc>
          <w:tcPr>
            <w:tcW w:w="1894" w:type="dxa"/>
          </w:tcPr>
          <w:p w:rsidR="00251D1B" w:rsidRDefault="00251D1B">
            <w:pPr>
              <w:pStyle w:val="ConsPlusNormal"/>
              <w:jc w:val="center"/>
            </w:pPr>
            <w:r>
              <w:t>8</w:t>
            </w:r>
          </w:p>
        </w:tc>
        <w:tc>
          <w:tcPr>
            <w:tcW w:w="1489" w:type="dxa"/>
          </w:tcPr>
          <w:p w:rsidR="00251D1B" w:rsidRDefault="00251D1B">
            <w:pPr>
              <w:pStyle w:val="ConsPlusNormal"/>
              <w:jc w:val="center"/>
            </w:pPr>
            <w:r>
              <w:t>9</w:t>
            </w:r>
          </w:p>
        </w:tc>
      </w:tr>
      <w:tr w:rsidR="00251D1B">
        <w:tc>
          <w:tcPr>
            <w:tcW w:w="454" w:type="dxa"/>
          </w:tcPr>
          <w:p w:rsidR="00251D1B" w:rsidRDefault="00251D1B">
            <w:pPr>
              <w:pStyle w:val="ConsPlusNormal"/>
              <w:jc w:val="both"/>
            </w:pPr>
            <w:r>
              <w:t>1.</w:t>
            </w:r>
          </w:p>
        </w:tc>
        <w:tc>
          <w:tcPr>
            <w:tcW w:w="2569" w:type="dxa"/>
          </w:tcPr>
          <w:p w:rsidR="00251D1B" w:rsidRDefault="00251D1B">
            <w:pPr>
              <w:pStyle w:val="ConsPlusNormal"/>
              <w:jc w:val="both"/>
            </w:pPr>
            <w:r>
              <w:t>Количество театрально-концертных публичных выступлений</w:t>
            </w:r>
          </w:p>
        </w:tc>
        <w:tc>
          <w:tcPr>
            <w:tcW w:w="1204" w:type="dxa"/>
          </w:tcPr>
          <w:p w:rsidR="00251D1B" w:rsidRDefault="00251D1B">
            <w:pPr>
              <w:pStyle w:val="ConsPlusNormal"/>
              <w:jc w:val="both"/>
            </w:pPr>
            <w:r>
              <w:t>ед.</w:t>
            </w:r>
          </w:p>
        </w:tc>
        <w:tc>
          <w:tcPr>
            <w:tcW w:w="1309" w:type="dxa"/>
          </w:tcPr>
          <w:p w:rsidR="00251D1B" w:rsidRDefault="00251D1B">
            <w:pPr>
              <w:pStyle w:val="ConsPlusNormal"/>
              <w:jc w:val="center"/>
            </w:pPr>
            <w:r>
              <w:t>677</w:t>
            </w:r>
          </w:p>
        </w:tc>
        <w:tc>
          <w:tcPr>
            <w:tcW w:w="904" w:type="dxa"/>
          </w:tcPr>
          <w:p w:rsidR="00251D1B" w:rsidRDefault="00251D1B">
            <w:pPr>
              <w:pStyle w:val="ConsPlusNormal"/>
              <w:jc w:val="center"/>
            </w:pPr>
            <w:r>
              <w:t>837</w:t>
            </w:r>
          </w:p>
        </w:tc>
        <w:tc>
          <w:tcPr>
            <w:tcW w:w="904" w:type="dxa"/>
          </w:tcPr>
          <w:p w:rsidR="00251D1B" w:rsidRDefault="00251D1B">
            <w:pPr>
              <w:pStyle w:val="ConsPlusNormal"/>
              <w:jc w:val="center"/>
            </w:pPr>
            <w:r>
              <w:t>837</w:t>
            </w:r>
          </w:p>
        </w:tc>
        <w:tc>
          <w:tcPr>
            <w:tcW w:w="904" w:type="dxa"/>
          </w:tcPr>
          <w:p w:rsidR="00251D1B" w:rsidRDefault="00251D1B">
            <w:pPr>
              <w:pStyle w:val="ConsPlusNormal"/>
              <w:jc w:val="center"/>
            </w:pPr>
            <w:r>
              <w:t>837</w:t>
            </w:r>
          </w:p>
        </w:tc>
        <w:tc>
          <w:tcPr>
            <w:tcW w:w="1894" w:type="dxa"/>
          </w:tcPr>
          <w:p w:rsidR="00251D1B" w:rsidRDefault="00251D1B">
            <w:pPr>
              <w:pStyle w:val="ConsPlusNormal"/>
              <w:jc w:val="both"/>
            </w:pPr>
            <w:hyperlink w:anchor="P2622">
              <w:r>
                <w:rPr>
                  <w:color w:val="0000FF"/>
                </w:rPr>
                <w:t>9.1</w:t>
              </w:r>
            </w:hyperlink>
          </w:p>
        </w:tc>
        <w:tc>
          <w:tcPr>
            <w:tcW w:w="1489" w:type="dxa"/>
          </w:tcPr>
          <w:p w:rsidR="00251D1B" w:rsidRDefault="00251D1B">
            <w:pPr>
              <w:pStyle w:val="ConsPlusNormal"/>
              <w:jc w:val="center"/>
            </w:pPr>
            <w:r>
              <w:t>-</w:t>
            </w:r>
          </w:p>
        </w:tc>
      </w:tr>
      <w:tr w:rsidR="00251D1B">
        <w:tc>
          <w:tcPr>
            <w:tcW w:w="454" w:type="dxa"/>
          </w:tcPr>
          <w:p w:rsidR="00251D1B" w:rsidRDefault="00251D1B">
            <w:pPr>
              <w:pStyle w:val="ConsPlusNormal"/>
              <w:jc w:val="both"/>
            </w:pPr>
            <w:r>
              <w:t>2.</w:t>
            </w:r>
          </w:p>
        </w:tc>
        <w:tc>
          <w:tcPr>
            <w:tcW w:w="2569" w:type="dxa"/>
          </w:tcPr>
          <w:p w:rsidR="00251D1B" w:rsidRDefault="00251D1B">
            <w:pPr>
              <w:pStyle w:val="ConsPlusNormal"/>
              <w:jc w:val="both"/>
            </w:pPr>
            <w:r>
              <w:t>Количество новых (капитально возобновленных) концертов, постановок</w:t>
            </w:r>
          </w:p>
        </w:tc>
        <w:tc>
          <w:tcPr>
            <w:tcW w:w="1204" w:type="dxa"/>
          </w:tcPr>
          <w:p w:rsidR="00251D1B" w:rsidRDefault="00251D1B">
            <w:pPr>
              <w:pStyle w:val="ConsPlusNormal"/>
              <w:jc w:val="both"/>
            </w:pPr>
            <w:r>
              <w:t>ед.</w:t>
            </w:r>
          </w:p>
        </w:tc>
        <w:tc>
          <w:tcPr>
            <w:tcW w:w="1309" w:type="dxa"/>
          </w:tcPr>
          <w:p w:rsidR="00251D1B" w:rsidRDefault="00251D1B">
            <w:pPr>
              <w:pStyle w:val="ConsPlusNormal"/>
              <w:jc w:val="center"/>
            </w:pPr>
            <w:r>
              <w:t>34</w:t>
            </w:r>
          </w:p>
        </w:tc>
        <w:tc>
          <w:tcPr>
            <w:tcW w:w="904" w:type="dxa"/>
          </w:tcPr>
          <w:p w:rsidR="00251D1B" w:rsidRDefault="00251D1B">
            <w:pPr>
              <w:pStyle w:val="ConsPlusNormal"/>
              <w:jc w:val="center"/>
            </w:pPr>
            <w:r>
              <w:t>41</w:t>
            </w:r>
          </w:p>
        </w:tc>
        <w:tc>
          <w:tcPr>
            <w:tcW w:w="904" w:type="dxa"/>
          </w:tcPr>
          <w:p w:rsidR="00251D1B" w:rsidRDefault="00251D1B">
            <w:pPr>
              <w:pStyle w:val="ConsPlusNormal"/>
              <w:jc w:val="center"/>
            </w:pPr>
            <w:r>
              <w:t>41</w:t>
            </w:r>
          </w:p>
        </w:tc>
        <w:tc>
          <w:tcPr>
            <w:tcW w:w="904" w:type="dxa"/>
          </w:tcPr>
          <w:p w:rsidR="00251D1B" w:rsidRDefault="00251D1B">
            <w:pPr>
              <w:pStyle w:val="ConsPlusNormal"/>
              <w:jc w:val="center"/>
            </w:pPr>
            <w:r>
              <w:t>41</w:t>
            </w:r>
          </w:p>
        </w:tc>
        <w:tc>
          <w:tcPr>
            <w:tcW w:w="1894" w:type="dxa"/>
          </w:tcPr>
          <w:p w:rsidR="00251D1B" w:rsidRDefault="00251D1B">
            <w:pPr>
              <w:pStyle w:val="ConsPlusNormal"/>
              <w:jc w:val="both"/>
            </w:pPr>
            <w:hyperlink w:anchor="P2622">
              <w:r>
                <w:rPr>
                  <w:color w:val="0000FF"/>
                </w:rPr>
                <w:t>9.1</w:t>
              </w:r>
            </w:hyperlink>
          </w:p>
        </w:tc>
        <w:tc>
          <w:tcPr>
            <w:tcW w:w="1489" w:type="dxa"/>
          </w:tcPr>
          <w:p w:rsidR="00251D1B" w:rsidRDefault="00251D1B">
            <w:pPr>
              <w:pStyle w:val="ConsPlusNormal"/>
              <w:jc w:val="center"/>
            </w:pPr>
            <w:r>
              <w:t>-</w:t>
            </w:r>
          </w:p>
        </w:tc>
      </w:tr>
      <w:tr w:rsidR="00251D1B">
        <w:tc>
          <w:tcPr>
            <w:tcW w:w="454" w:type="dxa"/>
          </w:tcPr>
          <w:p w:rsidR="00251D1B" w:rsidRDefault="00251D1B">
            <w:pPr>
              <w:pStyle w:val="ConsPlusNormal"/>
              <w:jc w:val="both"/>
            </w:pPr>
            <w:r>
              <w:t>3.</w:t>
            </w:r>
          </w:p>
        </w:tc>
        <w:tc>
          <w:tcPr>
            <w:tcW w:w="2569" w:type="dxa"/>
          </w:tcPr>
          <w:p w:rsidR="00251D1B" w:rsidRDefault="00251D1B">
            <w:pPr>
              <w:pStyle w:val="ConsPlusNormal"/>
              <w:jc w:val="both"/>
            </w:pPr>
            <w:r>
              <w:t>Количество зрителей театрально-концертных мероприятий</w:t>
            </w:r>
          </w:p>
        </w:tc>
        <w:tc>
          <w:tcPr>
            <w:tcW w:w="1204" w:type="dxa"/>
          </w:tcPr>
          <w:p w:rsidR="00251D1B" w:rsidRDefault="00251D1B">
            <w:pPr>
              <w:pStyle w:val="ConsPlusNormal"/>
              <w:jc w:val="both"/>
            </w:pPr>
            <w:r>
              <w:t>тыс. чел.</w:t>
            </w:r>
          </w:p>
        </w:tc>
        <w:tc>
          <w:tcPr>
            <w:tcW w:w="1309" w:type="dxa"/>
          </w:tcPr>
          <w:p w:rsidR="00251D1B" w:rsidRDefault="00251D1B">
            <w:pPr>
              <w:pStyle w:val="ConsPlusNormal"/>
              <w:jc w:val="center"/>
            </w:pPr>
            <w:r>
              <w:t>185,203</w:t>
            </w:r>
          </w:p>
        </w:tc>
        <w:tc>
          <w:tcPr>
            <w:tcW w:w="904" w:type="dxa"/>
          </w:tcPr>
          <w:p w:rsidR="00251D1B" w:rsidRDefault="00251D1B">
            <w:pPr>
              <w:pStyle w:val="ConsPlusNormal"/>
              <w:jc w:val="center"/>
            </w:pPr>
            <w:r>
              <w:t>192,526</w:t>
            </w:r>
          </w:p>
        </w:tc>
        <w:tc>
          <w:tcPr>
            <w:tcW w:w="904" w:type="dxa"/>
          </w:tcPr>
          <w:p w:rsidR="00251D1B" w:rsidRDefault="00251D1B">
            <w:pPr>
              <w:pStyle w:val="ConsPlusNormal"/>
              <w:jc w:val="center"/>
            </w:pPr>
            <w:r>
              <w:t>192,526</w:t>
            </w:r>
          </w:p>
        </w:tc>
        <w:tc>
          <w:tcPr>
            <w:tcW w:w="904" w:type="dxa"/>
          </w:tcPr>
          <w:p w:rsidR="00251D1B" w:rsidRDefault="00251D1B">
            <w:pPr>
              <w:pStyle w:val="ConsPlusNormal"/>
              <w:jc w:val="center"/>
            </w:pPr>
            <w:r>
              <w:t>192,526</w:t>
            </w:r>
          </w:p>
        </w:tc>
        <w:tc>
          <w:tcPr>
            <w:tcW w:w="1894" w:type="dxa"/>
          </w:tcPr>
          <w:p w:rsidR="00251D1B" w:rsidRDefault="00251D1B">
            <w:pPr>
              <w:pStyle w:val="ConsPlusNormal"/>
              <w:jc w:val="both"/>
            </w:pPr>
            <w:hyperlink w:anchor="P2622">
              <w:r>
                <w:rPr>
                  <w:color w:val="0000FF"/>
                </w:rPr>
                <w:t>9.1</w:t>
              </w:r>
            </w:hyperlink>
          </w:p>
        </w:tc>
        <w:tc>
          <w:tcPr>
            <w:tcW w:w="1489" w:type="dxa"/>
          </w:tcPr>
          <w:p w:rsidR="00251D1B" w:rsidRDefault="00251D1B">
            <w:pPr>
              <w:pStyle w:val="ConsPlusNormal"/>
              <w:jc w:val="center"/>
            </w:pPr>
            <w:r>
              <w:t>-</w:t>
            </w:r>
          </w:p>
        </w:tc>
      </w:tr>
      <w:tr w:rsidR="00251D1B">
        <w:tc>
          <w:tcPr>
            <w:tcW w:w="454" w:type="dxa"/>
          </w:tcPr>
          <w:p w:rsidR="00251D1B" w:rsidRDefault="00251D1B">
            <w:pPr>
              <w:pStyle w:val="ConsPlusNormal"/>
              <w:jc w:val="both"/>
            </w:pPr>
            <w:r>
              <w:t>4.</w:t>
            </w:r>
          </w:p>
        </w:tc>
        <w:tc>
          <w:tcPr>
            <w:tcW w:w="2569" w:type="dxa"/>
          </w:tcPr>
          <w:p w:rsidR="00251D1B" w:rsidRDefault="00251D1B">
            <w:pPr>
              <w:pStyle w:val="ConsPlusNormal"/>
              <w:jc w:val="both"/>
            </w:pPr>
            <w:r>
              <w:t>Количество помещений областных государственных театров, в которых проведен ремонт</w:t>
            </w:r>
          </w:p>
        </w:tc>
        <w:tc>
          <w:tcPr>
            <w:tcW w:w="1204" w:type="dxa"/>
          </w:tcPr>
          <w:p w:rsidR="00251D1B" w:rsidRDefault="00251D1B">
            <w:pPr>
              <w:pStyle w:val="ConsPlusNormal"/>
              <w:jc w:val="both"/>
            </w:pPr>
            <w:r>
              <w:t>ед.</w:t>
            </w:r>
          </w:p>
        </w:tc>
        <w:tc>
          <w:tcPr>
            <w:tcW w:w="1309" w:type="dxa"/>
          </w:tcPr>
          <w:p w:rsidR="00251D1B" w:rsidRDefault="00251D1B">
            <w:pPr>
              <w:pStyle w:val="ConsPlusNormal"/>
              <w:jc w:val="center"/>
            </w:pPr>
            <w:r>
              <w:t>-</w:t>
            </w:r>
          </w:p>
        </w:tc>
        <w:tc>
          <w:tcPr>
            <w:tcW w:w="904" w:type="dxa"/>
          </w:tcPr>
          <w:p w:rsidR="00251D1B" w:rsidRDefault="00251D1B">
            <w:pPr>
              <w:pStyle w:val="ConsPlusNormal"/>
              <w:jc w:val="center"/>
            </w:pPr>
            <w:r>
              <w:t>2</w:t>
            </w:r>
          </w:p>
        </w:tc>
        <w:tc>
          <w:tcPr>
            <w:tcW w:w="904" w:type="dxa"/>
          </w:tcPr>
          <w:p w:rsidR="00251D1B" w:rsidRDefault="00251D1B">
            <w:pPr>
              <w:pStyle w:val="ConsPlusNormal"/>
              <w:jc w:val="center"/>
            </w:pPr>
            <w:r>
              <w:t>1</w:t>
            </w:r>
          </w:p>
        </w:tc>
        <w:tc>
          <w:tcPr>
            <w:tcW w:w="904" w:type="dxa"/>
          </w:tcPr>
          <w:p w:rsidR="00251D1B" w:rsidRDefault="00251D1B">
            <w:pPr>
              <w:pStyle w:val="ConsPlusNormal"/>
              <w:jc w:val="center"/>
            </w:pPr>
            <w:r>
              <w:t>1</w:t>
            </w:r>
          </w:p>
        </w:tc>
        <w:tc>
          <w:tcPr>
            <w:tcW w:w="1894" w:type="dxa"/>
          </w:tcPr>
          <w:p w:rsidR="00251D1B" w:rsidRDefault="00251D1B">
            <w:pPr>
              <w:pStyle w:val="ConsPlusNormal"/>
              <w:jc w:val="both"/>
            </w:pPr>
            <w:hyperlink w:anchor="P2630">
              <w:r>
                <w:rPr>
                  <w:color w:val="0000FF"/>
                </w:rPr>
                <w:t>9.2</w:t>
              </w:r>
            </w:hyperlink>
          </w:p>
        </w:tc>
        <w:tc>
          <w:tcPr>
            <w:tcW w:w="1489" w:type="dxa"/>
          </w:tcPr>
          <w:p w:rsidR="00251D1B" w:rsidRDefault="00251D1B">
            <w:pPr>
              <w:pStyle w:val="ConsPlusNormal"/>
            </w:pPr>
          </w:p>
        </w:tc>
      </w:tr>
      <w:tr w:rsidR="00251D1B">
        <w:tc>
          <w:tcPr>
            <w:tcW w:w="454" w:type="dxa"/>
          </w:tcPr>
          <w:p w:rsidR="00251D1B" w:rsidRDefault="00251D1B">
            <w:pPr>
              <w:pStyle w:val="ConsPlusNormal"/>
              <w:jc w:val="both"/>
            </w:pPr>
            <w:r>
              <w:t>5.</w:t>
            </w:r>
          </w:p>
        </w:tc>
        <w:tc>
          <w:tcPr>
            <w:tcW w:w="2569" w:type="dxa"/>
          </w:tcPr>
          <w:p w:rsidR="00251D1B" w:rsidRDefault="00251D1B">
            <w:pPr>
              <w:pStyle w:val="ConsPlusNormal"/>
              <w:jc w:val="both"/>
            </w:pPr>
            <w:r>
              <w:t>Количество проведенных событийных театрально-концертных мероприятий</w:t>
            </w:r>
          </w:p>
        </w:tc>
        <w:tc>
          <w:tcPr>
            <w:tcW w:w="1204" w:type="dxa"/>
          </w:tcPr>
          <w:p w:rsidR="00251D1B" w:rsidRDefault="00251D1B">
            <w:pPr>
              <w:pStyle w:val="ConsPlusNormal"/>
              <w:jc w:val="both"/>
            </w:pPr>
            <w:r>
              <w:t>ед.</w:t>
            </w:r>
          </w:p>
        </w:tc>
        <w:tc>
          <w:tcPr>
            <w:tcW w:w="1309" w:type="dxa"/>
          </w:tcPr>
          <w:p w:rsidR="00251D1B" w:rsidRDefault="00251D1B">
            <w:pPr>
              <w:pStyle w:val="ConsPlusNormal"/>
              <w:jc w:val="center"/>
            </w:pPr>
            <w:r>
              <w:t>3</w:t>
            </w:r>
          </w:p>
        </w:tc>
        <w:tc>
          <w:tcPr>
            <w:tcW w:w="904" w:type="dxa"/>
          </w:tcPr>
          <w:p w:rsidR="00251D1B" w:rsidRDefault="00251D1B">
            <w:pPr>
              <w:pStyle w:val="ConsPlusNormal"/>
              <w:jc w:val="center"/>
            </w:pPr>
            <w:r>
              <w:t>3</w:t>
            </w:r>
          </w:p>
        </w:tc>
        <w:tc>
          <w:tcPr>
            <w:tcW w:w="904" w:type="dxa"/>
          </w:tcPr>
          <w:p w:rsidR="00251D1B" w:rsidRDefault="00251D1B">
            <w:pPr>
              <w:pStyle w:val="ConsPlusNormal"/>
              <w:jc w:val="center"/>
            </w:pPr>
            <w:r>
              <w:t>3</w:t>
            </w:r>
          </w:p>
        </w:tc>
        <w:tc>
          <w:tcPr>
            <w:tcW w:w="904" w:type="dxa"/>
          </w:tcPr>
          <w:p w:rsidR="00251D1B" w:rsidRDefault="00251D1B">
            <w:pPr>
              <w:pStyle w:val="ConsPlusNormal"/>
              <w:jc w:val="center"/>
            </w:pPr>
            <w:r>
              <w:t>3</w:t>
            </w:r>
          </w:p>
        </w:tc>
        <w:tc>
          <w:tcPr>
            <w:tcW w:w="1894" w:type="dxa"/>
          </w:tcPr>
          <w:p w:rsidR="00251D1B" w:rsidRDefault="00251D1B">
            <w:pPr>
              <w:pStyle w:val="ConsPlusNormal"/>
              <w:jc w:val="both"/>
            </w:pPr>
            <w:hyperlink w:anchor="P2638">
              <w:r>
                <w:rPr>
                  <w:color w:val="0000FF"/>
                </w:rPr>
                <w:t>9.3</w:t>
              </w:r>
            </w:hyperlink>
          </w:p>
        </w:tc>
        <w:tc>
          <w:tcPr>
            <w:tcW w:w="1489" w:type="dxa"/>
          </w:tcPr>
          <w:p w:rsidR="00251D1B" w:rsidRDefault="00251D1B">
            <w:pPr>
              <w:pStyle w:val="ConsPlusNormal"/>
              <w:jc w:val="center"/>
            </w:pPr>
            <w:r>
              <w:t>-</w:t>
            </w:r>
          </w:p>
        </w:tc>
      </w:tr>
      <w:tr w:rsidR="00251D1B">
        <w:tc>
          <w:tcPr>
            <w:tcW w:w="454" w:type="dxa"/>
          </w:tcPr>
          <w:p w:rsidR="00251D1B" w:rsidRDefault="00251D1B">
            <w:pPr>
              <w:pStyle w:val="ConsPlusNormal"/>
              <w:jc w:val="both"/>
            </w:pPr>
            <w:r>
              <w:t>6.</w:t>
            </w:r>
          </w:p>
        </w:tc>
        <w:tc>
          <w:tcPr>
            <w:tcW w:w="2569" w:type="dxa"/>
          </w:tcPr>
          <w:p w:rsidR="00251D1B" w:rsidRDefault="00251D1B">
            <w:pPr>
              <w:pStyle w:val="ConsPlusNormal"/>
              <w:jc w:val="both"/>
            </w:pPr>
            <w:r>
              <w:t>Количество участников цикла мероприятий по популяризации заказника "Исток р. Днепр"</w:t>
            </w:r>
          </w:p>
        </w:tc>
        <w:tc>
          <w:tcPr>
            <w:tcW w:w="1204" w:type="dxa"/>
          </w:tcPr>
          <w:p w:rsidR="00251D1B" w:rsidRDefault="00251D1B">
            <w:pPr>
              <w:pStyle w:val="ConsPlusNormal"/>
              <w:jc w:val="both"/>
            </w:pPr>
            <w:r>
              <w:t>чел.</w:t>
            </w:r>
          </w:p>
        </w:tc>
        <w:tc>
          <w:tcPr>
            <w:tcW w:w="1309" w:type="dxa"/>
          </w:tcPr>
          <w:p w:rsidR="00251D1B" w:rsidRDefault="00251D1B">
            <w:pPr>
              <w:pStyle w:val="ConsPlusNormal"/>
              <w:jc w:val="center"/>
            </w:pPr>
            <w:r>
              <w:t>2000</w:t>
            </w:r>
          </w:p>
        </w:tc>
        <w:tc>
          <w:tcPr>
            <w:tcW w:w="904" w:type="dxa"/>
          </w:tcPr>
          <w:p w:rsidR="00251D1B" w:rsidRDefault="00251D1B">
            <w:pPr>
              <w:pStyle w:val="ConsPlusNormal"/>
              <w:jc w:val="center"/>
            </w:pPr>
            <w:r>
              <w:t>2000</w:t>
            </w:r>
          </w:p>
        </w:tc>
        <w:tc>
          <w:tcPr>
            <w:tcW w:w="904" w:type="dxa"/>
          </w:tcPr>
          <w:p w:rsidR="00251D1B" w:rsidRDefault="00251D1B">
            <w:pPr>
              <w:pStyle w:val="ConsPlusNormal"/>
              <w:jc w:val="center"/>
            </w:pPr>
            <w:r>
              <w:t>2000</w:t>
            </w:r>
          </w:p>
        </w:tc>
        <w:tc>
          <w:tcPr>
            <w:tcW w:w="904" w:type="dxa"/>
          </w:tcPr>
          <w:p w:rsidR="00251D1B" w:rsidRDefault="00251D1B">
            <w:pPr>
              <w:pStyle w:val="ConsPlusNormal"/>
              <w:jc w:val="center"/>
            </w:pPr>
            <w:r>
              <w:t>2000</w:t>
            </w:r>
          </w:p>
        </w:tc>
        <w:tc>
          <w:tcPr>
            <w:tcW w:w="1894" w:type="dxa"/>
          </w:tcPr>
          <w:p w:rsidR="00251D1B" w:rsidRDefault="00251D1B">
            <w:pPr>
              <w:pStyle w:val="ConsPlusNormal"/>
              <w:jc w:val="both"/>
            </w:pPr>
            <w:hyperlink w:anchor="P2646">
              <w:r>
                <w:rPr>
                  <w:color w:val="0000FF"/>
                </w:rPr>
                <w:t>9.4</w:t>
              </w:r>
            </w:hyperlink>
          </w:p>
        </w:tc>
        <w:tc>
          <w:tcPr>
            <w:tcW w:w="1489" w:type="dxa"/>
          </w:tcPr>
          <w:p w:rsidR="00251D1B" w:rsidRDefault="00251D1B">
            <w:pPr>
              <w:pStyle w:val="ConsPlusNormal"/>
              <w:jc w:val="center"/>
            </w:pPr>
            <w:r>
              <w:t>-</w:t>
            </w:r>
          </w:p>
        </w:tc>
      </w:tr>
      <w:tr w:rsidR="00251D1B">
        <w:tc>
          <w:tcPr>
            <w:tcW w:w="454" w:type="dxa"/>
          </w:tcPr>
          <w:p w:rsidR="00251D1B" w:rsidRDefault="00251D1B">
            <w:pPr>
              <w:pStyle w:val="ConsPlusNormal"/>
              <w:jc w:val="both"/>
            </w:pPr>
            <w:r>
              <w:t>7.</w:t>
            </w:r>
          </w:p>
        </w:tc>
        <w:tc>
          <w:tcPr>
            <w:tcW w:w="2569" w:type="dxa"/>
          </w:tcPr>
          <w:p w:rsidR="00251D1B" w:rsidRDefault="00251D1B">
            <w:pPr>
              <w:pStyle w:val="ConsPlusNormal"/>
              <w:jc w:val="both"/>
            </w:pPr>
            <w:r>
              <w:t>Количество усовершенствованных детских и кукольных театров путем создания новых постановок и (или) улучшения технического оснащения</w:t>
            </w:r>
          </w:p>
        </w:tc>
        <w:tc>
          <w:tcPr>
            <w:tcW w:w="1204" w:type="dxa"/>
          </w:tcPr>
          <w:p w:rsidR="00251D1B" w:rsidRDefault="00251D1B">
            <w:pPr>
              <w:pStyle w:val="ConsPlusNormal"/>
              <w:jc w:val="both"/>
            </w:pPr>
            <w:r>
              <w:t>ед.</w:t>
            </w:r>
          </w:p>
        </w:tc>
        <w:tc>
          <w:tcPr>
            <w:tcW w:w="1309" w:type="dxa"/>
          </w:tcPr>
          <w:p w:rsidR="00251D1B" w:rsidRDefault="00251D1B">
            <w:pPr>
              <w:pStyle w:val="ConsPlusNormal"/>
              <w:jc w:val="center"/>
            </w:pPr>
            <w:r>
              <w:t>1</w:t>
            </w:r>
          </w:p>
        </w:tc>
        <w:tc>
          <w:tcPr>
            <w:tcW w:w="904" w:type="dxa"/>
          </w:tcPr>
          <w:p w:rsidR="00251D1B" w:rsidRDefault="00251D1B">
            <w:pPr>
              <w:pStyle w:val="ConsPlusNormal"/>
              <w:jc w:val="center"/>
            </w:pPr>
            <w:r>
              <w:t>1</w:t>
            </w:r>
          </w:p>
        </w:tc>
        <w:tc>
          <w:tcPr>
            <w:tcW w:w="904" w:type="dxa"/>
          </w:tcPr>
          <w:p w:rsidR="00251D1B" w:rsidRDefault="00251D1B">
            <w:pPr>
              <w:pStyle w:val="ConsPlusNormal"/>
              <w:jc w:val="center"/>
            </w:pPr>
            <w:r>
              <w:t>1</w:t>
            </w:r>
          </w:p>
        </w:tc>
        <w:tc>
          <w:tcPr>
            <w:tcW w:w="904" w:type="dxa"/>
          </w:tcPr>
          <w:p w:rsidR="00251D1B" w:rsidRDefault="00251D1B">
            <w:pPr>
              <w:pStyle w:val="ConsPlusNormal"/>
              <w:jc w:val="center"/>
            </w:pPr>
            <w:r>
              <w:t>1</w:t>
            </w:r>
          </w:p>
        </w:tc>
        <w:tc>
          <w:tcPr>
            <w:tcW w:w="1894" w:type="dxa"/>
          </w:tcPr>
          <w:p w:rsidR="00251D1B" w:rsidRDefault="00251D1B">
            <w:pPr>
              <w:pStyle w:val="ConsPlusNormal"/>
              <w:jc w:val="both"/>
            </w:pPr>
            <w:hyperlink w:anchor="P2654">
              <w:r>
                <w:rPr>
                  <w:color w:val="0000FF"/>
                </w:rPr>
                <w:t>9.5</w:t>
              </w:r>
            </w:hyperlink>
          </w:p>
        </w:tc>
        <w:tc>
          <w:tcPr>
            <w:tcW w:w="1489" w:type="dxa"/>
          </w:tcPr>
          <w:p w:rsidR="00251D1B" w:rsidRDefault="00251D1B">
            <w:pPr>
              <w:pStyle w:val="ConsPlusNormal"/>
              <w:jc w:val="center"/>
            </w:pPr>
            <w:r>
              <w:t>-</w:t>
            </w:r>
          </w:p>
        </w:tc>
      </w:tr>
    </w:tbl>
    <w:p w:rsidR="00251D1B" w:rsidRDefault="00251D1B">
      <w:pPr>
        <w:pStyle w:val="ConsPlusNormal"/>
        <w:sectPr w:rsidR="00251D1B">
          <w:pgSz w:w="16838" w:h="11905" w:orient="landscape"/>
          <w:pgMar w:top="1701" w:right="1134" w:bottom="850" w:left="1134" w:header="0" w:footer="0" w:gutter="0"/>
          <w:cols w:space="720"/>
          <w:titlePg/>
        </w:sectPr>
      </w:pPr>
    </w:p>
    <w:p w:rsidR="00251D1B" w:rsidRDefault="00251D1B">
      <w:pPr>
        <w:pStyle w:val="ConsPlusNormal"/>
        <w:jc w:val="both"/>
      </w:pPr>
    </w:p>
    <w:p w:rsidR="00251D1B" w:rsidRDefault="00251D1B">
      <w:pPr>
        <w:pStyle w:val="ConsPlusTitle"/>
        <w:jc w:val="center"/>
        <w:outlineLvl w:val="2"/>
      </w:pPr>
      <w:r>
        <w:t>Паспорт</w:t>
      </w:r>
    </w:p>
    <w:p w:rsidR="00251D1B" w:rsidRDefault="00251D1B">
      <w:pPr>
        <w:pStyle w:val="ConsPlusTitle"/>
        <w:jc w:val="center"/>
      </w:pPr>
      <w:r>
        <w:t>комплекса процессных мероприятий "Стимулирование и поддержка</w:t>
      </w:r>
    </w:p>
    <w:p w:rsidR="00251D1B" w:rsidRDefault="00251D1B">
      <w:pPr>
        <w:pStyle w:val="ConsPlusTitle"/>
        <w:jc w:val="center"/>
      </w:pPr>
      <w:r>
        <w:t>труда граждан творческих профессий"</w:t>
      </w:r>
    </w:p>
    <w:p w:rsidR="00251D1B" w:rsidRDefault="00251D1B">
      <w:pPr>
        <w:pStyle w:val="ConsPlusNormal"/>
        <w:jc w:val="both"/>
      </w:pPr>
    </w:p>
    <w:p w:rsidR="00251D1B" w:rsidRDefault="00251D1B">
      <w:pPr>
        <w:pStyle w:val="ConsPlusTitle"/>
        <w:jc w:val="center"/>
        <w:outlineLvl w:val="3"/>
      </w:pPr>
      <w:r>
        <w:t>Общие положения</w:t>
      </w:r>
    </w:p>
    <w:p w:rsidR="00251D1B" w:rsidRDefault="00251D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12"/>
        <w:gridCol w:w="5144"/>
      </w:tblGrid>
      <w:tr w:rsidR="00251D1B">
        <w:tc>
          <w:tcPr>
            <w:tcW w:w="3912" w:type="dxa"/>
          </w:tcPr>
          <w:p w:rsidR="00251D1B" w:rsidRDefault="00251D1B">
            <w:pPr>
              <w:pStyle w:val="ConsPlusNormal"/>
              <w:jc w:val="both"/>
            </w:pPr>
            <w:r>
              <w:t>Ответственный за выполнение комплекса процессных мероприятий</w:t>
            </w:r>
          </w:p>
        </w:tc>
        <w:tc>
          <w:tcPr>
            <w:tcW w:w="5144" w:type="dxa"/>
          </w:tcPr>
          <w:p w:rsidR="00251D1B" w:rsidRDefault="00251D1B">
            <w:pPr>
              <w:pStyle w:val="ConsPlusNormal"/>
              <w:jc w:val="both"/>
            </w:pPr>
            <w:r>
              <w:t>начальник Департамента Смоленской области по культуре Ивушин Михаил Юрьевич</w:t>
            </w:r>
          </w:p>
        </w:tc>
      </w:tr>
      <w:tr w:rsidR="00251D1B">
        <w:tc>
          <w:tcPr>
            <w:tcW w:w="3912" w:type="dxa"/>
          </w:tcPr>
          <w:p w:rsidR="00251D1B" w:rsidRDefault="00251D1B">
            <w:pPr>
              <w:pStyle w:val="ConsPlusNormal"/>
              <w:jc w:val="both"/>
            </w:pPr>
            <w:r>
              <w:t>Связь с Государственной программой</w:t>
            </w:r>
          </w:p>
        </w:tc>
        <w:tc>
          <w:tcPr>
            <w:tcW w:w="5144" w:type="dxa"/>
          </w:tcPr>
          <w:p w:rsidR="00251D1B" w:rsidRDefault="00251D1B">
            <w:pPr>
              <w:pStyle w:val="ConsPlusNormal"/>
              <w:jc w:val="both"/>
            </w:pPr>
            <w:r>
              <w:t>областная государственная программа "Развитие культуры в Смоленской области"</w:t>
            </w:r>
          </w:p>
        </w:tc>
      </w:tr>
    </w:tbl>
    <w:p w:rsidR="00251D1B" w:rsidRDefault="00251D1B">
      <w:pPr>
        <w:pStyle w:val="ConsPlusNormal"/>
        <w:jc w:val="both"/>
      </w:pPr>
    </w:p>
    <w:p w:rsidR="00251D1B" w:rsidRDefault="00251D1B">
      <w:pPr>
        <w:pStyle w:val="ConsPlusTitle"/>
        <w:jc w:val="center"/>
        <w:outlineLvl w:val="3"/>
      </w:pPr>
      <w:r>
        <w:t>Показатели реализации комплекса процессных мероприятий</w:t>
      </w:r>
    </w:p>
    <w:p w:rsidR="00251D1B" w:rsidRDefault="00251D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39"/>
        <w:gridCol w:w="1204"/>
        <w:gridCol w:w="1309"/>
        <w:gridCol w:w="604"/>
        <w:gridCol w:w="604"/>
        <w:gridCol w:w="604"/>
        <w:gridCol w:w="1894"/>
        <w:gridCol w:w="1489"/>
      </w:tblGrid>
      <w:tr w:rsidR="00251D1B">
        <w:tc>
          <w:tcPr>
            <w:tcW w:w="1639" w:type="dxa"/>
            <w:vMerge w:val="restart"/>
          </w:tcPr>
          <w:p w:rsidR="00251D1B" w:rsidRDefault="00251D1B">
            <w:pPr>
              <w:pStyle w:val="ConsPlusNormal"/>
              <w:jc w:val="center"/>
            </w:pPr>
            <w:r>
              <w:t>Наименование показателя реализации</w:t>
            </w:r>
          </w:p>
        </w:tc>
        <w:tc>
          <w:tcPr>
            <w:tcW w:w="1204" w:type="dxa"/>
            <w:vMerge w:val="restart"/>
          </w:tcPr>
          <w:p w:rsidR="00251D1B" w:rsidRDefault="00251D1B">
            <w:pPr>
              <w:pStyle w:val="ConsPlusNormal"/>
              <w:jc w:val="center"/>
            </w:pPr>
            <w:r>
              <w:t>Единица измерения</w:t>
            </w:r>
          </w:p>
        </w:tc>
        <w:tc>
          <w:tcPr>
            <w:tcW w:w="1309" w:type="dxa"/>
            <w:vMerge w:val="restart"/>
          </w:tcPr>
          <w:p w:rsidR="00251D1B" w:rsidRDefault="00251D1B">
            <w:pPr>
              <w:pStyle w:val="ConsPlusNormal"/>
              <w:jc w:val="center"/>
            </w:pPr>
            <w:r>
              <w:t>Базовое значение показателя реализации (2022 год)</w:t>
            </w:r>
          </w:p>
        </w:tc>
        <w:tc>
          <w:tcPr>
            <w:tcW w:w="1812" w:type="dxa"/>
            <w:gridSpan w:val="3"/>
          </w:tcPr>
          <w:p w:rsidR="00251D1B" w:rsidRDefault="00251D1B">
            <w:pPr>
              <w:pStyle w:val="ConsPlusNormal"/>
              <w:jc w:val="center"/>
            </w:pPr>
            <w:r>
              <w:t>Планируемое значение показателя реализации на очередной финансовый год и плановый период</w:t>
            </w:r>
          </w:p>
        </w:tc>
        <w:tc>
          <w:tcPr>
            <w:tcW w:w="3383" w:type="dxa"/>
            <w:gridSpan w:val="2"/>
          </w:tcPr>
          <w:p w:rsidR="00251D1B" w:rsidRDefault="00251D1B">
            <w:pPr>
              <w:pStyle w:val="ConsPlusNormal"/>
              <w:jc w:val="center"/>
            </w:pPr>
            <w:r>
              <w:t>Связь с мероприятием</w:t>
            </w:r>
          </w:p>
        </w:tc>
      </w:tr>
      <w:tr w:rsidR="00251D1B">
        <w:tc>
          <w:tcPr>
            <w:tcW w:w="1639" w:type="dxa"/>
            <w:vMerge/>
          </w:tcPr>
          <w:p w:rsidR="00251D1B" w:rsidRDefault="00251D1B">
            <w:pPr>
              <w:pStyle w:val="ConsPlusNormal"/>
            </w:pPr>
          </w:p>
        </w:tc>
        <w:tc>
          <w:tcPr>
            <w:tcW w:w="1204" w:type="dxa"/>
            <w:vMerge/>
          </w:tcPr>
          <w:p w:rsidR="00251D1B" w:rsidRDefault="00251D1B">
            <w:pPr>
              <w:pStyle w:val="ConsPlusNormal"/>
            </w:pPr>
          </w:p>
        </w:tc>
        <w:tc>
          <w:tcPr>
            <w:tcW w:w="1309" w:type="dxa"/>
            <w:vMerge/>
          </w:tcPr>
          <w:p w:rsidR="00251D1B" w:rsidRDefault="00251D1B">
            <w:pPr>
              <w:pStyle w:val="ConsPlusNormal"/>
            </w:pPr>
          </w:p>
        </w:tc>
        <w:tc>
          <w:tcPr>
            <w:tcW w:w="604" w:type="dxa"/>
          </w:tcPr>
          <w:p w:rsidR="00251D1B" w:rsidRDefault="00251D1B">
            <w:pPr>
              <w:pStyle w:val="ConsPlusNormal"/>
              <w:jc w:val="center"/>
            </w:pPr>
            <w:r>
              <w:t>2023 год</w:t>
            </w:r>
          </w:p>
        </w:tc>
        <w:tc>
          <w:tcPr>
            <w:tcW w:w="604" w:type="dxa"/>
          </w:tcPr>
          <w:p w:rsidR="00251D1B" w:rsidRDefault="00251D1B">
            <w:pPr>
              <w:pStyle w:val="ConsPlusNormal"/>
              <w:jc w:val="center"/>
            </w:pPr>
            <w:r>
              <w:t>2024 год</w:t>
            </w:r>
          </w:p>
        </w:tc>
        <w:tc>
          <w:tcPr>
            <w:tcW w:w="604" w:type="dxa"/>
          </w:tcPr>
          <w:p w:rsidR="00251D1B" w:rsidRDefault="00251D1B">
            <w:pPr>
              <w:pStyle w:val="ConsPlusNormal"/>
              <w:jc w:val="center"/>
            </w:pPr>
            <w:r>
              <w:t>2025 год</w:t>
            </w:r>
          </w:p>
        </w:tc>
        <w:tc>
          <w:tcPr>
            <w:tcW w:w="1894" w:type="dxa"/>
          </w:tcPr>
          <w:p w:rsidR="00251D1B" w:rsidRDefault="00251D1B">
            <w:pPr>
              <w:pStyle w:val="ConsPlusNormal"/>
              <w:jc w:val="center"/>
            </w:pPr>
            <w:r>
              <w:t>N п/п из раздела Государственной программы "Сведения о финансировании структурных элементов областной государственной программы"</w:t>
            </w:r>
          </w:p>
        </w:tc>
        <w:tc>
          <w:tcPr>
            <w:tcW w:w="1489" w:type="dxa"/>
          </w:tcPr>
          <w:p w:rsidR="00251D1B" w:rsidRDefault="00251D1B">
            <w:pPr>
              <w:pStyle w:val="ConsPlusNormal"/>
              <w:jc w:val="center"/>
            </w:pPr>
            <w:r>
              <w:t>N п/п из плана мероприятий по реализации комплекса процессных мероприятий</w:t>
            </w:r>
          </w:p>
        </w:tc>
      </w:tr>
      <w:tr w:rsidR="00251D1B">
        <w:tc>
          <w:tcPr>
            <w:tcW w:w="1639" w:type="dxa"/>
          </w:tcPr>
          <w:p w:rsidR="00251D1B" w:rsidRDefault="00251D1B">
            <w:pPr>
              <w:pStyle w:val="ConsPlusNormal"/>
              <w:jc w:val="center"/>
            </w:pPr>
            <w:r>
              <w:t>1</w:t>
            </w:r>
          </w:p>
        </w:tc>
        <w:tc>
          <w:tcPr>
            <w:tcW w:w="1204" w:type="dxa"/>
          </w:tcPr>
          <w:p w:rsidR="00251D1B" w:rsidRDefault="00251D1B">
            <w:pPr>
              <w:pStyle w:val="ConsPlusNormal"/>
              <w:jc w:val="center"/>
            </w:pPr>
            <w:r>
              <w:t>2</w:t>
            </w:r>
          </w:p>
        </w:tc>
        <w:tc>
          <w:tcPr>
            <w:tcW w:w="1309" w:type="dxa"/>
          </w:tcPr>
          <w:p w:rsidR="00251D1B" w:rsidRDefault="00251D1B">
            <w:pPr>
              <w:pStyle w:val="ConsPlusNormal"/>
              <w:jc w:val="center"/>
            </w:pPr>
            <w:r>
              <w:t>3</w:t>
            </w:r>
          </w:p>
        </w:tc>
        <w:tc>
          <w:tcPr>
            <w:tcW w:w="604" w:type="dxa"/>
          </w:tcPr>
          <w:p w:rsidR="00251D1B" w:rsidRDefault="00251D1B">
            <w:pPr>
              <w:pStyle w:val="ConsPlusNormal"/>
              <w:jc w:val="center"/>
            </w:pPr>
            <w:r>
              <w:t>4</w:t>
            </w:r>
          </w:p>
        </w:tc>
        <w:tc>
          <w:tcPr>
            <w:tcW w:w="604" w:type="dxa"/>
          </w:tcPr>
          <w:p w:rsidR="00251D1B" w:rsidRDefault="00251D1B">
            <w:pPr>
              <w:pStyle w:val="ConsPlusNormal"/>
              <w:jc w:val="center"/>
            </w:pPr>
            <w:r>
              <w:t>5</w:t>
            </w:r>
          </w:p>
        </w:tc>
        <w:tc>
          <w:tcPr>
            <w:tcW w:w="604" w:type="dxa"/>
          </w:tcPr>
          <w:p w:rsidR="00251D1B" w:rsidRDefault="00251D1B">
            <w:pPr>
              <w:pStyle w:val="ConsPlusNormal"/>
              <w:jc w:val="center"/>
            </w:pPr>
            <w:r>
              <w:t>6</w:t>
            </w:r>
          </w:p>
        </w:tc>
        <w:tc>
          <w:tcPr>
            <w:tcW w:w="1894" w:type="dxa"/>
          </w:tcPr>
          <w:p w:rsidR="00251D1B" w:rsidRDefault="00251D1B">
            <w:pPr>
              <w:pStyle w:val="ConsPlusNormal"/>
              <w:jc w:val="center"/>
            </w:pPr>
            <w:r>
              <w:t>7</w:t>
            </w:r>
          </w:p>
        </w:tc>
        <w:tc>
          <w:tcPr>
            <w:tcW w:w="1489" w:type="dxa"/>
          </w:tcPr>
          <w:p w:rsidR="00251D1B" w:rsidRDefault="00251D1B">
            <w:pPr>
              <w:pStyle w:val="ConsPlusNormal"/>
              <w:jc w:val="center"/>
            </w:pPr>
            <w:r>
              <w:t>8</w:t>
            </w:r>
          </w:p>
        </w:tc>
      </w:tr>
      <w:tr w:rsidR="00251D1B">
        <w:tc>
          <w:tcPr>
            <w:tcW w:w="1639" w:type="dxa"/>
          </w:tcPr>
          <w:p w:rsidR="00251D1B" w:rsidRDefault="00251D1B">
            <w:pPr>
              <w:pStyle w:val="ConsPlusNormal"/>
              <w:jc w:val="both"/>
            </w:pPr>
            <w:r>
              <w:t>Количество стипендиатов, обладателей премий среди деятелей культуры и искусства, творческой молодежи, юных талантов Смоленщины</w:t>
            </w:r>
          </w:p>
        </w:tc>
        <w:tc>
          <w:tcPr>
            <w:tcW w:w="1204" w:type="dxa"/>
          </w:tcPr>
          <w:p w:rsidR="00251D1B" w:rsidRDefault="00251D1B">
            <w:pPr>
              <w:pStyle w:val="ConsPlusNormal"/>
              <w:jc w:val="both"/>
            </w:pPr>
            <w:r>
              <w:t>чел.</w:t>
            </w:r>
          </w:p>
        </w:tc>
        <w:tc>
          <w:tcPr>
            <w:tcW w:w="1309" w:type="dxa"/>
          </w:tcPr>
          <w:p w:rsidR="00251D1B" w:rsidRDefault="00251D1B">
            <w:pPr>
              <w:pStyle w:val="ConsPlusNormal"/>
              <w:jc w:val="both"/>
            </w:pPr>
            <w:r>
              <w:t>84</w:t>
            </w:r>
          </w:p>
        </w:tc>
        <w:tc>
          <w:tcPr>
            <w:tcW w:w="604" w:type="dxa"/>
          </w:tcPr>
          <w:p w:rsidR="00251D1B" w:rsidRDefault="00251D1B">
            <w:pPr>
              <w:pStyle w:val="ConsPlusNormal"/>
              <w:jc w:val="both"/>
            </w:pPr>
            <w:r>
              <w:t>84</w:t>
            </w:r>
          </w:p>
        </w:tc>
        <w:tc>
          <w:tcPr>
            <w:tcW w:w="604" w:type="dxa"/>
          </w:tcPr>
          <w:p w:rsidR="00251D1B" w:rsidRDefault="00251D1B">
            <w:pPr>
              <w:pStyle w:val="ConsPlusNormal"/>
              <w:jc w:val="both"/>
            </w:pPr>
            <w:r>
              <w:t>84</w:t>
            </w:r>
          </w:p>
        </w:tc>
        <w:tc>
          <w:tcPr>
            <w:tcW w:w="604" w:type="dxa"/>
          </w:tcPr>
          <w:p w:rsidR="00251D1B" w:rsidRDefault="00251D1B">
            <w:pPr>
              <w:pStyle w:val="ConsPlusNormal"/>
              <w:jc w:val="both"/>
            </w:pPr>
            <w:r>
              <w:t>84</w:t>
            </w:r>
          </w:p>
        </w:tc>
        <w:tc>
          <w:tcPr>
            <w:tcW w:w="1894" w:type="dxa"/>
          </w:tcPr>
          <w:p w:rsidR="00251D1B" w:rsidRDefault="00251D1B">
            <w:pPr>
              <w:pStyle w:val="ConsPlusNormal"/>
              <w:jc w:val="both"/>
            </w:pPr>
            <w:hyperlink w:anchor="P2698">
              <w:r>
                <w:rPr>
                  <w:color w:val="0000FF"/>
                </w:rPr>
                <w:t>10.2</w:t>
              </w:r>
            </w:hyperlink>
            <w:r>
              <w:t xml:space="preserve">, </w:t>
            </w:r>
            <w:hyperlink w:anchor="P2706">
              <w:r>
                <w:rPr>
                  <w:color w:val="0000FF"/>
                </w:rPr>
                <w:t>10.3</w:t>
              </w:r>
            </w:hyperlink>
            <w:r>
              <w:t xml:space="preserve">, </w:t>
            </w:r>
            <w:hyperlink w:anchor="P2714">
              <w:r>
                <w:rPr>
                  <w:color w:val="0000FF"/>
                </w:rPr>
                <w:t>10.4</w:t>
              </w:r>
            </w:hyperlink>
          </w:p>
        </w:tc>
        <w:tc>
          <w:tcPr>
            <w:tcW w:w="1489" w:type="dxa"/>
          </w:tcPr>
          <w:p w:rsidR="00251D1B" w:rsidRDefault="00251D1B">
            <w:pPr>
              <w:pStyle w:val="ConsPlusNormal"/>
              <w:jc w:val="both"/>
            </w:pPr>
            <w:r>
              <w:t>-</w:t>
            </w:r>
          </w:p>
        </w:tc>
      </w:tr>
    </w:tbl>
    <w:p w:rsidR="00251D1B" w:rsidRDefault="00251D1B">
      <w:pPr>
        <w:pStyle w:val="ConsPlusNormal"/>
        <w:jc w:val="both"/>
      </w:pPr>
    </w:p>
    <w:p w:rsidR="00251D1B" w:rsidRDefault="00251D1B">
      <w:pPr>
        <w:pStyle w:val="ConsPlusTitle"/>
        <w:jc w:val="center"/>
        <w:outlineLvl w:val="2"/>
      </w:pPr>
      <w:r>
        <w:t>Паспорт</w:t>
      </w:r>
    </w:p>
    <w:p w:rsidR="00251D1B" w:rsidRDefault="00251D1B">
      <w:pPr>
        <w:pStyle w:val="ConsPlusTitle"/>
        <w:jc w:val="center"/>
      </w:pPr>
      <w:r>
        <w:t>комплекса процессных мероприятий "Организация</w:t>
      </w:r>
    </w:p>
    <w:p w:rsidR="00251D1B" w:rsidRDefault="00251D1B">
      <w:pPr>
        <w:pStyle w:val="ConsPlusTitle"/>
        <w:jc w:val="center"/>
      </w:pPr>
      <w:r>
        <w:t>культурно-досугового обслуживания населения"</w:t>
      </w:r>
    </w:p>
    <w:p w:rsidR="00251D1B" w:rsidRDefault="00251D1B">
      <w:pPr>
        <w:pStyle w:val="ConsPlusNormal"/>
        <w:jc w:val="both"/>
      </w:pPr>
    </w:p>
    <w:p w:rsidR="00251D1B" w:rsidRDefault="00251D1B">
      <w:pPr>
        <w:pStyle w:val="ConsPlusTitle"/>
        <w:jc w:val="center"/>
        <w:outlineLvl w:val="3"/>
      </w:pPr>
      <w:r>
        <w:t>Общие положения</w:t>
      </w:r>
    </w:p>
    <w:p w:rsidR="00251D1B" w:rsidRDefault="00251D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12"/>
        <w:gridCol w:w="5144"/>
      </w:tblGrid>
      <w:tr w:rsidR="00251D1B">
        <w:tc>
          <w:tcPr>
            <w:tcW w:w="3912" w:type="dxa"/>
          </w:tcPr>
          <w:p w:rsidR="00251D1B" w:rsidRDefault="00251D1B">
            <w:pPr>
              <w:pStyle w:val="ConsPlusNormal"/>
              <w:jc w:val="both"/>
            </w:pPr>
            <w:r>
              <w:t>Ответственный за выполнение комплекса процессных мероприятий</w:t>
            </w:r>
          </w:p>
        </w:tc>
        <w:tc>
          <w:tcPr>
            <w:tcW w:w="5144" w:type="dxa"/>
          </w:tcPr>
          <w:p w:rsidR="00251D1B" w:rsidRDefault="00251D1B">
            <w:pPr>
              <w:pStyle w:val="ConsPlusNormal"/>
              <w:jc w:val="both"/>
            </w:pPr>
            <w:r>
              <w:t>начальник Департамента Смоленской области по культуре Ивушин Михаил Юрьевич</w:t>
            </w:r>
          </w:p>
        </w:tc>
      </w:tr>
      <w:tr w:rsidR="00251D1B">
        <w:tc>
          <w:tcPr>
            <w:tcW w:w="3912" w:type="dxa"/>
          </w:tcPr>
          <w:p w:rsidR="00251D1B" w:rsidRDefault="00251D1B">
            <w:pPr>
              <w:pStyle w:val="ConsPlusNormal"/>
              <w:jc w:val="both"/>
            </w:pPr>
            <w:r>
              <w:t>Связь с Государственной программой</w:t>
            </w:r>
          </w:p>
        </w:tc>
        <w:tc>
          <w:tcPr>
            <w:tcW w:w="5144" w:type="dxa"/>
          </w:tcPr>
          <w:p w:rsidR="00251D1B" w:rsidRDefault="00251D1B">
            <w:pPr>
              <w:pStyle w:val="ConsPlusNormal"/>
              <w:jc w:val="both"/>
            </w:pPr>
            <w:r>
              <w:t>областная государственная программа "Развитие культуры в Смоленской области"</w:t>
            </w:r>
          </w:p>
        </w:tc>
      </w:tr>
    </w:tbl>
    <w:p w:rsidR="00251D1B" w:rsidRDefault="00251D1B">
      <w:pPr>
        <w:pStyle w:val="ConsPlusNormal"/>
        <w:jc w:val="both"/>
      </w:pPr>
    </w:p>
    <w:p w:rsidR="00251D1B" w:rsidRDefault="00251D1B">
      <w:pPr>
        <w:pStyle w:val="ConsPlusTitle"/>
        <w:jc w:val="center"/>
        <w:outlineLvl w:val="3"/>
      </w:pPr>
      <w:r>
        <w:t>Показатели реализации комплекса процессных мероприятий</w:t>
      </w:r>
    </w:p>
    <w:p w:rsidR="00251D1B" w:rsidRDefault="00251D1B">
      <w:pPr>
        <w:pStyle w:val="ConsPlusNormal"/>
        <w:jc w:val="both"/>
      </w:pPr>
    </w:p>
    <w:p w:rsidR="00251D1B" w:rsidRDefault="00251D1B">
      <w:pPr>
        <w:pStyle w:val="ConsPlusNormal"/>
        <w:sectPr w:rsidR="00251D1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284"/>
        <w:gridCol w:w="1204"/>
        <w:gridCol w:w="1309"/>
        <w:gridCol w:w="664"/>
        <w:gridCol w:w="664"/>
        <w:gridCol w:w="664"/>
        <w:gridCol w:w="1894"/>
        <w:gridCol w:w="1489"/>
      </w:tblGrid>
      <w:tr w:rsidR="00251D1B">
        <w:tc>
          <w:tcPr>
            <w:tcW w:w="454" w:type="dxa"/>
            <w:vMerge w:val="restart"/>
          </w:tcPr>
          <w:p w:rsidR="00251D1B" w:rsidRDefault="00251D1B">
            <w:pPr>
              <w:pStyle w:val="ConsPlusNormal"/>
              <w:jc w:val="center"/>
            </w:pPr>
            <w:r>
              <w:t>N п/п</w:t>
            </w:r>
          </w:p>
        </w:tc>
        <w:tc>
          <w:tcPr>
            <w:tcW w:w="2284" w:type="dxa"/>
            <w:vMerge w:val="restart"/>
          </w:tcPr>
          <w:p w:rsidR="00251D1B" w:rsidRDefault="00251D1B">
            <w:pPr>
              <w:pStyle w:val="ConsPlusNormal"/>
              <w:jc w:val="center"/>
            </w:pPr>
            <w:r>
              <w:t>Наименование показателя реализации</w:t>
            </w:r>
          </w:p>
        </w:tc>
        <w:tc>
          <w:tcPr>
            <w:tcW w:w="1204" w:type="dxa"/>
            <w:vMerge w:val="restart"/>
          </w:tcPr>
          <w:p w:rsidR="00251D1B" w:rsidRDefault="00251D1B">
            <w:pPr>
              <w:pStyle w:val="ConsPlusNormal"/>
              <w:jc w:val="center"/>
            </w:pPr>
            <w:r>
              <w:t>Единица измерения</w:t>
            </w:r>
          </w:p>
        </w:tc>
        <w:tc>
          <w:tcPr>
            <w:tcW w:w="1309" w:type="dxa"/>
            <w:vMerge w:val="restart"/>
          </w:tcPr>
          <w:p w:rsidR="00251D1B" w:rsidRDefault="00251D1B">
            <w:pPr>
              <w:pStyle w:val="ConsPlusNormal"/>
              <w:jc w:val="center"/>
            </w:pPr>
            <w:r>
              <w:t>Базовое значение показателя реализации (2022 год)</w:t>
            </w:r>
          </w:p>
        </w:tc>
        <w:tc>
          <w:tcPr>
            <w:tcW w:w="1992" w:type="dxa"/>
            <w:gridSpan w:val="3"/>
          </w:tcPr>
          <w:p w:rsidR="00251D1B" w:rsidRDefault="00251D1B">
            <w:pPr>
              <w:pStyle w:val="ConsPlusNormal"/>
              <w:jc w:val="center"/>
            </w:pPr>
            <w:r>
              <w:t>Планируемое значение показателя реализации на очередной финансовый год и плановый период</w:t>
            </w:r>
          </w:p>
        </w:tc>
        <w:tc>
          <w:tcPr>
            <w:tcW w:w="3383" w:type="dxa"/>
            <w:gridSpan w:val="2"/>
          </w:tcPr>
          <w:p w:rsidR="00251D1B" w:rsidRDefault="00251D1B">
            <w:pPr>
              <w:pStyle w:val="ConsPlusNormal"/>
              <w:jc w:val="center"/>
            </w:pPr>
            <w:r>
              <w:t>Связь с мероприятием</w:t>
            </w:r>
          </w:p>
        </w:tc>
      </w:tr>
      <w:tr w:rsidR="00251D1B">
        <w:tc>
          <w:tcPr>
            <w:tcW w:w="454" w:type="dxa"/>
            <w:vMerge/>
          </w:tcPr>
          <w:p w:rsidR="00251D1B" w:rsidRDefault="00251D1B">
            <w:pPr>
              <w:pStyle w:val="ConsPlusNormal"/>
            </w:pPr>
          </w:p>
        </w:tc>
        <w:tc>
          <w:tcPr>
            <w:tcW w:w="2284" w:type="dxa"/>
            <w:vMerge/>
          </w:tcPr>
          <w:p w:rsidR="00251D1B" w:rsidRDefault="00251D1B">
            <w:pPr>
              <w:pStyle w:val="ConsPlusNormal"/>
            </w:pPr>
          </w:p>
        </w:tc>
        <w:tc>
          <w:tcPr>
            <w:tcW w:w="1204" w:type="dxa"/>
            <w:vMerge/>
          </w:tcPr>
          <w:p w:rsidR="00251D1B" w:rsidRDefault="00251D1B">
            <w:pPr>
              <w:pStyle w:val="ConsPlusNormal"/>
            </w:pPr>
          </w:p>
        </w:tc>
        <w:tc>
          <w:tcPr>
            <w:tcW w:w="1309" w:type="dxa"/>
            <w:vMerge/>
          </w:tcPr>
          <w:p w:rsidR="00251D1B" w:rsidRDefault="00251D1B">
            <w:pPr>
              <w:pStyle w:val="ConsPlusNormal"/>
            </w:pPr>
          </w:p>
        </w:tc>
        <w:tc>
          <w:tcPr>
            <w:tcW w:w="664" w:type="dxa"/>
          </w:tcPr>
          <w:p w:rsidR="00251D1B" w:rsidRDefault="00251D1B">
            <w:pPr>
              <w:pStyle w:val="ConsPlusNormal"/>
              <w:jc w:val="center"/>
            </w:pPr>
            <w:r>
              <w:t>2023 год</w:t>
            </w:r>
          </w:p>
        </w:tc>
        <w:tc>
          <w:tcPr>
            <w:tcW w:w="664" w:type="dxa"/>
          </w:tcPr>
          <w:p w:rsidR="00251D1B" w:rsidRDefault="00251D1B">
            <w:pPr>
              <w:pStyle w:val="ConsPlusNormal"/>
              <w:jc w:val="center"/>
            </w:pPr>
            <w:r>
              <w:t>2024 год</w:t>
            </w:r>
          </w:p>
        </w:tc>
        <w:tc>
          <w:tcPr>
            <w:tcW w:w="664" w:type="dxa"/>
          </w:tcPr>
          <w:p w:rsidR="00251D1B" w:rsidRDefault="00251D1B">
            <w:pPr>
              <w:pStyle w:val="ConsPlusNormal"/>
              <w:jc w:val="center"/>
            </w:pPr>
            <w:r>
              <w:t>2025 год</w:t>
            </w:r>
          </w:p>
        </w:tc>
        <w:tc>
          <w:tcPr>
            <w:tcW w:w="1894" w:type="dxa"/>
          </w:tcPr>
          <w:p w:rsidR="00251D1B" w:rsidRDefault="00251D1B">
            <w:pPr>
              <w:pStyle w:val="ConsPlusNormal"/>
              <w:jc w:val="center"/>
            </w:pPr>
            <w:r>
              <w:t>N п/п из раздела Государственной программы "Сведения о финансировании структурных элементов областной государственной программы"</w:t>
            </w:r>
          </w:p>
        </w:tc>
        <w:tc>
          <w:tcPr>
            <w:tcW w:w="1489" w:type="dxa"/>
          </w:tcPr>
          <w:p w:rsidR="00251D1B" w:rsidRDefault="00251D1B">
            <w:pPr>
              <w:pStyle w:val="ConsPlusNormal"/>
              <w:jc w:val="center"/>
            </w:pPr>
            <w:r>
              <w:t>N п/п из плана мероприятий по реализации комплекса процессных мероприятий</w:t>
            </w:r>
          </w:p>
        </w:tc>
      </w:tr>
      <w:tr w:rsidR="00251D1B">
        <w:tc>
          <w:tcPr>
            <w:tcW w:w="454" w:type="dxa"/>
          </w:tcPr>
          <w:p w:rsidR="00251D1B" w:rsidRDefault="00251D1B">
            <w:pPr>
              <w:pStyle w:val="ConsPlusNormal"/>
              <w:jc w:val="center"/>
            </w:pPr>
            <w:r>
              <w:t>1</w:t>
            </w:r>
          </w:p>
        </w:tc>
        <w:tc>
          <w:tcPr>
            <w:tcW w:w="2284" w:type="dxa"/>
          </w:tcPr>
          <w:p w:rsidR="00251D1B" w:rsidRDefault="00251D1B">
            <w:pPr>
              <w:pStyle w:val="ConsPlusNormal"/>
              <w:jc w:val="center"/>
            </w:pPr>
            <w:r>
              <w:t>2</w:t>
            </w:r>
          </w:p>
        </w:tc>
        <w:tc>
          <w:tcPr>
            <w:tcW w:w="1204" w:type="dxa"/>
          </w:tcPr>
          <w:p w:rsidR="00251D1B" w:rsidRDefault="00251D1B">
            <w:pPr>
              <w:pStyle w:val="ConsPlusNormal"/>
              <w:jc w:val="center"/>
            </w:pPr>
            <w:r>
              <w:t>3</w:t>
            </w:r>
          </w:p>
        </w:tc>
        <w:tc>
          <w:tcPr>
            <w:tcW w:w="1309" w:type="dxa"/>
          </w:tcPr>
          <w:p w:rsidR="00251D1B" w:rsidRDefault="00251D1B">
            <w:pPr>
              <w:pStyle w:val="ConsPlusNormal"/>
              <w:jc w:val="center"/>
            </w:pPr>
            <w:r>
              <w:t>4</w:t>
            </w:r>
          </w:p>
        </w:tc>
        <w:tc>
          <w:tcPr>
            <w:tcW w:w="664" w:type="dxa"/>
          </w:tcPr>
          <w:p w:rsidR="00251D1B" w:rsidRDefault="00251D1B">
            <w:pPr>
              <w:pStyle w:val="ConsPlusNormal"/>
              <w:jc w:val="center"/>
            </w:pPr>
            <w:r>
              <w:t>5</w:t>
            </w:r>
          </w:p>
        </w:tc>
        <w:tc>
          <w:tcPr>
            <w:tcW w:w="664" w:type="dxa"/>
          </w:tcPr>
          <w:p w:rsidR="00251D1B" w:rsidRDefault="00251D1B">
            <w:pPr>
              <w:pStyle w:val="ConsPlusNormal"/>
              <w:jc w:val="center"/>
            </w:pPr>
            <w:r>
              <w:t>6</w:t>
            </w:r>
          </w:p>
        </w:tc>
        <w:tc>
          <w:tcPr>
            <w:tcW w:w="664" w:type="dxa"/>
          </w:tcPr>
          <w:p w:rsidR="00251D1B" w:rsidRDefault="00251D1B">
            <w:pPr>
              <w:pStyle w:val="ConsPlusNormal"/>
              <w:jc w:val="center"/>
            </w:pPr>
            <w:r>
              <w:t>7</w:t>
            </w:r>
          </w:p>
        </w:tc>
        <w:tc>
          <w:tcPr>
            <w:tcW w:w="1894" w:type="dxa"/>
          </w:tcPr>
          <w:p w:rsidR="00251D1B" w:rsidRDefault="00251D1B">
            <w:pPr>
              <w:pStyle w:val="ConsPlusNormal"/>
              <w:jc w:val="center"/>
            </w:pPr>
            <w:r>
              <w:t>8</w:t>
            </w:r>
          </w:p>
        </w:tc>
        <w:tc>
          <w:tcPr>
            <w:tcW w:w="1489" w:type="dxa"/>
          </w:tcPr>
          <w:p w:rsidR="00251D1B" w:rsidRDefault="00251D1B">
            <w:pPr>
              <w:pStyle w:val="ConsPlusNormal"/>
              <w:jc w:val="center"/>
            </w:pPr>
            <w:r>
              <w:t>9</w:t>
            </w:r>
          </w:p>
        </w:tc>
      </w:tr>
      <w:tr w:rsidR="00251D1B">
        <w:tc>
          <w:tcPr>
            <w:tcW w:w="454" w:type="dxa"/>
          </w:tcPr>
          <w:p w:rsidR="00251D1B" w:rsidRDefault="00251D1B">
            <w:pPr>
              <w:pStyle w:val="ConsPlusNormal"/>
              <w:jc w:val="both"/>
            </w:pPr>
            <w:r>
              <w:t>1.</w:t>
            </w:r>
          </w:p>
        </w:tc>
        <w:tc>
          <w:tcPr>
            <w:tcW w:w="2284" w:type="dxa"/>
          </w:tcPr>
          <w:p w:rsidR="00251D1B" w:rsidRDefault="00251D1B">
            <w:pPr>
              <w:pStyle w:val="ConsPlusNormal"/>
              <w:jc w:val="both"/>
            </w:pPr>
            <w:r>
              <w:t>Количество публичных культурно-досуговых выступлений</w:t>
            </w:r>
          </w:p>
        </w:tc>
        <w:tc>
          <w:tcPr>
            <w:tcW w:w="1204" w:type="dxa"/>
          </w:tcPr>
          <w:p w:rsidR="00251D1B" w:rsidRDefault="00251D1B">
            <w:pPr>
              <w:pStyle w:val="ConsPlusNormal"/>
              <w:jc w:val="both"/>
            </w:pPr>
            <w:r>
              <w:t>ед.</w:t>
            </w:r>
          </w:p>
        </w:tc>
        <w:tc>
          <w:tcPr>
            <w:tcW w:w="1309" w:type="dxa"/>
          </w:tcPr>
          <w:p w:rsidR="00251D1B" w:rsidRDefault="00251D1B">
            <w:pPr>
              <w:pStyle w:val="ConsPlusNormal"/>
              <w:jc w:val="center"/>
            </w:pPr>
            <w:r>
              <w:t>84</w:t>
            </w:r>
          </w:p>
        </w:tc>
        <w:tc>
          <w:tcPr>
            <w:tcW w:w="664" w:type="dxa"/>
          </w:tcPr>
          <w:p w:rsidR="00251D1B" w:rsidRDefault="00251D1B">
            <w:pPr>
              <w:pStyle w:val="ConsPlusNormal"/>
              <w:jc w:val="center"/>
            </w:pPr>
            <w:r>
              <w:t>84</w:t>
            </w:r>
          </w:p>
        </w:tc>
        <w:tc>
          <w:tcPr>
            <w:tcW w:w="664" w:type="dxa"/>
          </w:tcPr>
          <w:p w:rsidR="00251D1B" w:rsidRDefault="00251D1B">
            <w:pPr>
              <w:pStyle w:val="ConsPlusNormal"/>
              <w:jc w:val="center"/>
            </w:pPr>
            <w:r>
              <w:t>84</w:t>
            </w:r>
          </w:p>
        </w:tc>
        <w:tc>
          <w:tcPr>
            <w:tcW w:w="664" w:type="dxa"/>
          </w:tcPr>
          <w:p w:rsidR="00251D1B" w:rsidRDefault="00251D1B">
            <w:pPr>
              <w:pStyle w:val="ConsPlusNormal"/>
              <w:jc w:val="center"/>
            </w:pPr>
            <w:r>
              <w:t>84</w:t>
            </w:r>
          </w:p>
        </w:tc>
        <w:tc>
          <w:tcPr>
            <w:tcW w:w="1894" w:type="dxa"/>
          </w:tcPr>
          <w:p w:rsidR="00251D1B" w:rsidRDefault="00251D1B">
            <w:pPr>
              <w:pStyle w:val="ConsPlusNormal"/>
              <w:jc w:val="both"/>
            </w:pPr>
            <w:hyperlink w:anchor="P2730">
              <w:r>
                <w:rPr>
                  <w:color w:val="0000FF"/>
                </w:rPr>
                <w:t>11.1</w:t>
              </w:r>
            </w:hyperlink>
          </w:p>
        </w:tc>
        <w:tc>
          <w:tcPr>
            <w:tcW w:w="1489" w:type="dxa"/>
          </w:tcPr>
          <w:p w:rsidR="00251D1B" w:rsidRDefault="00251D1B">
            <w:pPr>
              <w:pStyle w:val="ConsPlusNormal"/>
              <w:jc w:val="center"/>
            </w:pPr>
            <w:r>
              <w:t>-</w:t>
            </w:r>
          </w:p>
        </w:tc>
      </w:tr>
      <w:tr w:rsidR="00251D1B">
        <w:tc>
          <w:tcPr>
            <w:tcW w:w="454" w:type="dxa"/>
          </w:tcPr>
          <w:p w:rsidR="00251D1B" w:rsidRDefault="00251D1B">
            <w:pPr>
              <w:pStyle w:val="ConsPlusNormal"/>
              <w:jc w:val="both"/>
            </w:pPr>
            <w:r>
              <w:t>2.</w:t>
            </w:r>
          </w:p>
        </w:tc>
        <w:tc>
          <w:tcPr>
            <w:tcW w:w="2284" w:type="dxa"/>
          </w:tcPr>
          <w:p w:rsidR="00251D1B" w:rsidRDefault="00251D1B">
            <w:pPr>
              <w:pStyle w:val="ConsPlusNormal"/>
              <w:jc w:val="both"/>
            </w:pPr>
            <w:r>
              <w:t>Количество новых (капитально возобновленных) концертов</w:t>
            </w:r>
          </w:p>
        </w:tc>
        <w:tc>
          <w:tcPr>
            <w:tcW w:w="1204" w:type="dxa"/>
          </w:tcPr>
          <w:p w:rsidR="00251D1B" w:rsidRDefault="00251D1B">
            <w:pPr>
              <w:pStyle w:val="ConsPlusNormal"/>
              <w:jc w:val="both"/>
            </w:pPr>
            <w:r>
              <w:t>ед.</w:t>
            </w:r>
          </w:p>
        </w:tc>
        <w:tc>
          <w:tcPr>
            <w:tcW w:w="1309" w:type="dxa"/>
          </w:tcPr>
          <w:p w:rsidR="00251D1B" w:rsidRDefault="00251D1B">
            <w:pPr>
              <w:pStyle w:val="ConsPlusNormal"/>
              <w:jc w:val="center"/>
            </w:pPr>
            <w:r>
              <w:t>7</w:t>
            </w:r>
          </w:p>
        </w:tc>
        <w:tc>
          <w:tcPr>
            <w:tcW w:w="664" w:type="dxa"/>
          </w:tcPr>
          <w:p w:rsidR="00251D1B" w:rsidRDefault="00251D1B">
            <w:pPr>
              <w:pStyle w:val="ConsPlusNormal"/>
              <w:jc w:val="center"/>
            </w:pPr>
            <w:r>
              <w:t>8</w:t>
            </w:r>
          </w:p>
        </w:tc>
        <w:tc>
          <w:tcPr>
            <w:tcW w:w="664" w:type="dxa"/>
          </w:tcPr>
          <w:p w:rsidR="00251D1B" w:rsidRDefault="00251D1B">
            <w:pPr>
              <w:pStyle w:val="ConsPlusNormal"/>
              <w:jc w:val="center"/>
            </w:pPr>
            <w:r>
              <w:t>8</w:t>
            </w:r>
          </w:p>
        </w:tc>
        <w:tc>
          <w:tcPr>
            <w:tcW w:w="664" w:type="dxa"/>
          </w:tcPr>
          <w:p w:rsidR="00251D1B" w:rsidRDefault="00251D1B">
            <w:pPr>
              <w:pStyle w:val="ConsPlusNormal"/>
              <w:jc w:val="center"/>
            </w:pPr>
            <w:r>
              <w:t>8</w:t>
            </w:r>
          </w:p>
        </w:tc>
        <w:tc>
          <w:tcPr>
            <w:tcW w:w="1894" w:type="dxa"/>
          </w:tcPr>
          <w:p w:rsidR="00251D1B" w:rsidRDefault="00251D1B">
            <w:pPr>
              <w:pStyle w:val="ConsPlusNormal"/>
              <w:jc w:val="both"/>
            </w:pPr>
            <w:hyperlink w:anchor="P2730">
              <w:r>
                <w:rPr>
                  <w:color w:val="0000FF"/>
                </w:rPr>
                <w:t>11.1</w:t>
              </w:r>
            </w:hyperlink>
          </w:p>
        </w:tc>
        <w:tc>
          <w:tcPr>
            <w:tcW w:w="1489" w:type="dxa"/>
          </w:tcPr>
          <w:p w:rsidR="00251D1B" w:rsidRDefault="00251D1B">
            <w:pPr>
              <w:pStyle w:val="ConsPlusNormal"/>
              <w:jc w:val="center"/>
            </w:pPr>
            <w:r>
              <w:t>-</w:t>
            </w:r>
          </w:p>
        </w:tc>
      </w:tr>
      <w:tr w:rsidR="00251D1B">
        <w:tc>
          <w:tcPr>
            <w:tcW w:w="454" w:type="dxa"/>
          </w:tcPr>
          <w:p w:rsidR="00251D1B" w:rsidRDefault="00251D1B">
            <w:pPr>
              <w:pStyle w:val="ConsPlusNormal"/>
              <w:jc w:val="both"/>
            </w:pPr>
            <w:r>
              <w:t>3.</w:t>
            </w:r>
          </w:p>
        </w:tc>
        <w:tc>
          <w:tcPr>
            <w:tcW w:w="2284" w:type="dxa"/>
          </w:tcPr>
          <w:p w:rsidR="00251D1B" w:rsidRDefault="00251D1B">
            <w:pPr>
              <w:pStyle w:val="ConsPlusNormal"/>
              <w:jc w:val="both"/>
            </w:pPr>
            <w:r>
              <w:t>Количество проведенных культурно-досуговых мероприятий</w:t>
            </w:r>
          </w:p>
        </w:tc>
        <w:tc>
          <w:tcPr>
            <w:tcW w:w="1204" w:type="dxa"/>
          </w:tcPr>
          <w:p w:rsidR="00251D1B" w:rsidRDefault="00251D1B">
            <w:pPr>
              <w:pStyle w:val="ConsPlusNormal"/>
              <w:jc w:val="both"/>
            </w:pPr>
            <w:r>
              <w:t>ед.</w:t>
            </w:r>
          </w:p>
        </w:tc>
        <w:tc>
          <w:tcPr>
            <w:tcW w:w="1309" w:type="dxa"/>
          </w:tcPr>
          <w:p w:rsidR="00251D1B" w:rsidRDefault="00251D1B">
            <w:pPr>
              <w:pStyle w:val="ConsPlusNormal"/>
              <w:jc w:val="center"/>
            </w:pPr>
            <w:r>
              <w:t>310</w:t>
            </w:r>
          </w:p>
        </w:tc>
        <w:tc>
          <w:tcPr>
            <w:tcW w:w="664" w:type="dxa"/>
          </w:tcPr>
          <w:p w:rsidR="00251D1B" w:rsidRDefault="00251D1B">
            <w:pPr>
              <w:pStyle w:val="ConsPlusNormal"/>
              <w:jc w:val="center"/>
            </w:pPr>
            <w:r>
              <w:t>310</w:t>
            </w:r>
          </w:p>
        </w:tc>
        <w:tc>
          <w:tcPr>
            <w:tcW w:w="664" w:type="dxa"/>
          </w:tcPr>
          <w:p w:rsidR="00251D1B" w:rsidRDefault="00251D1B">
            <w:pPr>
              <w:pStyle w:val="ConsPlusNormal"/>
              <w:jc w:val="center"/>
            </w:pPr>
            <w:r>
              <w:t>310</w:t>
            </w:r>
          </w:p>
        </w:tc>
        <w:tc>
          <w:tcPr>
            <w:tcW w:w="664" w:type="dxa"/>
          </w:tcPr>
          <w:p w:rsidR="00251D1B" w:rsidRDefault="00251D1B">
            <w:pPr>
              <w:pStyle w:val="ConsPlusNormal"/>
              <w:jc w:val="center"/>
            </w:pPr>
            <w:r>
              <w:t>310</w:t>
            </w:r>
          </w:p>
        </w:tc>
        <w:tc>
          <w:tcPr>
            <w:tcW w:w="1894" w:type="dxa"/>
          </w:tcPr>
          <w:p w:rsidR="00251D1B" w:rsidRDefault="00251D1B">
            <w:pPr>
              <w:pStyle w:val="ConsPlusNormal"/>
              <w:jc w:val="both"/>
            </w:pPr>
            <w:hyperlink w:anchor="P2730">
              <w:r>
                <w:rPr>
                  <w:color w:val="0000FF"/>
                </w:rPr>
                <w:t>11.1</w:t>
              </w:r>
            </w:hyperlink>
          </w:p>
        </w:tc>
        <w:tc>
          <w:tcPr>
            <w:tcW w:w="1489" w:type="dxa"/>
          </w:tcPr>
          <w:p w:rsidR="00251D1B" w:rsidRDefault="00251D1B">
            <w:pPr>
              <w:pStyle w:val="ConsPlusNormal"/>
              <w:jc w:val="center"/>
            </w:pPr>
            <w:r>
              <w:t>-</w:t>
            </w:r>
          </w:p>
        </w:tc>
      </w:tr>
      <w:tr w:rsidR="00251D1B">
        <w:tc>
          <w:tcPr>
            <w:tcW w:w="454" w:type="dxa"/>
          </w:tcPr>
          <w:p w:rsidR="00251D1B" w:rsidRDefault="00251D1B">
            <w:pPr>
              <w:pStyle w:val="ConsPlusNormal"/>
              <w:jc w:val="both"/>
            </w:pPr>
            <w:r>
              <w:t>4.</w:t>
            </w:r>
          </w:p>
        </w:tc>
        <w:tc>
          <w:tcPr>
            <w:tcW w:w="2284" w:type="dxa"/>
          </w:tcPr>
          <w:p w:rsidR="00251D1B" w:rsidRDefault="00251D1B">
            <w:pPr>
              <w:pStyle w:val="ConsPlusNormal"/>
              <w:jc w:val="both"/>
            </w:pPr>
            <w:r>
              <w:t>Количество участников культурно-досуговых мероприятий</w:t>
            </w:r>
          </w:p>
        </w:tc>
        <w:tc>
          <w:tcPr>
            <w:tcW w:w="1204" w:type="dxa"/>
          </w:tcPr>
          <w:p w:rsidR="00251D1B" w:rsidRDefault="00251D1B">
            <w:pPr>
              <w:pStyle w:val="ConsPlusNormal"/>
              <w:jc w:val="both"/>
            </w:pPr>
            <w:r>
              <w:t>тыс. чел.</w:t>
            </w:r>
          </w:p>
        </w:tc>
        <w:tc>
          <w:tcPr>
            <w:tcW w:w="1309" w:type="dxa"/>
          </w:tcPr>
          <w:p w:rsidR="00251D1B" w:rsidRDefault="00251D1B">
            <w:pPr>
              <w:pStyle w:val="ConsPlusNormal"/>
              <w:jc w:val="center"/>
            </w:pPr>
            <w:r>
              <w:t>74,14</w:t>
            </w:r>
          </w:p>
        </w:tc>
        <w:tc>
          <w:tcPr>
            <w:tcW w:w="664" w:type="dxa"/>
          </w:tcPr>
          <w:p w:rsidR="00251D1B" w:rsidRDefault="00251D1B">
            <w:pPr>
              <w:pStyle w:val="ConsPlusNormal"/>
              <w:jc w:val="center"/>
            </w:pPr>
            <w:r>
              <w:t>88,54</w:t>
            </w:r>
          </w:p>
        </w:tc>
        <w:tc>
          <w:tcPr>
            <w:tcW w:w="664" w:type="dxa"/>
          </w:tcPr>
          <w:p w:rsidR="00251D1B" w:rsidRDefault="00251D1B">
            <w:pPr>
              <w:pStyle w:val="ConsPlusNormal"/>
              <w:jc w:val="center"/>
            </w:pPr>
            <w:r>
              <w:t>88,54</w:t>
            </w:r>
          </w:p>
        </w:tc>
        <w:tc>
          <w:tcPr>
            <w:tcW w:w="664" w:type="dxa"/>
          </w:tcPr>
          <w:p w:rsidR="00251D1B" w:rsidRDefault="00251D1B">
            <w:pPr>
              <w:pStyle w:val="ConsPlusNormal"/>
              <w:jc w:val="center"/>
            </w:pPr>
            <w:r>
              <w:t>88,54</w:t>
            </w:r>
          </w:p>
        </w:tc>
        <w:tc>
          <w:tcPr>
            <w:tcW w:w="1894" w:type="dxa"/>
          </w:tcPr>
          <w:p w:rsidR="00251D1B" w:rsidRDefault="00251D1B">
            <w:pPr>
              <w:pStyle w:val="ConsPlusNormal"/>
              <w:jc w:val="both"/>
            </w:pPr>
            <w:hyperlink w:anchor="P2730">
              <w:r>
                <w:rPr>
                  <w:color w:val="0000FF"/>
                </w:rPr>
                <w:t>11.1</w:t>
              </w:r>
            </w:hyperlink>
          </w:p>
        </w:tc>
        <w:tc>
          <w:tcPr>
            <w:tcW w:w="1489" w:type="dxa"/>
          </w:tcPr>
          <w:p w:rsidR="00251D1B" w:rsidRDefault="00251D1B">
            <w:pPr>
              <w:pStyle w:val="ConsPlusNormal"/>
              <w:jc w:val="center"/>
            </w:pPr>
            <w:r>
              <w:t>-</w:t>
            </w:r>
          </w:p>
        </w:tc>
      </w:tr>
      <w:tr w:rsidR="00251D1B">
        <w:tc>
          <w:tcPr>
            <w:tcW w:w="454" w:type="dxa"/>
          </w:tcPr>
          <w:p w:rsidR="00251D1B" w:rsidRDefault="00251D1B">
            <w:pPr>
              <w:pStyle w:val="ConsPlusNormal"/>
              <w:jc w:val="both"/>
            </w:pPr>
            <w:r>
              <w:t>5.</w:t>
            </w:r>
          </w:p>
        </w:tc>
        <w:tc>
          <w:tcPr>
            <w:tcW w:w="2284" w:type="dxa"/>
          </w:tcPr>
          <w:p w:rsidR="00251D1B" w:rsidRDefault="00251D1B">
            <w:pPr>
              <w:pStyle w:val="ConsPlusNormal"/>
              <w:jc w:val="both"/>
            </w:pPr>
            <w:r>
              <w:t>Количество помещений областных государственных культурно-досуговых учреждений, в которых проведен ремонт</w:t>
            </w:r>
          </w:p>
        </w:tc>
        <w:tc>
          <w:tcPr>
            <w:tcW w:w="1204" w:type="dxa"/>
          </w:tcPr>
          <w:p w:rsidR="00251D1B" w:rsidRDefault="00251D1B">
            <w:pPr>
              <w:pStyle w:val="ConsPlusNormal"/>
              <w:jc w:val="both"/>
            </w:pPr>
            <w:r>
              <w:t>ед.</w:t>
            </w:r>
          </w:p>
        </w:tc>
        <w:tc>
          <w:tcPr>
            <w:tcW w:w="1309" w:type="dxa"/>
          </w:tcPr>
          <w:p w:rsidR="00251D1B" w:rsidRDefault="00251D1B">
            <w:pPr>
              <w:pStyle w:val="ConsPlusNormal"/>
              <w:jc w:val="center"/>
            </w:pPr>
            <w:r>
              <w:t>1</w:t>
            </w:r>
          </w:p>
        </w:tc>
        <w:tc>
          <w:tcPr>
            <w:tcW w:w="664" w:type="dxa"/>
          </w:tcPr>
          <w:p w:rsidR="00251D1B" w:rsidRDefault="00251D1B">
            <w:pPr>
              <w:pStyle w:val="ConsPlusNormal"/>
              <w:jc w:val="center"/>
            </w:pPr>
            <w:r>
              <w:t>1</w:t>
            </w:r>
          </w:p>
        </w:tc>
        <w:tc>
          <w:tcPr>
            <w:tcW w:w="664" w:type="dxa"/>
          </w:tcPr>
          <w:p w:rsidR="00251D1B" w:rsidRDefault="00251D1B">
            <w:pPr>
              <w:pStyle w:val="ConsPlusNormal"/>
              <w:jc w:val="center"/>
            </w:pPr>
            <w:r>
              <w:t>1</w:t>
            </w:r>
          </w:p>
        </w:tc>
        <w:tc>
          <w:tcPr>
            <w:tcW w:w="664" w:type="dxa"/>
          </w:tcPr>
          <w:p w:rsidR="00251D1B" w:rsidRDefault="00251D1B">
            <w:pPr>
              <w:pStyle w:val="ConsPlusNormal"/>
              <w:jc w:val="center"/>
            </w:pPr>
            <w:r>
              <w:t>-</w:t>
            </w:r>
          </w:p>
        </w:tc>
        <w:tc>
          <w:tcPr>
            <w:tcW w:w="1894" w:type="dxa"/>
          </w:tcPr>
          <w:p w:rsidR="00251D1B" w:rsidRDefault="00251D1B">
            <w:pPr>
              <w:pStyle w:val="ConsPlusNormal"/>
              <w:jc w:val="both"/>
            </w:pPr>
            <w:hyperlink w:anchor="P2738">
              <w:r>
                <w:rPr>
                  <w:color w:val="0000FF"/>
                </w:rPr>
                <w:t>11.2</w:t>
              </w:r>
            </w:hyperlink>
          </w:p>
        </w:tc>
        <w:tc>
          <w:tcPr>
            <w:tcW w:w="1489" w:type="dxa"/>
          </w:tcPr>
          <w:p w:rsidR="00251D1B" w:rsidRDefault="00251D1B">
            <w:pPr>
              <w:pStyle w:val="ConsPlusNormal"/>
              <w:jc w:val="center"/>
            </w:pPr>
            <w:r>
              <w:t>-</w:t>
            </w:r>
          </w:p>
        </w:tc>
      </w:tr>
      <w:tr w:rsidR="00251D1B">
        <w:tc>
          <w:tcPr>
            <w:tcW w:w="454" w:type="dxa"/>
          </w:tcPr>
          <w:p w:rsidR="00251D1B" w:rsidRDefault="00251D1B">
            <w:pPr>
              <w:pStyle w:val="ConsPlusNormal"/>
              <w:jc w:val="both"/>
            </w:pPr>
            <w:r>
              <w:t>6.</w:t>
            </w:r>
          </w:p>
        </w:tc>
        <w:tc>
          <w:tcPr>
            <w:tcW w:w="2284" w:type="dxa"/>
          </w:tcPr>
          <w:p w:rsidR="00251D1B" w:rsidRDefault="00251D1B">
            <w:pPr>
              <w:pStyle w:val="ConsPlusNormal"/>
              <w:jc w:val="both"/>
            </w:pPr>
            <w:r>
              <w:t>Количество проведенных событийных культурно-досуговых мероприятий</w:t>
            </w:r>
          </w:p>
        </w:tc>
        <w:tc>
          <w:tcPr>
            <w:tcW w:w="1204" w:type="dxa"/>
          </w:tcPr>
          <w:p w:rsidR="00251D1B" w:rsidRDefault="00251D1B">
            <w:pPr>
              <w:pStyle w:val="ConsPlusNormal"/>
              <w:jc w:val="both"/>
            </w:pPr>
            <w:r>
              <w:t>ед.</w:t>
            </w:r>
          </w:p>
        </w:tc>
        <w:tc>
          <w:tcPr>
            <w:tcW w:w="1309" w:type="dxa"/>
          </w:tcPr>
          <w:p w:rsidR="00251D1B" w:rsidRDefault="00251D1B">
            <w:pPr>
              <w:pStyle w:val="ConsPlusNormal"/>
              <w:jc w:val="center"/>
            </w:pPr>
            <w:r>
              <w:t>5</w:t>
            </w:r>
          </w:p>
        </w:tc>
        <w:tc>
          <w:tcPr>
            <w:tcW w:w="664" w:type="dxa"/>
          </w:tcPr>
          <w:p w:rsidR="00251D1B" w:rsidRDefault="00251D1B">
            <w:pPr>
              <w:pStyle w:val="ConsPlusNormal"/>
              <w:jc w:val="center"/>
            </w:pPr>
            <w:r>
              <w:t>5</w:t>
            </w:r>
          </w:p>
        </w:tc>
        <w:tc>
          <w:tcPr>
            <w:tcW w:w="664" w:type="dxa"/>
          </w:tcPr>
          <w:p w:rsidR="00251D1B" w:rsidRDefault="00251D1B">
            <w:pPr>
              <w:pStyle w:val="ConsPlusNormal"/>
              <w:jc w:val="center"/>
            </w:pPr>
            <w:r>
              <w:t>5</w:t>
            </w:r>
          </w:p>
        </w:tc>
        <w:tc>
          <w:tcPr>
            <w:tcW w:w="664" w:type="dxa"/>
          </w:tcPr>
          <w:p w:rsidR="00251D1B" w:rsidRDefault="00251D1B">
            <w:pPr>
              <w:pStyle w:val="ConsPlusNormal"/>
              <w:jc w:val="center"/>
            </w:pPr>
            <w:r>
              <w:t>5</w:t>
            </w:r>
          </w:p>
        </w:tc>
        <w:tc>
          <w:tcPr>
            <w:tcW w:w="1894" w:type="dxa"/>
          </w:tcPr>
          <w:p w:rsidR="00251D1B" w:rsidRDefault="00251D1B">
            <w:pPr>
              <w:pStyle w:val="ConsPlusNormal"/>
              <w:jc w:val="both"/>
            </w:pPr>
            <w:hyperlink w:anchor="P2762">
              <w:r>
                <w:rPr>
                  <w:color w:val="0000FF"/>
                </w:rPr>
                <w:t>11.5</w:t>
              </w:r>
            </w:hyperlink>
          </w:p>
        </w:tc>
        <w:tc>
          <w:tcPr>
            <w:tcW w:w="1489" w:type="dxa"/>
          </w:tcPr>
          <w:p w:rsidR="00251D1B" w:rsidRDefault="00251D1B">
            <w:pPr>
              <w:pStyle w:val="ConsPlusNormal"/>
              <w:jc w:val="center"/>
            </w:pPr>
            <w:r>
              <w:t>-</w:t>
            </w:r>
          </w:p>
        </w:tc>
      </w:tr>
    </w:tbl>
    <w:p w:rsidR="00251D1B" w:rsidRDefault="00251D1B">
      <w:pPr>
        <w:pStyle w:val="ConsPlusNormal"/>
        <w:sectPr w:rsidR="00251D1B">
          <w:pgSz w:w="16838" w:h="11905" w:orient="landscape"/>
          <w:pgMar w:top="1701" w:right="1134" w:bottom="850" w:left="1134" w:header="0" w:footer="0" w:gutter="0"/>
          <w:cols w:space="720"/>
          <w:titlePg/>
        </w:sectPr>
      </w:pPr>
    </w:p>
    <w:p w:rsidR="00251D1B" w:rsidRDefault="00251D1B">
      <w:pPr>
        <w:pStyle w:val="ConsPlusNormal"/>
        <w:jc w:val="both"/>
      </w:pPr>
    </w:p>
    <w:p w:rsidR="00251D1B" w:rsidRDefault="00251D1B">
      <w:pPr>
        <w:pStyle w:val="ConsPlusTitle"/>
        <w:jc w:val="center"/>
        <w:outlineLvl w:val="2"/>
      </w:pPr>
      <w:r>
        <w:t>Паспорт</w:t>
      </w:r>
    </w:p>
    <w:p w:rsidR="00251D1B" w:rsidRDefault="00251D1B">
      <w:pPr>
        <w:pStyle w:val="ConsPlusTitle"/>
        <w:jc w:val="center"/>
      </w:pPr>
      <w:r>
        <w:t>комплекса процессных мероприятий "Развитие образования</w:t>
      </w:r>
    </w:p>
    <w:p w:rsidR="00251D1B" w:rsidRDefault="00251D1B">
      <w:pPr>
        <w:pStyle w:val="ConsPlusTitle"/>
        <w:jc w:val="center"/>
      </w:pPr>
      <w:r>
        <w:t>в сфере культуры и искусства"</w:t>
      </w:r>
    </w:p>
    <w:p w:rsidR="00251D1B" w:rsidRDefault="00251D1B">
      <w:pPr>
        <w:pStyle w:val="ConsPlusNormal"/>
        <w:jc w:val="both"/>
      </w:pPr>
    </w:p>
    <w:p w:rsidR="00251D1B" w:rsidRDefault="00251D1B">
      <w:pPr>
        <w:pStyle w:val="ConsPlusTitle"/>
        <w:jc w:val="center"/>
        <w:outlineLvl w:val="3"/>
      </w:pPr>
      <w:r>
        <w:t>Общие положения</w:t>
      </w:r>
    </w:p>
    <w:p w:rsidR="00251D1B" w:rsidRDefault="00251D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12"/>
        <w:gridCol w:w="5144"/>
      </w:tblGrid>
      <w:tr w:rsidR="00251D1B">
        <w:tc>
          <w:tcPr>
            <w:tcW w:w="3912" w:type="dxa"/>
          </w:tcPr>
          <w:p w:rsidR="00251D1B" w:rsidRDefault="00251D1B">
            <w:pPr>
              <w:pStyle w:val="ConsPlusNormal"/>
              <w:jc w:val="both"/>
            </w:pPr>
            <w:r>
              <w:t>Ответственный за выполнение комплекса процессных мероприятий</w:t>
            </w:r>
          </w:p>
        </w:tc>
        <w:tc>
          <w:tcPr>
            <w:tcW w:w="5144" w:type="dxa"/>
          </w:tcPr>
          <w:p w:rsidR="00251D1B" w:rsidRDefault="00251D1B">
            <w:pPr>
              <w:pStyle w:val="ConsPlusNormal"/>
              <w:jc w:val="both"/>
            </w:pPr>
            <w:r>
              <w:t>начальник Департамента Смоленской области по культуре Ивушин Михаил Юрьевич</w:t>
            </w:r>
          </w:p>
        </w:tc>
      </w:tr>
      <w:tr w:rsidR="00251D1B">
        <w:tc>
          <w:tcPr>
            <w:tcW w:w="3912" w:type="dxa"/>
          </w:tcPr>
          <w:p w:rsidR="00251D1B" w:rsidRDefault="00251D1B">
            <w:pPr>
              <w:pStyle w:val="ConsPlusNormal"/>
              <w:jc w:val="both"/>
            </w:pPr>
            <w:r>
              <w:t>Связь с Государственной программой</w:t>
            </w:r>
          </w:p>
        </w:tc>
        <w:tc>
          <w:tcPr>
            <w:tcW w:w="5144" w:type="dxa"/>
          </w:tcPr>
          <w:p w:rsidR="00251D1B" w:rsidRDefault="00251D1B">
            <w:pPr>
              <w:pStyle w:val="ConsPlusNormal"/>
              <w:jc w:val="both"/>
            </w:pPr>
            <w:r>
              <w:t>областная государственная программа "Развитие культуры в Смоленской области"</w:t>
            </w:r>
          </w:p>
        </w:tc>
      </w:tr>
    </w:tbl>
    <w:p w:rsidR="00251D1B" w:rsidRDefault="00251D1B">
      <w:pPr>
        <w:pStyle w:val="ConsPlusNormal"/>
        <w:jc w:val="both"/>
      </w:pPr>
    </w:p>
    <w:p w:rsidR="00251D1B" w:rsidRDefault="00251D1B">
      <w:pPr>
        <w:pStyle w:val="ConsPlusTitle"/>
        <w:jc w:val="center"/>
        <w:outlineLvl w:val="3"/>
      </w:pPr>
      <w:r>
        <w:t>Показатели реализации комплекса процессных мероприятий</w:t>
      </w:r>
    </w:p>
    <w:p w:rsidR="00251D1B" w:rsidRDefault="00251D1B">
      <w:pPr>
        <w:pStyle w:val="ConsPlusNormal"/>
        <w:jc w:val="both"/>
      </w:pPr>
    </w:p>
    <w:p w:rsidR="00251D1B" w:rsidRDefault="00251D1B">
      <w:pPr>
        <w:pStyle w:val="ConsPlusNormal"/>
        <w:sectPr w:rsidR="00251D1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599"/>
        <w:gridCol w:w="1204"/>
        <w:gridCol w:w="1309"/>
        <w:gridCol w:w="724"/>
        <w:gridCol w:w="724"/>
        <w:gridCol w:w="724"/>
        <w:gridCol w:w="1894"/>
        <w:gridCol w:w="1489"/>
      </w:tblGrid>
      <w:tr w:rsidR="00251D1B">
        <w:tc>
          <w:tcPr>
            <w:tcW w:w="454" w:type="dxa"/>
            <w:vMerge w:val="restart"/>
          </w:tcPr>
          <w:p w:rsidR="00251D1B" w:rsidRDefault="00251D1B">
            <w:pPr>
              <w:pStyle w:val="ConsPlusNormal"/>
              <w:jc w:val="center"/>
            </w:pPr>
            <w:r>
              <w:t>N п/п</w:t>
            </w:r>
          </w:p>
        </w:tc>
        <w:tc>
          <w:tcPr>
            <w:tcW w:w="2599" w:type="dxa"/>
            <w:vMerge w:val="restart"/>
          </w:tcPr>
          <w:p w:rsidR="00251D1B" w:rsidRDefault="00251D1B">
            <w:pPr>
              <w:pStyle w:val="ConsPlusNormal"/>
              <w:jc w:val="center"/>
            </w:pPr>
            <w:r>
              <w:t>Наименование показателя реализации</w:t>
            </w:r>
          </w:p>
        </w:tc>
        <w:tc>
          <w:tcPr>
            <w:tcW w:w="1204" w:type="dxa"/>
            <w:vMerge w:val="restart"/>
          </w:tcPr>
          <w:p w:rsidR="00251D1B" w:rsidRDefault="00251D1B">
            <w:pPr>
              <w:pStyle w:val="ConsPlusNormal"/>
              <w:jc w:val="center"/>
            </w:pPr>
            <w:r>
              <w:t>Единица измерения</w:t>
            </w:r>
          </w:p>
        </w:tc>
        <w:tc>
          <w:tcPr>
            <w:tcW w:w="1309" w:type="dxa"/>
            <w:vMerge w:val="restart"/>
          </w:tcPr>
          <w:p w:rsidR="00251D1B" w:rsidRDefault="00251D1B">
            <w:pPr>
              <w:pStyle w:val="ConsPlusNormal"/>
              <w:jc w:val="center"/>
            </w:pPr>
            <w:r>
              <w:t>Базовое значение показателя реализации (2022 год)</w:t>
            </w:r>
          </w:p>
        </w:tc>
        <w:tc>
          <w:tcPr>
            <w:tcW w:w="2172" w:type="dxa"/>
            <w:gridSpan w:val="3"/>
          </w:tcPr>
          <w:p w:rsidR="00251D1B" w:rsidRDefault="00251D1B">
            <w:pPr>
              <w:pStyle w:val="ConsPlusNormal"/>
              <w:jc w:val="center"/>
            </w:pPr>
            <w:r>
              <w:t>Планируемое значение показателя реализации на очередной финансовый год и плановый период</w:t>
            </w:r>
          </w:p>
        </w:tc>
        <w:tc>
          <w:tcPr>
            <w:tcW w:w="3383" w:type="dxa"/>
            <w:gridSpan w:val="2"/>
          </w:tcPr>
          <w:p w:rsidR="00251D1B" w:rsidRDefault="00251D1B">
            <w:pPr>
              <w:pStyle w:val="ConsPlusNormal"/>
              <w:jc w:val="center"/>
            </w:pPr>
            <w:r>
              <w:t>Связь с мероприятием</w:t>
            </w:r>
          </w:p>
        </w:tc>
      </w:tr>
      <w:tr w:rsidR="00251D1B">
        <w:tc>
          <w:tcPr>
            <w:tcW w:w="454" w:type="dxa"/>
            <w:vMerge/>
          </w:tcPr>
          <w:p w:rsidR="00251D1B" w:rsidRDefault="00251D1B">
            <w:pPr>
              <w:pStyle w:val="ConsPlusNormal"/>
            </w:pPr>
          </w:p>
        </w:tc>
        <w:tc>
          <w:tcPr>
            <w:tcW w:w="2599" w:type="dxa"/>
            <w:vMerge/>
          </w:tcPr>
          <w:p w:rsidR="00251D1B" w:rsidRDefault="00251D1B">
            <w:pPr>
              <w:pStyle w:val="ConsPlusNormal"/>
            </w:pPr>
          </w:p>
        </w:tc>
        <w:tc>
          <w:tcPr>
            <w:tcW w:w="1204" w:type="dxa"/>
            <w:vMerge/>
          </w:tcPr>
          <w:p w:rsidR="00251D1B" w:rsidRDefault="00251D1B">
            <w:pPr>
              <w:pStyle w:val="ConsPlusNormal"/>
            </w:pPr>
          </w:p>
        </w:tc>
        <w:tc>
          <w:tcPr>
            <w:tcW w:w="1309" w:type="dxa"/>
            <w:vMerge/>
          </w:tcPr>
          <w:p w:rsidR="00251D1B" w:rsidRDefault="00251D1B">
            <w:pPr>
              <w:pStyle w:val="ConsPlusNormal"/>
            </w:pPr>
          </w:p>
        </w:tc>
        <w:tc>
          <w:tcPr>
            <w:tcW w:w="724" w:type="dxa"/>
          </w:tcPr>
          <w:p w:rsidR="00251D1B" w:rsidRDefault="00251D1B">
            <w:pPr>
              <w:pStyle w:val="ConsPlusNormal"/>
              <w:jc w:val="center"/>
            </w:pPr>
            <w:r>
              <w:t>2023 год</w:t>
            </w:r>
          </w:p>
        </w:tc>
        <w:tc>
          <w:tcPr>
            <w:tcW w:w="724" w:type="dxa"/>
          </w:tcPr>
          <w:p w:rsidR="00251D1B" w:rsidRDefault="00251D1B">
            <w:pPr>
              <w:pStyle w:val="ConsPlusNormal"/>
              <w:jc w:val="center"/>
            </w:pPr>
            <w:r>
              <w:t>2024 год</w:t>
            </w:r>
          </w:p>
        </w:tc>
        <w:tc>
          <w:tcPr>
            <w:tcW w:w="724" w:type="dxa"/>
          </w:tcPr>
          <w:p w:rsidR="00251D1B" w:rsidRDefault="00251D1B">
            <w:pPr>
              <w:pStyle w:val="ConsPlusNormal"/>
              <w:jc w:val="center"/>
            </w:pPr>
            <w:r>
              <w:t>2025 год</w:t>
            </w:r>
          </w:p>
        </w:tc>
        <w:tc>
          <w:tcPr>
            <w:tcW w:w="1894" w:type="dxa"/>
          </w:tcPr>
          <w:p w:rsidR="00251D1B" w:rsidRDefault="00251D1B">
            <w:pPr>
              <w:pStyle w:val="ConsPlusNormal"/>
              <w:jc w:val="center"/>
            </w:pPr>
            <w:r>
              <w:t>N п/п из раздела Государственной программы "Сведения о финансировании структурных элементов областной государственной программы"</w:t>
            </w:r>
          </w:p>
        </w:tc>
        <w:tc>
          <w:tcPr>
            <w:tcW w:w="1489" w:type="dxa"/>
          </w:tcPr>
          <w:p w:rsidR="00251D1B" w:rsidRDefault="00251D1B">
            <w:pPr>
              <w:pStyle w:val="ConsPlusNormal"/>
              <w:jc w:val="center"/>
            </w:pPr>
            <w:r>
              <w:t>N п/п из плана мероприятий по реализации комплекса процессных мероприятий</w:t>
            </w:r>
          </w:p>
        </w:tc>
      </w:tr>
      <w:tr w:rsidR="00251D1B">
        <w:tc>
          <w:tcPr>
            <w:tcW w:w="454" w:type="dxa"/>
          </w:tcPr>
          <w:p w:rsidR="00251D1B" w:rsidRDefault="00251D1B">
            <w:pPr>
              <w:pStyle w:val="ConsPlusNormal"/>
              <w:jc w:val="center"/>
            </w:pPr>
            <w:r>
              <w:t>1</w:t>
            </w:r>
          </w:p>
        </w:tc>
        <w:tc>
          <w:tcPr>
            <w:tcW w:w="2599" w:type="dxa"/>
          </w:tcPr>
          <w:p w:rsidR="00251D1B" w:rsidRDefault="00251D1B">
            <w:pPr>
              <w:pStyle w:val="ConsPlusNormal"/>
              <w:jc w:val="center"/>
            </w:pPr>
            <w:r>
              <w:t>2</w:t>
            </w:r>
          </w:p>
        </w:tc>
        <w:tc>
          <w:tcPr>
            <w:tcW w:w="1204" w:type="dxa"/>
          </w:tcPr>
          <w:p w:rsidR="00251D1B" w:rsidRDefault="00251D1B">
            <w:pPr>
              <w:pStyle w:val="ConsPlusNormal"/>
              <w:jc w:val="center"/>
            </w:pPr>
            <w:r>
              <w:t>3</w:t>
            </w:r>
          </w:p>
        </w:tc>
        <w:tc>
          <w:tcPr>
            <w:tcW w:w="1309" w:type="dxa"/>
          </w:tcPr>
          <w:p w:rsidR="00251D1B" w:rsidRDefault="00251D1B">
            <w:pPr>
              <w:pStyle w:val="ConsPlusNormal"/>
              <w:jc w:val="center"/>
            </w:pPr>
            <w:r>
              <w:t>4</w:t>
            </w:r>
          </w:p>
        </w:tc>
        <w:tc>
          <w:tcPr>
            <w:tcW w:w="724" w:type="dxa"/>
          </w:tcPr>
          <w:p w:rsidR="00251D1B" w:rsidRDefault="00251D1B">
            <w:pPr>
              <w:pStyle w:val="ConsPlusNormal"/>
              <w:jc w:val="center"/>
            </w:pPr>
            <w:r>
              <w:t>5</w:t>
            </w:r>
          </w:p>
        </w:tc>
        <w:tc>
          <w:tcPr>
            <w:tcW w:w="724" w:type="dxa"/>
          </w:tcPr>
          <w:p w:rsidR="00251D1B" w:rsidRDefault="00251D1B">
            <w:pPr>
              <w:pStyle w:val="ConsPlusNormal"/>
              <w:jc w:val="center"/>
            </w:pPr>
            <w:r>
              <w:t>6</w:t>
            </w:r>
          </w:p>
        </w:tc>
        <w:tc>
          <w:tcPr>
            <w:tcW w:w="724" w:type="dxa"/>
          </w:tcPr>
          <w:p w:rsidR="00251D1B" w:rsidRDefault="00251D1B">
            <w:pPr>
              <w:pStyle w:val="ConsPlusNormal"/>
              <w:jc w:val="center"/>
            </w:pPr>
            <w:r>
              <w:t>7</w:t>
            </w:r>
          </w:p>
        </w:tc>
        <w:tc>
          <w:tcPr>
            <w:tcW w:w="1894" w:type="dxa"/>
          </w:tcPr>
          <w:p w:rsidR="00251D1B" w:rsidRDefault="00251D1B">
            <w:pPr>
              <w:pStyle w:val="ConsPlusNormal"/>
              <w:jc w:val="center"/>
            </w:pPr>
            <w:r>
              <w:t>8</w:t>
            </w:r>
          </w:p>
        </w:tc>
        <w:tc>
          <w:tcPr>
            <w:tcW w:w="1489" w:type="dxa"/>
          </w:tcPr>
          <w:p w:rsidR="00251D1B" w:rsidRDefault="00251D1B">
            <w:pPr>
              <w:pStyle w:val="ConsPlusNormal"/>
              <w:jc w:val="center"/>
            </w:pPr>
            <w:r>
              <w:t>9</w:t>
            </w:r>
          </w:p>
        </w:tc>
      </w:tr>
      <w:tr w:rsidR="00251D1B">
        <w:tc>
          <w:tcPr>
            <w:tcW w:w="454" w:type="dxa"/>
          </w:tcPr>
          <w:p w:rsidR="00251D1B" w:rsidRDefault="00251D1B">
            <w:pPr>
              <w:pStyle w:val="ConsPlusNormal"/>
              <w:jc w:val="both"/>
            </w:pPr>
            <w:r>
              <w:t>1.</w:t>
            </w:r>
          </w:p>
        </w:tc>
        <w:tc>
          <w:tcPr>
            <w:tcW w:w="2599" w:type="dxa"/>
          </w:tcPr>
          <w:p w:rsidR="00251D1B" w:rsidRDefault="00251D1B">
            <w:pPr>
              <w:pStyle w:val="ConsPlusNormal"/>
              <w:jc w:val="both"/>
            </w:pPr>
            <w:r>
              <w:t>Количество обучающихся в областных государственных образовательных учреждениях сферы культуры по дополнительным предпрофессиональным программам в области искусства</w:t>
            </w:r>
          </w:p>
        </w:tc>
        <w:tc>
          <w:tcPr>
            <w:tcW w:w="1204" w:type="dxa"/>
          </w:tcPr>
          <w:p w:rsidR="00251D1B" w:rsidRDefault="00251D1B">
            <w:pPr>
              <w:pStyle w:val="ConsPlusNormal"/>
              <w:jc w:val="both"/>
            </w:pPr>
            <w:r>
              <w:t>чел./ час.</w:t>
            </w:r>
          </w:p>
        </w:tc>
        <w:tc>
          <w:tcPr>
            <w:tcW w:w="1309" w:type="dxa"/>
          </w:tcPr>
          <w:p w:rsidR="00251D1B" w:rsidRDefault="00251D1B">
            <w:pPr>
              <w:pStyle w:val="ConsPlusNormal"/>
              <w:jc w:val="center"/>
            </w:pPr>
            <w:r>
              <w:t>16947</w:t>
            </w:r>
          </w:p>
        </w:tc>
        <w:tc>
          <w:tcPr>
            <w:tcW w:w="724" w:type="dxa"/>
          </w:tcPr>
          <w:p w:rsidR="00251D1B" w:rsidRDefault="00251D1B">
            <w:pPr>
              <w:pStyle w:val="ConsPlusNormal"/>
              <w:jc w:val="center"/>
            </w:pPr>
            <w:r>
              <w:t>16947</w:t>
            </w:r>
          </w:p>
        </w:tc>
        <w:tc>
          <w:tcPr>
            <w:tcW w:w="724" w:type="dxa"/>
          </w:tcPr>
          <w:p w:rsidR="00251D1B" w:rsidRDefault="00251D1B">
            <w:pPr>
              <w:pStyle w:val="ConsPlusNormal"/>
              <w:jc w:val="center"/>
            </w:pPr>
            <w:r>
              <w:t>16947</w:t>
            </w:r>
          </w:p>
        </w:tc>
        <w:tc>
          <w:tcPr>
            <w:tcW w:w="724" w:type="dxa"/>
          </w:tcPr>
          <w:p w:rsidR="00251D1B" w:rsidRDefault="00251D1B">
            <w:pPr>
              <w:pStyle w:val="ConsPlusNormal"/>
              <w:jc w:val="center"/>
            </w:pPr>
            <w:r>
              <w:t>16947</w:t>
            </w:r>
          </w:p>
        </w:tc>
        <w:tc>
          <w:tcPr>
            <w:tcW w:w="1894" w:type="dxa"/>
          </w:tcPr>
          <w:p w:rsidR="00251D1B" w:rsidRDefault="00251D1B">
            <w:pPr>
              <w:pStyle w:val="ConsPlusNormal"/>
              <w:jc w:val="both"/>
            </w:pPr>
            <w:hyperlink w:anchor="P2778">
              <w:r>
                <w:rPr>
                  <w:color w:val="0000FF"/>
                </w:rPr>
                <w:t>12.1</w:t>
              </w:r>
            </w:hyperlink>
          </w:p>
        </w:tc>
        <w:tc>
          <w:tcPr>
            <w:tcW w:w="1489" w:type="dxa"/>
          </w:tcPr>
          <w:p w:rsidR="00251D1B" w:rsidRDefault="00251D1B">
            <w:pPr>
              <w:pStyle w:val="ConsPlusNormal"/>
              <w:jc w:val="center"/>
            </w:pPr>
            <w:r>
              <w:t>-</w:t>
            </w:r>
          </w:p>
        </w:tc>
      </w:tr>
      <w:tr w:rsidR="00251D1B">
        <w:tc>
          <w:tcPr>
            <w:tcW w:w="454" w:type="dxa"/>
          </w:tcPr>
          <w:p w:rsidR="00251D1B" w:rsidRDefault="00251D1B">
            <w:pPr>
              <w:pStyle w:val="ConsPlusNormal"/>
              <w:jc w:val="both"/>
            </w:pPr>
            <w:r>
              <w:t>2.</w:t>
            </w:r>
          </w:p>
        </w:tc>
        <w:tc>
          <w:tcPr>
            <w:tcW w:w="2599" w:type="dxa"/>
          </w:tcPr>
          <w:p w:rsidR="00251D1B" w:rsidRDefault="00251D1B">
            <w:pPr>
              <w:pStyle w:val="ConsPlusNormal"/>
              <w:jc w:val="both"/>
            </w:pPr>
            <w:r>
              <w:t>Количество помещений областных государственных образовательных учреждений, в которых проведен ремонт</w:t>
            </w:r>
          </w:p>
        </w:tc>
        <w:tc>
          <w:tcPr>
            <w:tcW w:w="1204" w:type="dxa"/>
          </w:tcPr>
          <w:p w:rsidR="00251D1B" w:rsidRDefault="00251D1B">
            <w:pPr>
              <w:pStyle w:val="ConsPlusNormal"/>
              <w:jc w:val="both"/>
            </w:pPr>
            <w:r>
              <w:t>ед.</w:t>
            </w:r>
          </w:p>
        </w:tc>
        <w:tc>
          <w:tcPr>
            <w:tcW w:w="1309" w:type="dxa"/>
          </w:tcPr>
          <w:p w:rsidR="00251D1B" w:rsidRDefault="00251D1B">
            <w:pPr>
              <w:pStyle w:val="ConsPlusNormal"/>
              <w:jc w:val="center"/>
            </w:pPr>
            <w:r>
              <w:t>-</w:t>
            </w:r>
          </w:p>
        </w:tc>
        <w:tc>
          <w:tcPr>
            <w:tcW w:w="724" w:type="dxa"/>
          </w:tcPr>
          <w:p w:rsidR="00251D1B" w:rsidRDefault="00251D1B">
            <w:pPr>
              <w:pStyle w:val="ConsPlusNormal"/>
              <w:jc w:val="center"/>
            </w:pPr>
            <w:r>
              <w:t>1</w:t>
            </w:r>
          </w:p>
        </w:tc>
        <w:tc>
          <w:tcPr>
            <w:tcW w:w="724" w:type="dxa"/>
          </w:tcPr>
          <w:p w:rsidR="00251D1B" w:rsidRDefault="00251D1B">
            <w:pPr>
              <w:pStyle w:val="ConsPlusNormal"/>
              <w:jc w:val="center"/>
            </w:pPr>
            <w:r>
              <w:t>-</w:t>
            </w:r>
          </w:p>
        </w:tc>
        <w:tc>
          <w:tcPr>
            <w:tcW w:w="724" w:type="dxa"/>
          </w:tcPr>
          <w:p w:rsidR="00251D1B" w:rsidRDefault="00251D1B">
            <w:pPr>
              <w:pStyle w:val="ConsPlusNormal"/>
              <w:jc w:val="center"/>
            </w:pPr>
            <w:r>
              <w:t>-</w:t>
            </w:r>
          </w:p>
        </w:tc>
        <w:tc>
          <w:tcPr>
            <w:tcW w:w="1894" w:type="dxa"/>
          </w:tcPr>
          <w:p w:rsidR="00251D1B" w:rsidRDefault="00251D1B">
            <w:pPr>
              <w:pStyle w:val="ConsPlusNormal"/>
              <w:jc w:val="both"/>
            </w:pPr>
            <w:hyperlink w:anchor="P2786">
              <w:r>
                <w:rPr>
                  <w:color w:val="0000FF"/>
                </w:rPr>
                <w:t>12.2</w:t>
              </w:r>
            </w:hyperlink>
          </w:p>
        </w:tc>
        <w:tc>
          <w:tcPr>
            <w:tcW w:w="1489" w:type="dxa"/>
          </w:tcPr>
          <w:p w:rsidR="00251D1B" w:rsidRDefault="00251D1B">
            <w:pPr>
              <w:pStyle w:val="ConsPlusNormal"/>
              <w:jc w:val="center"/>
            </w:pPr>
            <w:r>
              <w:t>-</w:t>
            </w:r>
          </w:p>
        </w:tc>
      </w:tr>
      <w:tr w:rsidR="00251D1B">
        <w:tc>
          <w:tcPr>
            <w:tcW w:w="454" w:type="dxa"/>
          </w:tcPr>
          <w:p w:rsidR="00251D1B" w:rsidRDefault="00251D1B">
            <w:pPr>
              <w:pStyle w:val="ConsPlusNormal"/>
              <w:jc w:val="both"/>
            </w:pPr>
            <w:r>
              <w:t>3.</w:t>
            </w:r>
          </w:p>
        </w:tc>
        <w:tc>
          <w:tcPr>
            <w:tcW w:w="2599" w:type="dxa"/>
          </w:tcPr>
          <w:p w:rsidR="00251D1B" w:rsidRDefault="00251D1B">
            <w:pPr>
              <w:pStyle w:val="ConsPlusNormal"/>
              <w:jc w:val="both"/>
            </w:pPr>
            <w:r>
              <w:t>Количество выплат ежемесячного денежного вознаграждения за классное руководство (кураторство) из расчета 5 тыс. рублей в месяц с учетом страховых взносов в государственные внебюджетные фонды, а также районных коэффициентов и процентных надбавок, предоставляемых работникам образовательных организаций</w:t>
            </w:r>
          </w:p>
        </w:tc>
        <w:tc>
          <w:tcPr>
            <w:tcW w:w="1204" w:type="dxa"/>
          </w:tcPr>
          <w:p w:rsidR="00251D1B" w:rsidRDefault="00251D1B">
            <w:pPr>
              <w:pStyle w:val="ConsPlusNormal"/>
              <w:jc w:val="both"/>
            </w:pPr>
            <w:r>
              <w:t>%</w:t>
            </w:r>
          </w:p>
        </w:tc>
        <w:tc>
          <w:tcPr>
            <w:tcW w:w="1309" w:type="dxa"/>
          </w:tcPr>
          <w:p w:rsidR="00251D1B" w:rsidRDefault="00251D1B">
            <w:pPr>
              <w:pStyle w:val="ConsPlusNormal"/>
              <w:jc w:val="center"/>
            </w:pPr>
            <w:r>
              <w:t>100</w:t>
            </w:r>
          </w:p>
        </w:tc>
        <w:tc>
          <w:tcPr>
            <w:tcW w:w="724" w:type="dxa"/>
          </w:tcPr>
          <w:p w:rsidR="00251D1B" w:rsidRDefault="00251D1B">
            <w:pPr>
              <w:pStyle w:val="ConsPlusNormal"/>
              <w:jc w:val="center"/>
            </w:pPr>
            <w:r>
              <w:t>100</w:t>
            </w:r>
          </w:p>
        </w:tc>
        <w:tc>
          <w:tcPr>
            <w:tcW w:w="724" w:type="dxa"/>
          </w:tcPr>
          <w:p w:rsidR="00251D1B" w:rsidRDefault="00251D1B">
            <w:pPr>
              <w:pStyle w:val="ConsPlusNormal"/>
              <w:jc w:val="center"/>
            </w:pPr>
            <w:r>
              <w:t>100</w:t>
            </w:r>
          </w:p>
        </w:tc>
        <w:tc>
          <w:tcPr>
            <w:tcW w:w="724" w:type="dxa"/>
          </w:tcPr>
          <w:p w:rsidR="00251D1B" w:rsidRDefault="00251D1B">
            <w:pPr>
              <w:pStyle w:val="ConsPlusNormal"/>
              <w:jc w:val="center"/>
            </w:pPr>
            <w:r>
              <w:t>100</w:t>
            </w:r>
          </w:p>
        </w:tc>
        <w:tc>
          <w:tcPr>
            <w:tcW w:w="1894" w:type="dxa"/>
          </w:tcPr>
          <w:p w:rsidR="00251D1B" w:rsidRDefault="00251D1B">
            <w:pPr>
              <w:pStyle w:val="ConsPlusNormal"/>
              <w:jc w:val="both"/>
            </w:pPr>
            <w:hyperlink w:anchor="P2794">
              <w:r>
                <w:rPr>
                  <w:color w:val="0000FF"/>
                </w:rPr>
                <w:t>12.3</w:t>
              </w:r>
            </w:hyperlink>
          </w:p>
        </w:tc>
        <w:tc>
          <w:tcPr>
            <w:tcW w:w="1489" w:type="dxa"/>
          </w:tcPr>
          <w:p w:rsidR="00251D1B" w:rsidRDefault="00251D1B">
            <w:pPr>
              <w:pStyle w:val="ConsPlusNormal"/>
              <w:jc w:val="center"/>
            </w:pPr>
            <w:r>
              <w:t>-</w:t>
            </w:r>
          </w:p>
        </w:tc>
      </w:tr>
    </w:tbl>
    <w:p w:rsidR="00251D1B" w:rsidRDefault="00251D1B">
      <w:pPr>
        <w:pStyle w:val="ConsPlusNormal"/>
        <w:sectPr w:rsidR="00251D1B">
          <w:pgSz w:w="16838" w:h="11905" w:orient="landscape"/>
          <w:pgMar w:top="1701" w:right="1134" w:bottom="850" w:left="1134" w:header="0" w:footer="0" w:gutter="0"/>
          <w:cols w:space="720"/>
          <w:titlePg/>
        </w:sectPr>
      </w:pPr>
    </w:p>
    <w:p w:rsidR="00251D1B" w:rsidRDefault="00251D1B">
      <w:pPr>
        <w:pStyle w:val="ConsPlusNormal"/>
        <w:jc w:val="both"/>
      </w:pPr>
    </w:p>
    <w:p w:rsidR="00251D1B" w:rsidRDefault="00251D1B">
      <w:pPr>
        <w:pStyle w:val="ConsPlusTitle"/>
        <w:jc w:val="center"/>
        <w:outlineLvl w:val="2"/>
      </w:pPr>
      <w:r>
        <w:t>Паспорт</w:t>
      </w:r>
    </w:p>
    <w:p w:rsidR="00251D1B" w:rsidRDefault="00251D1B">
      <w:pPr>
        <w:pStyle w:val="ConsPlusTitle"/>
        <w:jc w:val="center"/>
      </w:pPr>
      <w:r>
        <w:t>комплекса процессных мероприятий "Социальное</w:t>
      </w:r>
    </w:p>
    <w:p w:rsidR="00251D1B" w:rsidRDefault="00251D1B">
      <w:pPr>
        <w:pStyle w:val="ConsPlusTitle"/>
        <w:jc w:val="center"/>
      </w:pPr>
      <w:r>
        <w:t>обеспечение обучающихся"</w:t>
      </w:r>
    </w:p>
    <w:p w:rsidR="00251D1B" w:rsidRDefault="00251D1B">
      <w:pPr>
        <w:pStyle w:val="ConsPlusNormal"/>
        <w:jc w:val="both"/>
      </w:pPr>
    </w:p>
    <w:p w:rsidR="00251D1B" w:rsidRDefault="00251D1B">
      <w:pPr>
        <w:pStyle w:val="ConsPlusTitle"/>
        <w:jc w:val="center"/>
        <w:outlineLvl w:val="3"/>
      </w:pPr>
      <w:r>
        <w:t>Общие положения</w:t>
      </w:r>
    </w:p>
    <w:p w:rsidR="00251D1B" w:rsidRDefault="00251D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12"/>
        <w:gridCol w:w="5144"/>
      </w:tblGrid>
      <w:tr w:rsidR="00251D1B">
        <w:tc>
          <w:tcPr>
            <w:tcW w:w="3912" w:type="dxa"/>
          </w:tcPr>
          <w:p w:rsidR="00251D1B" w:rsidRDefault="00251D1B">
            <w:pPr>
              <w:pStyle w:val="ConsPlusNormal"/>
              <w:jc w:val="both"/>
            </w:pPr>
            <w:r>
              <w:t>Ответственный за выполнение комплекса процессных мероприятий</w:t>
            </w:r>
          </w:p>
        </w:tc>
        <w:tc>
          <w:tcPr>
            <w:tcW w:w="5144" w:type="dxa"/>
          </w:tcPr>
          <w:p w:rsidR="00251D1B" w:rsidRDefault="00251D1B">
            <w:pPr>
              <w:pStyle w:val="ConsPlusNormal"/>
              <w:jc w:val="both"/>
            </w:pPr>
            <w:r>
              <w:t>начальник Департамента Смоленской области по культуре Ивушин Михаил Юрьевич</w:t>
            </w:r>
          </w:p>
        </w:tc>
      </w:tr>
      <w:tr w:rsidR="00251D1B">
        <w:tc>
          <w:tcPr>
            <w:tcW w:w="3912" w:type="dxa"/>
          </w:tcPr>
          <w:p w:rsidR="00251D1B" w:rsidRDefault="00251D1B">
            <w:pPr>
              <w:pStyle w:val="ConsPlusNormal"/>
              <w:jc w:val="both"/>
            </w:pPr>
            <w:r>
              <w:t>Связь с Государственной программой</w:t>
            </w:r>
          </w:p>
        </w:tc>
        <w:tc>
          <w:tcPr>
            <w:tcW w:w="5144" w:type="dxa"/>
          </w:tcPr>
          <w:p w:rsidR="00251D1B" w:rsidRDefault="00251D1B">
            <w:pPr>
              <w:pStyle w:val="ConsPlusNormal"/>
              <w:jc w:val="both"/>
            </w:pPr>
            <w:r>
              <w:t>областная государственная программа "Развитие культуры в Смоленской области"</w:t>
            </w:r>
          </w:p>
        </w:tc>
      </w:tr>
    </w:tbl>
    <w:p w:rsidR="00251D1B" w:rsidRDefault="00251D1B">
      <w:pPr>
        <w:pStyle w:val="ConsPlusNormal"/>
        <w:jc w:val="both"/>
      </w:pPr>
    </w:p>
    <w:p w:rsidR="00251D1B" w:rsidRDefault="00251D1B">
      <w:pPr>
        <w:pStyle w:val="ConsPlusTitle"/>
        <w:jc w:val="center"/>
        <w:outlineLvl w:val="3"/>
      </w:pPr>
      <w:r>
        <w:t>Показатели реализации комплекса процессных мероприятий</w:t>
      </w:r>
    </w:p>
    <w:p w:rsidR="00251D1B" w:rsidRDefault="00251D1B">
      <w:pPr>
        <w:pStyle w:val="ConsPlusNormal"/>
        <w:jc w:val="both"/>
      </w:pPr>
    </w:p>
    <w:p w:rsidR="00251D1B" w:rsidRDefault="00251D1B">
      <w:pPr>
        <w:pStyle w:val="ConsPlusNormal"/>
        <w:sectPr w:rsidR="00251D1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64"/>
        <w:gridCol w:w="1204"/>
        <w:gridCol w:w="1309"/>
        <w:gridCol w:w="604"/>
        <w:gridCol w:w="604"/>
        <w:gridCol w:w="604"/>
        <w:gridCol w:w="1894"/>
        <w:gridCol w:w="1609"/>
      </w:tblGrid>
      <w:tr w:rsidR="00251D1B">
        <w:tc>
          <w:tcPr>
            <w:tcW w:w="1864" w:type="dxa"/>
            <w:vMerge w:val="restart"/>
          </w:tcPr>
          <w:p w:rsidR="00251D1B" w:rsidRDefault="00251D1B">
            <w:pPr>
              <w:pStyle w:val="ConsPlusNormal"/>
              <w:jc w:val="center"/>
            </w:pPr>
            <w:r>
              <w:t>Наименование показателя реализации</w:t>
            </w:r>
          </w:p>
        </w:tc>
        <w:tc>
          <w:tcPr>
            <w:tcW w:w="1204" w:type="dxa"/>
            <w:vMerge w:val="restart"/>
          </w:tcPr>
          <w:p w:rsidR="00251D1B" w:rsidRDefault="00251D1B">
            <w:pPr>
              <w:pStyle w:val="ConsPlusNormal"/>
              <w:jc w:val="center"/>
            </w:pPr>
            <w:r>
              <w:t>Единица измерения</w:t>
            </w:r>
          </w:p>
        </w:tc>
        <w:tc>
          <w:tcPr>
            <w:tcW w:w="1309" w:type="dxa"/>
            <w:vMerge w:val="restart"/>
          </w:tcPr>
          <w:p w:rsidR="00251D1B" w:rsidRDefault="00251D1B">
            <w:pPr>
              <w:pStyle w:val="ConsPlusNormal"/>
              <w:jc w:val="center"/>
            </w:pPr>
            <w:r>
              <w:t>Базовое значение показателя реализации (2022 год)</w:t>
            </w:r>
          </w:p>
        </w:tc>
        <w:tc>
          <w:tcPr>
            <w:tcW w:w="3706" w:type="dxa"/>
            <w:gridSpan w:val="4"/>
          </w:tcPr>
          <w:p w:rsidR="00251D1B" w:rsidRDefault="00251D1B">
            <w:pPr>
              <w:pStyle w:val="ConsPlusNormal"/>
              <w:jc w:val="center"/>
            </w:pPr>
            <w:r>
              <w:t>Планируемое значение показателя реализации на очередной финансовый год и плановый период</w:t>
            </w:r>
          </w:p>
        </w:tc>
        <w:tc>
          <w:tcPr>
            <w:tcW w:w="1609" w:type="dxa"/>
          </w:tcPr>
          <w:p w:rsidR="00251D1B" w:rsidRDefault="00251D1B">
            <w:pPr>
              <w:pStyle w:val="ConsPlusNormal"/>
              <w:jc w:val="center"/>
            </w:pPr>
            <w:r>
              <w:t>Связь с мероприятием</w:t>
            </w:r>
          </w:p>
        </w:tc>
      </w:tr>
      <w:tr w:rsidR="00251D1B">
        <w:tc>
          <w:tcPr>
            <w:tcW w:w="1864" w:type="dxa"/>
            <w:vMerge/>
          </w:tcPr>
          <w:p w:rsidR="00251D1B" w:rsidRDefault="00251D1B">
            <w:pPr>
              <w:pStyle w:val="ConsPlusNormal"/>
            </w:pPr>
          </w:p>
        </w:tc>
        <w:tc>
          <w:tcPr>
            <w:tcW w:w="1204" w:type="dxa"/>
            <w:vMerge/>
          </w:tcPr>
          <w:p w:rsidR="00251D1B" w:rsidRDefault="00251D1B">
            <w:pPr>
              <w:pStyle w:val="ConsPlusNormal"/>
            </w:pPr>
          </w:p>
        </w:tc>
        <w:tc>
          <w:tcPr>
            <w:tcW w:w="1309" w:type="dxa"/>
            <w:vMerge/>
          </w:tcPr>
          <w:p w:rsidR="00251D1B" w:rsidRDefault="00251D1B">
            <w:pPr>
              <w:pStyle w:val="ConsPlusNormal"/>
            </w:pPr>
          </w:p>
        </w:tc>
        <w:tc>
          <w:tcPr>
            <w:tcW w:w="604" w:type="dxa"/>
          </w:tcPr>
          <w:p w:rsidR="00251D1B" w:rsidRDefault="00251D1B">
            <w:pPr>
              <w:pStyle w:val="ConsPlusNormal"/>
              <w:jc w:val="center"/>
            </w:pPr>
            <w:r>
              <w:t>2023 год</w:t>
            </w:r>
          </w:p>
        </w:tc>
        <w:tc>
          <w:tcPr>
            <w:tcW w:w="604" w:type="dxa"/>
          </w:tcPr>
          <w:p w:rsidR="00251D1B" w:rsidRDefault="00251D1B">
            <w:pPr>
              <w:pStyle w:val="ConsPlusNormal"/>
              <w:jc w:val="center"/>
            </w:pPr>
            <w:r>
              <w:t>2024 год</w:t>
            </w:r>
          </w:p>
        </w:tc>
        <w:tc>
          <w:tcPr>
            <w:tcW w:w="604" w:type="dxa"/>
          </w:tcPr>
          <w:p w:rsidR="00251D1B" w:rsidRDefault="00251D1B">
            <w:pPr>
              <w:pStyle w:val="ConsPlusNormal"/>
              <w:jc w:val="center"/>
            </w:pPr>
            <w:r>
              <w:t>2025 год</w:t>
            </w:r>
          </w:p>
        </w:tc>
        <w:tc>
          <w:tcPr>
            <w:tcW w:w="1894" w:type="dxa"/>
          </w:tcPr>
          <w:p w:rsidR="00251D1B" w:rsidRDefault="00251D1B">
            <w:pPr>
              <w:pStyle w:val="ConsPlusNormal"/>
              <w:jc w:val="center"/>
            </w:pPr>
            <w:r>
              <w:t>N п/п из раздела Государственной программы "Сведения о финансировании структурных элементов областной государственной программы"</w:t>
            </w:r>
          </w:p>
        </w:tc>
        <w:tc>
          <w:tcPr>
            <w:tcW w:w="1609" w:type="dxa"/>
          </w:tcPr>
          <w:p w:rsidR="00251D1B" w:rsidRDefault="00251D1B">
            <w:pPr>
              <w:pStyle w:val="ConsPlusNormal"/>
              <w:jc w:val="center"/>
            </w:pPr>
            <w:r>
              <w:t>N п/п из плана мероприятий по реализации комплекса процессных мероприятий</w:t>
            </w:r>
          </w:p>
        </w:tc>
      </w:tr>
      <w:tr w:rsidR="00251D1B">
        <w:tc>
          <w:tcPr>
            <w:tcW w:w="1864" w:type="dxa"/>
            <w:tcBorders>
              <w:bottom w:val="nil"/>
            </w:tcBorders>
          </w:tcPr>
          <w:p w:rsidR="00251D1B" w:rsidRDefault="00251D1B">
            <w:pPr>
              <w:pStyle w:val="ConsPlusNormal"/>
              <w:jc w:val="both"/>
            </w:pPr>
            <w:r>
              <w:t>Количество обучающихся в областных государственных образовательных учреждениях сферы культуры, получающих стипендию,</w:t>
            </w:r>
          </w:p>
        </w:tc>
        <w:tc>
          <w:tcPr>
            <w:tcW w:w="1204" w:type="dxa"/>
            <w:tcBorders>
              <w:bottom w:val="nil"/>
            </w:tcBorders>
          </w:tcPr>
          <w:p w:rsidR="00251D1B" w:rsidRDefault="00251D1B">
            <w:pPr>
              <w:pStyle w:val="ConsPlusNormal"/>
              <w:jc w:val="both"/>
            </w:pPr>
            <w:r>
              <w:t>чел.</w:t>
            </w:r>
          </w:p>
        </w:tc>
        <w:tc>
          <w:tcPr>
            <w:tcW w:w="1309" w:type="dxa"/>
            <w:tcBorders>
              <w:bottom w:val="nil"/>
            </w:tcBorders>
          </w:tcPr>
          <w:p w:rsidR="00251D1B" w:rsidRDefault="00251D1B">
            <w:pPr>
              <w:pStyle w:val="ConsPlusNormal"/>
              <w:jc w:val="center"/>
            </w:pPr>
            <w:r>
              <w:t>282</w:t>
            </w:r>
          </w:p>
        </w:tc>
        <w:tc>
          <w:tcPr>
            <w:tcW w:w="604" w:type="dxa"/>
            <w:tcBorders>
              <w:bottom w:val="nil"/>
            </w:tcBorders>
          </w:tcPr>
          <w:p w:rsidR="00251D1B" w:rsidRDefault="00251D1B">
            <w:pPr>
              <w:pStyle w:val="ConsPlusNormal"/>
              <w:jc w:val="center"/>
            </w:pPr>
            <w:r>
              <w:t>282</w:t>
            </w:r>
          </w:p>
        </w:tc>
        <w:tc>
          <w:tcPr>
            <w:tcW w:w="604" w:type="dxa"/>
            <w:tcBorders>
              <w:bottom w:val="nil"/>
            </w:tcBorders>
          </w:tcPr>
          <w:p w:rsidR="00251D1B" w:rsidRDefault="00251D1B">
            <w:pPr>
              <w:pStyle w:val="ConsPlusNormal"/>
              <w:jc w:val="center"/>
            </w:pPr>
            <w:r>
              <w:t>282</w:t>
            </w:r>
          </w:p>
        </w:tc>
        <w:tc>
          <w:tcPr>
            <w:tcW w:w="604" w:type="dxa"/>
            <w:tcBorders>
              <w:bottom w:val="nil"/>
            </w:tcBorders>
          </w:tcPr>
          <w:p w:rsidR="00251D1B" w:rsidRDefault="00251D1B">
            <w:pPr>
              <w:pStyle w:val="ConsPlusNormal"/>
              <w:jc w:val="center"/>
            </w:pPr>
            <w:r>
              <w:t>282</w:t>
            </w:r>
          </w:p>
        </w:tc>
        <w:tc>
          <w:tcPr>
            <w:tcW w:w="1894" w:type="dxa"/>
            <w:vMerge w:val="restart"/>
          </w:tcPr>
          <w:p w:rsidR="00251D1B" w:rsidRDefault="00251D1B">
            <w:pPr>
              <w:pStyle w:val="ConsPlusNormal"/>
              <w:jc w:val="both"/>
            </w:pPr>
            <w:hyperlink w:anchor="P2820">
              <w:r>
                <w:rPr>
                  <w:color w:val="0000FF"/>
                </w:rPr>
                <w:t>13.1</w:t>
              </w:r>
            </w:hyperlink>
            <w:r>
              <w:t xml:space="preserve">, </w:t>
            </w:r>
            <w:hyperlink w:anchor="P2828">
              <w:r>
                <w:rPr>
                  <w:color w:val="0000FF"/>
                </w:rPr>
                <w:t>13.2</w:t>
              </w:r>
            </w:hyperlink>
          </w:p>
        </w:tc>
        <w:tc>
          <w:tcPr>
            <w:tcW w:w="1609" w:type="dxa"/>
            <w:tcBorders>
              <w:bottom w:val="nil"/>
            </w:tcBorders>
          </w:tcPr>
          <w:p w:rsidR="00251D1B" w:rsidRDefault="00251D1B">
            <w:pPr>
              <w:pStyle w:val="ConsPlusNormal"/>
              <w:jc w:val="center"/>
            </w:pPr>
            <w:r>
              <w:t>-</w:t>
            </w:r>
          </w:p>
        </w:tc>
      </w:tr>
      <w:tr w:rsidR="00251D1B">
        <w:tblPrEx>
          <w:tblBorders>
            <w:insideH w:val="nil"/>
          </w:tblBorders>
        </w:tblPrEx>
        <w:tc>
          <w:tcPr>
            <w:tcW w:w="1864" w:type="dxa"/>
            <w:tcBorders>
              <w:top w:val="nil"/>
            </w:tcBorders>
          </w:tcPr>
          <w:p w:rsidR="00251D1B" w:rsidRDefault="00251D1B">
            <w:pPr>
              <w:pStyle w:val="ConsPlusNormal"/>
              <w:jc w:val="both"/>
            </w:pPr>
            <w:r>
              <w:t>в том числе детей-сирот и детей, оставшихся без попечения родителей</w:t>
            </w:r>
          </w:p>
        </w:tc>
        <w:tc>
          <w:tcPr>
            <w:tcW w:w="1204" w:type="dxa"/>
            <w:tcBorders>
              <w:top w:val="nil"/>
            </w:tcBorders>
          </w:tcPr>
          <w:p w:rsidR="00251D1B" w:rsidRDefault="00251D1B">
            <w:pPr>
              <w:pStyle w:val="ConsPlusNormal"/>
            </w:pPr>
          </w:p>
        </w:tc>
        <w:tc>
          <w:tcPr>
            <w:tcW w:w="1309" w:type="dxa"/>
            <w:tcBorders>
              <w:top w:val="nil"/>
            </w:tcBorders>
          </w:tcPr>
          <w:p w:rsidR="00251D1B" w:rsidRDefault="00251D1B">
            <w:pPr>
              <w:pStyle w:val="ConsPlusNormal"/>
              <w:jc w:val="center"/>
            </w:pPr>
            <w:r>
              <w:t>14</w:t>
            </w:r>
          </w:p>
        </w:tc>
        <w:tc>
          <w:tcPr>
            <w:tcW w:w="604" w:type="dxa"/>
            <w:tcBorders>
              <w:top w:val="nil"/>
            </w:tcBorders>
          </w:tcPr>
          <w:p w:rsidR="00251D1B" w:rsidRDefault="00251D1B">
            <w:pPr>
              <w:pStyle w:val="ConsPlusNormal"/>
              <w:jc w:val="center"/>
            </w:pPr>
            <w:r>
              <w:t>15</w:t>
            </w:r>
          </w:p>
        </w:tc>
        <w:tc>
          <w:tcPr>
            <w:tcW w:w="604" w:type="dxa"/>
            <w:tcBorders>
              <w:top w:val="nil"/>
            </w:tcBorders>
          </w:tcPr>
          <w:p w:rsidR="00251D1B" w:rsidRDefault="00251D1B">
            <w:pPr>
              <w:pStyle w:val="ConsPlusNormal"/>
              <w:jc w:val="center"/>
            </w:pPr>
            <w:r>
              <w:t>15</w:t>
            </w:r>
          </w:p>
        </w:tc>
        <w:tc>
          <w:tcPr>
            <w:tcW w:w="604" w:type="dxa"/>
            <w:tcBorders>
              <w:top w:val="nil"/>
            </w:tcBorders>
          </w:tcPr>
          <w:p w:rsidR="00251D1B" w:rsidRDefault="00251D1B">
            <w:pPr>
              <w:pStyle w:val="ConsPlusNormal"/>
              <w:jc w:val="center"/>
            </w:pPr>
            <w:r>
              <w:t>15</w:t>
            </w:r>
          </w:p>
        </w:tc>
        <w:tc>
          <w:tcPr>
            <w:tcW w:w="1894" w:type="dxa"/>
            <w:vMerge/>
          </w:tcPr>
          <w:p w:rsidR="00251D1B" w:rsidRDefault="00251D1B">
            <w:pPr>
              <w:pStyle w:val="ConsPlusNormal"/>
            </w:pPr>
          </w:p>
        </w:tc>
        <w:tc>
          <w:tcPr>
            <w:tcW w:w="1609" w:type="dxa"/>
            <w:tcBorders>
              <w:top w:val="nil"/>
            </w:tcBorders>
          </w:tcPr>
          <w:p w:rsidR="00251D1B" w:rsidRDefault="00251D1B">
            <w:pPr>
              <w:pStyle w:val="ConsPlusNormal"/>
              <w:jc w:val="center"/>
            </w:pPr>
            <w:r>
              <w:t>-</w:t>
            </w:r>
          </w:p>
        </w:tc>
      </w:tr>
    </w:tbl>
    <w:p w:rsidR="00251D1B" w:rsidRDefault="00251D1B">
      <w:pPr>
        <w:pStyle w:val="ConsPlusNormal"/>
        <w:sectPr w:rsidR="00251D1B">
          <w:pgSz w:w="16838" w:h="11905" w:orient="landscape"/>
          <w:pgMar w:top="1701" w:right="1134" w:bottom="850" w:left="1134" w:header="0" w:footer="0" w:gutter="0"/>
          <w:cols w:space="720"/>
          <w:titlePg/>
        </w:sectPr>
      </w:pPr>
    </w:p>
    <w:p w:rsidR="00251D1B" w:rsidRDefault="00251D1B">
      <w:pPr>
        <w:pStyle w:val="ConsPlusNormal"/>
        <w:jc w:val="both"/>
      </w:pPr>
    </w:p>
    <w:p w:rsidR="00251D1B" w:rsidRDefault="00251D1B">
      <w:pPr>
        <w:pStyle w:val="ConsPlusTitle"/>
        <w:jc w:val="center"/>
        <w:outlineLvl w:val="2"/>
      </w:pPr>
      <w:r>
        <w:t>Паспорт</w:t>
      </w:r>
    </w:p>
    <w:p w:rsidR="00251D1B" w:rsidRDefault="00251D1B">
      <w:pPr>
        <w:pStyle w:val="ConsPlusTitle"/>
        <w:jc w:val="center"/>
      </w:pPr>
      <w:r>
        <w:t>комплекса процессных мероприятий "Обеспечение деятельности</w:t>
      </w:r>
    </w:p>
    <w:p w:rsidR="00251D1B" w:rsidRDefault="00251D1B">
      <w:pPr>
        <w:pStyle w:val="ConsPlusTitle"/>
        <w:jc w:val="center"/>
      </w:pPr>
      <w:r>
        <w:t>исполнительных органов"</w:t>
      </w:r>
    </w:p>
    <w:p w:rsidR="00251D1B" w:rsidRDefault="00251D1B">
      <w:pPr>
        <w:pStyle w:val="ConsPlusNormal"/>
        <w:jc w:val="both"/>
      </w:pPr>
    </w:p>
    <w:p w:rsidR="00251D1B" w:rsidRDefault="00251D1B">
      <w:pPr>
        <w:pStyle w:val="ConsPlusTitle"/>
        <w:jc w:val="center"/>
        <w:outlineLvl w:val="3"/>
      </w:pPr>
      <w:r>
        <w:t>Общие положения</w:t>
      </w:r>
    </w:p>
    <w:p w:rsidR="00251D1B" w:rsidRDefault="00251D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12"/>
        <w:gridCol w:w="5144"/>
      </w:tblGrid>
      <w:tr w:rsidR="00251D1B">
        <w:tc>
          <w:tcPr>
            <w:tcW w:w="3912" w:type="dxa"/>
          </w:tcPr>
          <w:p w:rsidR="00251D1B" w:rsidRDefault="00251D1B">
            <w:pPr>
              <w:pStyle w:val="ConsPlusNormal"/>
              <w:jc w:val="both"/>
            </w:pPr>
            <w:r>
              <w:t>Ответственный за выполнение комплекса процессных мероприятий</w:t>
            </w:r>
          </w:p>
        </w:tc>
        <w:tc>
          <w:tcPr>
            <w:tcW w:w="5144" w:type="dxa"/>
          </w:tcPr>
          <w:p w:rsidR="00251D1B" w:rsidRDefault="00251D1B">
            <w:pPr>
              <w:pStyle w:val="ConsPlusNormal"/>
              <w:jc w:val="both"/>
            </w:pPr>
            <w:r>
              <w:t>начальник Департамента Смоленской области по культуре Ивушин Михаил Юрьевич</w:t>
            </w:r>
          </w:p>
        </w:tc>
      </w:tr>
      <w:tr w:rsidR="00251D1B">
        <w:tc>
          <w:tcPr>
            <w:tcW w:w="3912" w:type="dxa"/>
          </w:tcPr>
          <w:p w:rsidR="00251D1B" w:rsidRDefault="00251D1B">
            <w:pPr>
              <w:pStyle w:val="ConsPlusNormal"/>
              <w:jc w:val="both"/>
            </w:pPr>
            <w:r>
              <w:t>Связь с Государственной программой</w:t>
            </w:r>
          </w:p>
        </w:tc>
        <w:tc>
          <w:tcPr>
            <w:tcW w:w="5144" w:type="dxa"/>
          </w:tcPr>
          <w:p w:rsidR="00251D1B" w:rsidRDefault="00251D1B">
            <w:pPr>
              <w:pStyle w:val="ConsPlusNormal"/>
              <w:jc w:val="both"/>
            </w:pPr>
            <w:r>
              <w:t>областная государственная программа "Развитие культуры в Смоленской области"</w:t>
            </w:r>
          </w:p>
        </w:tc>
      </w:tr>
    </w:tbl>
    <w:p w:rsidR="00251D1B" w:rsidRDefault="00251D1B">
      <w:pPr>
        <w:pStyle w:val="ConsPlusNormal"/>
        <w:jc w:val="both"/>
      </w:pPr>
    </w:p>
    <w:p w:rsidR="00251D1B" w:rsidRDefault="00251D1B">
      <w:pPr>
        <w:pStyle w:val="ConsPlusNormal"/>
        <w:ind w:firstLine="540"/>
        <w:jc w:val="both"/>
      </w:pPr>
      <w:r>
        <w:t>Показатели реализации комплекса процессных мероприятий "Обеспечение деятельности исполнительных органов" не предусмотрены.</w:t>
      </w:r>
    </w:p>
    <w:p w:rsidR="00251D1B" w:rsidRDefault="00251D1B">
      <w:pPr>
        <w:pStyle w:val="ConsPlusNormal"/>
        <w:jc w:val="both"/>
      </w:pPr>
    </w:p>
    <w:p w:rsidR="00251D1B" w:rsidRDefault="00251D1B">
      <w:pPr>
        <w:pStyle w:val="ConsPlusTitle"/>
        <w:jc w:val="center"/>
        <w:outlineLvl w:val="1"/>
      </w:pPr>
      <w:r>
        <w:t>5. Оценка применения мер государственного регулирования</w:t>
      </w:r>
    </w:p>
    <w:p w:rsidR="00251D1B" w:rsidRDefault="00251D1B">
      <w:pPr>
        <w:pStyle w:val="ConsPlusTitle"/>
        <w:jc w:val="center"/>
      </w:pPr>
      <w:r>
        <w:t>в части налоговых льгот, освобождений и иных преференций</w:t>
      </w:r>
    </w:p>
    <w:p w:rsidR="00251D1B" w:rsidRDefault="00251D1B">
      <w:pPr>
        <w:pStyle w:val="ConsPlusTitle"/>
        <w:jc w:val="center"/>
      </w:pPr>
      <w:r>
        <w:t>по налогам и сборам в сфере реализации областной</w:t>
      </w:r>
    </w:p>
    <w:p w:rsidR="00251D1B" w:rsidRDefault="00251D1B">
      <w:pPr>
        <w:pStyle w:val="ConsPlusTitle"/>
        <w:jc w:val="center"/>
      </w:pPr>
      <w:r>
        <w:t>государственной программы "Развитие культуры</w:t>
      </w:r>
    </w:p>
    <w:p w:rsidR="00251D1B" w:rsidRDefault="00251D1B">
      <w:pPr>
        <w:pStyle w:val="ConsPlusTitle"/>
        <w:jc w:val="center"/>
      </w:pPr>
      <w:r>
        <w:t>в Смоленской области"</w:t>
      </w:r>
    </w:p>
    <w:p w:rsidR="00251D1B" w:rsidRDefault="00251D1B">
      <w:pPr>
        <w:pStyle w:val="ConsPlusNormal"/>
        <w:jc w:val="both"/>
      </w:pPr>
    </w:p>
    <w:p w:rsidR="00251D1B" w:rsidRDefault="00251D1B">
      <w:pPr>
        <w:pStyle w:val="ConsPlusNormal"/>
        <w:ind w:firstLine="540"/>
        <w:jc w:val="both"/>
      </w:pPr>
      <w:r>
        <w:t>Применение мер государственного регулирования (налоговых льгот, тарифного и ценового регулирования и иных инструментов) в сфере реализации Государственной программы федеральным и областным законодательством не предусмотрено.</w:t>
      </w:r>
    </w:p>
    <w:p w:rsidR="00251D1B" w:rsidRDefault="00251D1B">
      <w:pPr>
        <w:pStyle w:val="ConsPlusNormal"/>
        <w:jc w:val="both"/>
      </w:pPr>
    </w:p>
    <w:p w:rsidR="00251D1B" w:rsidRDefault="00251D1B">
      <w:pPr>
        <w:pStyle w:val="ConsPlusTitle"/>
        <w:jc w:val="center"/>
        <w:outlineLvl w:val="1"/>
      </w:pPr>
      <w:r>
        <w:t>6. Сведения о финансировании структурных элементов областной</w:t>
      </w:r>
    </w:p>
    <w:p w:rsidR="00251D1B" w:rsidRDefault="00251D1B">
      <w:pPr>
        <w:pStyle w:val="ConsPlusTitle"/>
        <w:jc w:val="center"/>
      </w:pPr>
      <w:r>
        <w:t>государственной программы "Развитие культуры</w:t>
      </w:r>
    </w:p>
    <w:p w:rsidR="00251D1B" w:rsidRDefault="00251D1B">
      <w:pPr>
        <w:pStyle w:val="ConsPlusTitle"/>
        <w:jc w:val="center"/>
      </w:pPr>
      <w:r>
        <w:t>в Смоленской области"</w:t>
      </w:r>
    </w:p>
    <w:p w:rsidR="00251D1B" w:rsidRDefault="00251D1B">
      <w:pPr>
        <w:pStyle w:val="ConsPlusNormal"/>
        <w:jc w:val="center"/>
      </w:pPr>
      <w:r>
        <w:t xml:space="preserve">(в ред. </w:t>
      </w:r>
      <w:hyperlink r:id="rId172">
        <w:r>
          <w:rPr>
            <w:color w:val="0000FF"/>
          </w:rPr>
          <w:t>постановления</w:t>
        </w:r>
      </w:hyperlink>
      <w:r>
        <w:t xml:space="preserve"> Администрации Смоленской области</w:t>
      </w:r>
    </w:p>
    <w:p w:rsidR="00251D1B" w:rsidRDefault="00251D1B">
      <w:pPr>
        <w:pStyle w:val="ConsPlusNormal"/>
        <w:jc w:val="center"/>
      </w:pPr>
      <w:r>
        <w:t>от 09.03.2023 N 88)</w:t>
      </w:r>
    </w:p>
    <w:p w:rsidR="00251D1B" w:rsidRDefault="00251D1B">
      <w:pPr>
        <w:pStyle w:val="ConsPlusNormal"/>
        <w:jc w:val="both"/>
      </w:pPr>
    </w:p>
    <w:p w:rsidR="00251D1B" w:rsidRDefault="00251D1B">
      <w:pPr>
        <w:pStyle w:val="ConsPlusNormal"/>
        <w:sectPr w:rsidR="00251D1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2794"/>
        <w:gridCol w:w="2989"/>
        <w:gridCol w:w="1474"/>
        <w:gridCol w:w="1144"/>
        <w:gridCol w:w="1144"/>
        <w:gridCol w:w="1144"/>
        <w:gridCol w:w="1024"/>
      </w:tblGrid>
      <w:tr w:rsidR="00251D1B">
        <w:tc>
          <w:tcPr>
            <w:tcW w:w="604" w:type="dxa"/>
            <w:vMerge w:val="restart"/>
          </w:tcPr>
          <w:p w:rsidR="00251D1B" w:rsidRDefault="00251D1B">
            <w:pPr>
              <w:pStyle w:val="ConsPlusNormal"/>
              <w:jc w:val="center"/>
            </w:pPr>
            <w:r>
              <w:t>N п/п</w:t>
            </w:r>
          </w:p>
        </w:tc>
        <w:tc>
          <w:tcPr>
            <w:tcW w:w="2794" w:type="dxa"/>
            <w:vMerge w:val="restart"/>
          </w:tcPr>
          <w:p w:rsidR="00251D1B" w:rsidRDefault="00251D1B">
            <w:pPr>
              <w:pStyle w:val="ConsPlusNormal"/>
              <w:jc w:val="center"/>
            </w:pPr>
            <w:r>
              <w:t>Наименование</w:t>
            </w:r>
          </w:p>
        </w:tc>
        <w:tc>
          <w:tcPr>
            <w:tcW w:w="2989" w:type="dxa"/>
            <w:vMerge w:val="restart"/>
          </w:tcPr>
          <w:p w:rsidR="00251D1B" w:rsidRDefault="00251D1B">
            <w:pPr>
              <w:pStyle w:val="ConsPlusNormal"/>
              <w:jc w:val="center"/>
            </w:pPr>
            <w:r>
              <w:t>Участник Государственной программы</w:t>
            </w:r>
          </w:p>
        </w:tc>
        <w:tc>
          <w:tcPr>
            <w:tcW w:w="1474" w:type="dxa"/>
            <w:vMerge w:val="restart"/>
          </w:tcPr>
          <w:p w:rsidR="00251D1B" w:rsidRDefault="00251D1B">
            <w:pPr>
              <w:pStyle w:val="ConsPlusNormal"/>
              <w:jc w:val="center"/>
            </w:pPr>
            <w:r>
              <w:t>Источник финансового обеспечения</w:t>
            </w:r>
          </w:p>
        </w:tc>
        <w:tc>
          <w:tcPr>
            <w:tcW w:w="4456" w:type="dxa"/>
            <w:gridSpan w:val="4"/>
          </w:tcPr>
          <w:p w:rsidR="00251D1B" w:rsidRDefault="00251D1B">
            <w:pPr>
              <w:pStyle w:val="ConsPlusNormal"/>
              <w:jc w:val="center"/>
            </w:pPr>
            <w:r>
              <w:t>Объем средств на реализацию Государственной программы на очередной финансовый год и плановый период (тыс. рублей)</w:t>
            </w:r>
          </w:p>
        </w:tc>
      </w:tr>
      <w:tr w:rsidR="00251D1B">
        <w:tc>
          <w:tcPr>
            <w:tcW w:w="604" w:type="dxa"/>
            <w:vMerge/>
          </w:tcPr>
          <w:p w:rsidR="00251D1B" w:rsidRDefault="00251D1B">
            <w:pPr>
              <w:pStyle w:val="ConsPlusNormal"/>
            </w:pPr>
          </w:p>
        </w:tc>
        <w:tc>
          <w:tcPr>
            <w:tcW w:w="2794" w:type="dxa"/>
            <w:vMerge/>
          </w:tcPr>
          <w:p w:rsidR="00251D1B" w:rsidRDefault="00251D1B">
            <w:pPr>
              <w:pStyle w:val="ConsPlusNormal"/>
            </w:pPr>
          </w:p>
        </w:tc>
        <w:tc>
          <w:tcPr>
            <w:tcW w:w="2989" w:type="dxa"/>
            <w:vMerge/>
          </w:tcPr>
          <w:p w:rsidR="00251D1B" w:rsidRDefault="00251D1B">
            <w:pPr>
              <w:pStyle w:val="ConsPlusNormal"/>
            </w:pPr>
          </w:p>
        </w:tc>
        <w:tc>
          <w:tcPr>
            <w:tcW w:w="1474" w:type="dxa"/>
            <w:vMerge/>
          </w:tcPr>
          <w:p w:rsidR="00251D1B" w:rsidRDefault="00251D1B">
            <w:pPr>
              <w:pStyle w:val="ConsPlusNormal"/>
            </w:pPr>
          </w:p>
        </w:tc>
        <w:tc>
          <w:tcPr>
            <w:tcW w:w="1144" w:type="dxa"/>
          </w:tcPr>
          <w:p w:rsidR="00251D1B" w:rsidRDefault="00251D1B">
            <w:pPr>
              <w:pStyle w:val="ConsPlusNormal"/>
              <w:jc w:val="center"/>
            </w:pPr>
            <w:r>
              <w:t>всего</w:t>
            </w:r>
          </w:p>
        </w:tc>
        <w:tc>
          <w:tcPr>
            <w:tcW w:w="1144" w:type="dxa"/>
          </w:tcPr>
          <w:p w:rsidR="00251D1B" w:rsidRDefault="00251D1B">
            <w:pPr>
              <w:pStyle w:val="ConsPlusNormal"/>
              <w:jc w:val="center"/>
            </w:pPr>
            <w:r>
              <w:t>2023 год</w:t>
            </w:r>
          </w:p>
        </w:tc>
        <w:tc>
          <w:tcPr>
            <w:tcW w:w="1144" w:type="dxa"/>
          </w:tcPr>
          <w:p w:rsidR="00251D1B" w:rsidRDefault="00251D1B">
            <w:pPr>
              <w:pStyle w:val="ConsPlusNormal"/>
              <w:jc w:val="center"/>
            </w:pPr>
            <w:r>
              <w:t>2024 год</w:t>
            </w:r>
          </w:p>
        </w:tc>
        <w:tc>
          <w:tcPr>
            <w:tcW w:w="1024" w:type="dxa"/>
          </w:tcPr>
          <w:p w:rsidR="00251D1B" w:rsidRDefault="00251D1B">
            <w:pPr>
              <w:pStyle w:val="ConsPlusNormal"/>
              <w:jc w:val="center"/>
            </w:pPr>
            <w:r>
              <w:t>2025 год</w:t>
            </w:r>
          </w:p>
        </w:tc>
      </w:tr>
      <w:tr w:rsidR="00251D1B">
        <w:tc>
          <w:tcPr>
            <w:tcW w:w="604" w:type="dxa"/>
          </w:tcPr>
          <w:p w:rsidR="00251D1B" w:rsidRDefault="00251D1B">
            <w:pPr>
              <w:pStyle w:val="ConsPlusNormal"/>
              <w:jc w:val="center"/>
            </w:pPr>
            <w:r>
              <w:t>1</w:t>
            </w:r>
          </w:p>
        </w:tc>
        <w:tc>
          <w:tcPr>
            <w:tcW w:w="2794" w:type="dxa"/>
          </w:tcPr>
          <w:p w:rsidR="00251D1B" w:rsidRDefault="00251D1B">
            <w:pPr>
              <w:pStyle w:val="ConsPlusNormal"/>
              <w:jc w:val="center"/>
            </w:pPr>
            <w:r>
              <w:t>2</w:t>
            </w:r>
          </w:p>
        </w:tc>
        <w:tc>
          <w:tcPr>
            <w:tcW w:w="2989" w:type="dxa"/>
          </w:tcPr>
          <w:p w:rsidR="00251D1B" w:rsidRDefault="00251D1B">
            <w:pPr>
              <w:pStyle w:val="ConsPlusNormal"/>
              <w:jc w:val="center"/>
            </w:pPr>
            <w:r>
              <w:t>3</w:t>
            </w:r>
          </w:p>
        </w:tc>
        <w:tc>
          <w:tcPr>
            <w:tcW w:w="1474" w:type="dxa"/>
          </w:tcPr>
          <w:p w:rsidR="00251D1B" w:rsidRDefault="00251D1B">
            <w:pPr>
              <w:pStyle w:val="ConsPlusNormal"/>
              <w:jc w:val="center"/>
            </w:pPr>
            <w:r>
              <w:t>4</w:t>
            </w:r>
          </w:p>
        </w:tc>
        <w:tc>
          <w:tcPr>
            <w:tcW w:w="1144" w:type="dxa"/>
          </w:tcPr>
          <w:p w:rsidR="00251D1B" w:rsidRDefault="00251D1B">
            <w:pPr>
              <w:pStyle w:val="ConsPlusNormal"/>
              <w:jc w:val="center"/>
            </w:pPr>
            <w:r>
              <w:t>5</w:t>
            </w:r>
          </w:p>
        </w:tc>
        <w:tc>
          <w:tcPr>
            <w:tcW w:w="1144" w:type="dxa"/>
          </w:tcPr>
          <w:p w:rsidR="00251D1B" w:rsidRDefault="00251D1B">
            <w:pPr>
              <w:pStyle w:val="ConsPlusNormal"/>
              <w:jc w:val="center"/>
            </w:pPr>
            <w:r>
              <w:t>6</w:t>
            </w:r>
          </w:p>
        </w:tc>
        <w:tc>
          <w:tcPr>
            <w:tcW w:w="1144" w:type="dxa"/>
          </w:tcPr>
          <w:p w:rsidR="00251D1B" w:rsidRDefault="00251D1B">
            <w:pPr>
              <w:pStyle w:val="ConsPlusNormal"/>
              <w:jc w:val="center"/>
            </w:pPr>
            <w:r>
              <w:t>7</w:t>
            </w:r>
          </w:p>
        </w:tc>
        <w:tc>
          <w:tcPr>
            <w:tcW w:w="1024" w:type="dxa"/>
          </w:tcPr>
          <w:p w:rsidR="00251D1B" w:rsidRDefault="00251D1B">
            <w:pPr>
              <w:pStyle w:val="ConsPlusNormal"/>
              <w:jc w:val="center"/>
            </w:pPr>
            <w:r>
              <w:t>8</w:t>
            </w:r>
          </w:p>
        </w:tc>
      </w:tr>
      <w:tr w:rsidR="00251D1B">
        <w:tc>
          <w:tcPr>
            <w:tcW w:w="12317" w:type="dxa"/>
            <w:gridSpan w:val="8"/>
          </w:tcPr>
          <w:p w:rsidR="00251D1B" w:rsidRDefault="00251D1B">
            <w:pPr>
              <w:pStyle w:val="ConsPlusNormal"/>
              <w:jc w:val="center"/>
              <w:outlineLvl w:val="2"/>
            </w:pPr>
            <w:r>
              <w:t>1. Региональный проект "Культурная среда"</w:t>
            </w:r>
          </w:p>
        </w:tc>
      </w:tr>
      <w:tr w:rsidR="00251D1B">
        <w:tc>
          <w:tcPr>
            <w:tcW w:w="604" w:type="dxa"/>
          </w:tcPr>
          <w:p w:rsidR="00251D1B" w:rsidRDefault="00251D1B">
            <w:pPr>
              <w:pStyle w:val="ConsPlusNormal"/>
              <w:jc w:val="both"/>
            </w:pPr>
            <w:r>
              <w:t>1.1.</w:t>
            </w:r>
          </w:p>
        </w:tc>
        <w:tc>
          <w:tcPr>
            <w:tcW w:w="2794" w:type="dxa"/>
          </w:tcPr>
          <w:p w:rsidR="00251D1B" w:rsidRDefault="00251D1B">
            <w:pPr>
              <w:pStyle w:val="ConsPlusNormal"/>
              <w:jc w:val="both"/>
            </w:pPr>
            <w:r>
              <w:t>Переоснащены муниципальные библиотеки по модельному стандарту (нарастающим итогом)</w:t>
            </w:r>
          </w:p>
        </w:tc>
        <w:tc>
          <w:tcPr>
            <w:tcW w:w="2989" w:type="dxa"/>
          </w:tcPr>
          <w:p w:rsidR="00251D1B" w:rsidRDefault="00251D1B">
            <w:pPr>
              <w:pStyle w:val="ConsPlusNormal"/>
            </w:pPr>
          </w:p>
        </w:tc>
        <w:tc>
          <w:tcPr>
            <w:tcW w:w="1474" w:type="dxa"/>
          </w:tcPr>
          <w:p w:rsidR="00251D1B" w:rsidRDefault="00251D1B">
            <w:pPr>
              <w:pStyle w:val="ConsPlusNormal"/>
            </w:pPr>
          </w:p>
        </w:tc>
        <w:tc>
          <w:tcPr>
            <w:tcW w:w="1144" w:type="dxa"/>
          </w:tcPr>
          <w:p w:rsidR="00251D1B" w:rsidRDefault="00251D1B">
            <w:pPr>
              <w:pStyle w:val="ConsPlusNormal"/>
            </w:pPr>
          </w:p>
        </w:tc>
        <w:tc>
          <w:tcPr>
            <w:tcW w:w="1144" w:type="dxa"/>
          </w:tcPr>
          <w:p w:rsidR="00251D1B" w:rsidRDefault="00251D1B">
            <w:pPr>
              <w:pStyle w:val="ConsPlusNormal"/>
            </w:pPr>
          </w:p>
        </w:tc>
        <w:tc>
          <w:tcPr>
            <w:tcW w:w="1144" w:type="dxa"/>
          </w:tcPr>
          <w:p w:rsidR="00251D1B" w:rsidRDefault="00251D1B">
            <w:pPr>
              <w:pStyle w:val="ConsPlusNormal"/>
            </w:pPr>
          </w:p>
        </w:tc>
        <w:tc>
          <w:tcPr>
            <w:tcW w:w="1024" w:type="dxa"/>
          </w:tcPr>
          <w:p w:rsidR="00251D1B" w:rsidRDefault="00251D1B">
            <w:pPr>
              <w:pStyle w:val="ConsPlusNormal"/>
            </w:pPr>
          </w:p>
        </w:tc>
      </w:tr>
      <w:tr w:rsidR="00251D1B">
        <w:tc>
          <w:tcPr>
            <w:tcW w:w="604" w:type="dxa"/>
            <w:vMerge w:val="restart"/>
          </w:tcPr>
          <w:p w:rsidR="00251D1B" w:rsidRDefault="00251D1B">
            <w:pPr>
              <w:pStyle w:val="ConsPlusNormal"/>
              <w:jc w:val="both"/>
            </w:pPr>
            <w:r>
              <w:t>1.2.</w:t>
            </w:r>
          </w:p>
        </w:tc>
        <w:tc>
          <w:tcPr>
            <w:tcW w:w="2794" w:type="dxa"/>
            <w:vMerge w:val="restart"/>
          </w:tcPr>
          <w:p w:rsidR="00251D1B" w:rsidRDefault="00251D1B">
            <w:pPr>
              <w:pStyle w:val="ConsPlusNormal"/>
              <w:jc w:val="both"/>
            </w:pPr>
            <w:r>
              <w:t>Субсидии для софинансирования расходов бюджетов муниципальных районов Смоленской области на создание модельных муниципальных библиотек</w:t>
            </w:r>
          </w:p>
        </w:tc>
        <w:tc>
          <w:tcPr>
            <w:tcW w:w="2989" w:type="dxa"/>
            <w:vMerge w:val="restart"/>
          </w:tcPr>
          <w:p w:rsidR="00251D1B" w:rsidRDefault="00251D1B">
            <w:pPr>
              <w:pStyle w:val="ConsPlusNormal"/>
              <w:jc w:val="both"/>
            </w:pPr>
            <w:r>
              <w:t>Департамент Смоленской области по культуре, органы местного самоуправления муниципальных образований Смоленской области (по согласованию)</w:t>
            </w:r>
          </w:p>
        </w:tc>
        <w:tc>
          <w:tcPr>
            <w:tcW w:w="1474" w:type="dxa"/>
            <w:tcBorders>
              <w:bottom w:val="nil"/>
            </w:tcBorders>
          </w:tcPr>
          <w:p w:rsidR="00251D1B" w:rsidRDefault="00251D1B">
            <w:pPr>
              <w:pStyle w:val="ConsPlusNormal"/>
            </w:pPr>
          </w:p>
        </w:tc>
        <w:tc>
          <w:tcPr>
            <w:tcW w:w="1144" w:type="dxa"/>
            <w:tcBorders>
              <w:bottom w:val="nil"/>
            </w:tcBorders>
          </w:tcPr>
          <w:p w:rsidR="00251D1B" w:rsidRDefault="00251D1B">
            <w:pPr>
              <w:pStyle w:val="ConsPlusNormal"/>
              <w:jc w:val="center"/>
            </w:pPr>
            <w:r>
              <w:t>31240,2</w:t>
            </w:r>
          </w:p>
        </w:tc>
        <w:tc>
          <w:tcPr>
            <w:tcW w:w="1144" w:type="dxa"/>
            <w:tcBorders>
              <w:bottom w:val="nil"/>
            </w:tcBorders>
          </w:tcPr>
          <w:p w:rsidR="00251D1B" w:rsidRDefault="00251D1B">
            <w:pPr>
              <w:pStyle w:val="ConsPlusNormal"/>
              <w:jc w:val="center"/>
            </w:pPr>
            <w:r>
              <w:t>31240,2</w:t>
            </w:r>
          </w:p>
        </w:tc>
        <w:tc>
          <w:tcPr>
            <w:tcW w:w="1144" w:type="dxa"/>
            <w:tcBorders>
              <w:bottom w:val="nil"/>
            </w:tcBorders>
          </w:tcPr>
          <w:p w:rsidR="00251D1B" w:rsidRDefault="00251D1B">
            <w:pPr>
              <w:pStyle w:val="ConsPlusNormal"/>
              <w:jc w:val="center"/>
            </w:pPr>
            <w:r>
              <w:t>0,0</w:t>
            </w:r>
          </w:p>
        </w:tc>
        <w:tc>
          <w:tcPr>
            <w:tcW w:w="1024" w:type="dxa"/>
            <w:tcBorders>
              <w:bottom w:val="nil"/>
            </w:tcBorders>
          </w:tcPr>
          <w:p w:rsidR="00251D1B" w:rsidRDefault="00251D1B">
            <w:pPr>
              <w:pStyle w:val="ConsPlusNormal"/>
              <w:jc w:val="center"/>
            </w:pPr>
            <w:r>
              <w:t>0,0</w:t>
            </w:r>
          </w:p>
        </w:tc>
      </w:tr>
      <w:tr w:rsidR="00251D1B">
        <w:tblPrEx>
          <w:tblBorders>
            <w:insideH w:val="nil"/>
          </w:tblBorders>
        </w:tblPrEx>
        <w:tc>
          <w:tcPr>
            <w:tcW w:w="604" w:type="dxa"/>
            <w:vMerge/>
          </w:tcPr>
          <w:p w:rsidR="00251D1B" w:rsidRDefault="00251D1B">
            <w:pPr>
              <w:pStyle w:val="ConsPlusNormal"/>
            </w:pPr>
          </w:p>
        </w:tc>
        <w:tc>
          <w:tcPr>
            <w:tcW w:w="2794" w:type="dxa"/>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bottom w:val="nil"/>
            </w:tcBorders>
          </w:tcPr>
          <w:p w:rsidR="00251D1B" w:rsidRDefault="00251D1B">
            <w:pPr>
              <w:pStyle w:val="ConsPlusNormal"/>
              <w:jc w:val="both"/>
            </w:pPr>
            <w:r>
              <w:t>федеральный бюджет;</w:t>
            </w:r>
          </w:p>
        </w:tc>
        <w:tc>
          <w:tcPr>
            <w:tcW w:w="1144" w:type="dxa"/>
            <w:tcBorders>
              <w:top w:val="nil"/>
              <w:bottom w:val="nil"/>
            </w:tcBorders>
          </w:tcPr>
          <w:p w:rsidR="00251D1B" w:rsidRDefault="00251D1B">
            <w:pPr>
              <w:pStyle w:val="ConsPlusNormal"/>
              <w:jc w:val="center"/>
            </w:pPr>
            <w:r>
              <w:t>30000,0</w:t>
            </w:r>
          </w:p>
        </w:tc>
        <w:tc>
          <w:tcPr>
            <w:tcW w:w="1144" w:type="dxa"/>
            <w:tcBorders>
              <w:top w:val="nil"/>
              <w:bottom w:val="nil"/>
            </w:tcBorders>
          </w:tcPr>
          <w:p w:rsidR="00251D1B" w:rsidRDefault="00251D1B">
            <w:pPr>
              <w:pStyle w:val="ConsPlusNormal"/>
              <w:jc w:val="center"/>
            </w:pPr>
            <w:r>
              <w:t>30000,0</w:t>
            </w:r>
          </w:p>
        </w:tc>
        <w:tc>
          <w:tcPr>
            <w:tcW w:w="1144" w:type="dxa"/>
            <w:tcBorders>
              <w:top w:val="nil"/>
              <w:bottom w:val="nil"/>
            </w:tcBorders>
          </w:tcPr>
          <w:p w:rsidR="00251D1B" w:rsidRDefault="00251D1B">
            <w:pPr>
              <w:pStyle w:val="ConsPlusNormal"/>
              <w:jc w:val="center"/>
            </w:pPr>
            <w:r>
              <w:t>0,0</w:t>
            </w:r>
          </w:p>
        </w:tc>
        <w:tc>
          <w:tcPr>
            <w:tcW w:w="1024" w:type="dxa"/>
            <w:tcBorders>
              <w:top w:val="nil"/>
              <w:bottom w:val="nil"/>
            </w:tcBorders>
          </w:tcPr>
          <w:p w:rsidR="00251D1B" w:rsidRDefault="00251D1B">
            <w:pPr>
              <w:pStyle w:val="ConsPlusNormal"/>
              <w:jc w:val="center"/>
            </w:pPr>
            <w:r>
              <w:t>0,0</w:t>
            </w:r>
          </w:p>
        </w:tc>
      </w:tr>
      <w:tr w:rsidR="00251D1B">
        <w:tblPrEx>
          <w:tblBorders>
            <w:insideH w:val="nil"/>
          </w:tblBorders>
        </w:tblPrEx>
        <w:tc>
          <w:tcPr>
            <w:tcW w:w="604" w:type="dxa"/>
            <w:vMerge/>
          </w:tcPr>
          <w:p w:rsidR="00251D1B" w:rsidRDefault="00251D1B">
            <w:pPr>
              <w:pStyle w:val="ConsPlusNormal"/>
            </w:pPr>
          </w:p>
        </w:tc>
        <w:tc>
          <w:tcPr>
            <w:tcW w:w="2794" w:type="dxa"/>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bottom w:val="nil"/>
            </w:tcBorders>
          </w:tcPr>
          <w:p w:rsidR="00251D1B" w:rsidRDefault="00251D1B">
            <w:pPr>
              <w:pStyle w:val="ConsPlusNormal"/>
              <w:jc w:val="both"/>
            </w:pPr>
            <w:r>
              <w:t>областной бюджет;</w:t>
            </w:r>
          </w:p>
        </w:tc>
        <w:tc>
          <w:tcPr>
            <w:tcW w:w="1144" w:type="dxa"/>
            <w:tcBorders>
              <w:top w:val="nil"/>
              <w:bottom w:val="nil"/>
            </w:tcBorders>
          </w:tcPr>
          <w:p w:rsidR="00251D1B" w:rsidRDefault="00251D1B">
            <w:pPr>
              <w:pStyle w:val="ConsPlusNormal"/>
              <w:jc w:val="center"/>
            </w:pPr>
            <w:r>
              <w:t>927,8</w:t>
            </w:r>
          </w:p>
        </w:tc>
        <w:tc>
          <w:tcPr>
            <w:tcW w:w="1144" w:type="dxa"/>
            <w:tcBorders>
              <w:top w:val="nil"/>
              <w:bottom w:val="nil"/>
            </w:tcBorders>
          </w:tcPr>
          <w:p w:rsidR="00251D1B" w:rsidRDefault="00251D1B">
            <w:pPr>
              <w:pStyle w:val="ConsPlusNormal"/>
              <w:jc w:val="center"/>
            </w:pPr>
            <w:r>
              <w:t>927,8</w:t>
            </w:r>
          </w:p>
        </w:tc>
        <w:tc>
          <w:tcPr>
            <w:tcW w:w="1144" w:type="dxa"/>
            <w:tcBorders>
              <w:top w:val="nil"/>
              <w:bottom w:val="nil"/>
            </w:tcBorders>
          </w:tcPr>
          <w:p w:rsidR="00251D1B" w:rsidRDefault="00251D1B">
            <w:pPr>
              <w:pStyle w:val="ConsPlusNormal"/>
              <w:jc w:val="center"/>
            </w:pPr>
            <w:r>
              <w:t>0,0</w:t>
            </w:r>
          </w:p>
        </w:tc>
        <w:tc>
          <w:tcPr>
            <w:tcW w:w="1024" w:type="dxa"/>
            <w:tcBorders>
              <w:top w:val="nil"/>
              <w:bottom w:val="nil"/>
            </w:tcBorders>
          </w:tcPr>
          <w:p w:rsidR="00251D1B" w:rsidRDefault="00251D1B">
            <w:pPr>
              <w:pStyle w:val="ConsPlusNormal"/>
              <w:jc w:val="center"/>
            </w:pPr>
            <w:r>
              <w:t>0,0</w:t>
            </w:r>
          </w:p>
        </w:tc>
      </w:tr>
      <w:tr w:rsidR="00251D1B">
        <w:tc>
          <w:tcPr>
            <w:tcW w:w="604" w:type="dxa"/>
            <w:vMerge/>
          </w:tcPr>
          <w:p w:rsidR="00251D1B" w:rsidRDefault="00251D1B">
            <w:pPr>
              <w:pStyle w:val="ConsPlusNormal"/>
            </w:pPr>
          </w:p>
        </w:tc>
        <w:tc>
          <w:tcPr>
            <w:tcW w:w="2794" w:type="dxa"/>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tcBorders>
          </w:tcPr>
          <w:p w:rsidR="00251D1B" w:rsidRDefault="00251D1B">
            <w:pPr>
              <w:pStyle w:val="ConsPlusNormal"/>
              <w:jc w:val="both"/>
            </w:pPr>
            <w:r>
              <w:t>местные бюджеты</w:t>
            </w:r>
          </w:p>
        </w:tc>
        <w:tc>
          <w:tcPr>
            <w:tcW w:w="1144" w:type="dxa"/>
            <w:tcBorders>
              <w:top w:val="nil"/>
            </w:tcBorders>
          </w:tcPr>
          <w:p w:rsidR="00251D1B" w:rsidRDefault="00251D1B">
            <w:pPr>
              <w:pStyle w:val="ConsPlusNormal"/>
              <w:jc w:val="center"/>
            </w:pPr>
            <w:r>
              <w:t>312,4</w:t>
            </w:r>
          </w:p>
        </w:tc>
        <w:tc>
          <w:tcPr>
            <w:tcW w:w="1144" w:type="dxa"/>
            <w:tcBorders>
              <w:top w:val="nil"/>
            </w:tcBorders>
          </w:tcPr>
          <w:p w:rsidR="00251D1B" w:rsidRDefault="00251D1B">
            <w:pPr>
              <w:pStyle w:val="ConsPlusNormal"/>
              <w:jc w:val="center"/>
            </w:pPr>
            <w:r>
              <w:t>312,4</w:t>
            </w:r>
          </w:p>
        </w:tc>
        <w:tc>
          <w:tcPr>
            <w:tcW w:w="1144" w:type="dxa"/>
            <w:tcBorders>
              <w:top w:val="nil"/>
            </w:tcBorders>
          </w:tcPr>
          <w:p w:rsidR="00251D1B" w:rsidRDefault="00251D1B">
            <w:pPr>
              <w:pStyle w:val="ConsPlusNormal"/>
              <w:jc w:val="center"/>
            </w:pPr>
            <w:r>
              <w:t>0,0</w:t>
            </w:r>
          </w:p>
        </w:tc>
        <w:tc>
          <w:tcPr>
            <w:tcW w:w="1024" w:type="dxa"/>
            <w:tcBorders>
              <w:top w:val="nil"/>
            </w:tcBorders>
          </w:tcPr>
          <w:p w:rsidR="00251D1B" w:rsidRDefault="00251D1B">
            <w:pPr>
              <w:pStyle w:val="ConsPlusNormal"/>
              <w:jc w:val="center"/>
            </w:pPr>
            <w:r>
              <w:t>0,0</w:t>
            </w:r>
          </w:p>
        </w:tc>
      </w:tr>
      <w:tr w:rsidR="00251D1B">
        <w:tc>
          <w:tcPr>
            <w:tcW w:w="604" w:type="dxa"/>
          </w:tcPr>
          <w:p w:rsidR="00251D1B" w:rsidRDefault="00251D1B">
            <w:pPr>
              <w:pStyle w:val="ConsPlusNormal"/>
              <w:jc w:val="both"/>
            </w:pPr>
            <w:r>
              <w:t>1.3.</w:t>
            </w:r>
          </w:p>
        </w:tc>
        <w:tc>
          <w:tcPr>
            <w:tcW w:w="2794" w:type="dxa"/>
          </w:tcPr>
          <w:p w:rsidR="00251D1B" w:rsidRDefault="00251D1B">
            <w:pPr>
              <w:pStyle w:val="ConsPlusNormal"/>
              <w:jc w:val="both"/>
            </w:pPr>
            <w:r>
              <w:t>Построены (реконструированы) и (или) капитально отремонтированы культурно-досуговые учреждения в сельской местности (нарастающим итогом)</w:t>
            </w:r>
          </w:p>
        </w:tc>
        <w:tc>
          <w:tcPr>
            <w:tcW w:w="2989" w:type="dxa"/>
          </w:tcPr>
          <w:p w:rsidR="00251D1B" w:rsidRDefault="00251D1B">
            <w:pPr>
              <w:pStyle w:val="ConsPlusNormal"/>
            </w:pPr>
          </w:p>
        </w:tc>
        <w:tc>
          <w:tcPr>
            <w:tcW w:w="1474" w:type="dxa"/>
          </w:tcPr>
          <w:p w:rsidR="00251D1B" w:rsidRDefault="00251D1B">
            <w:pPr>
              <w:pStyle w:val="ConsPlusNormal"/>
            </w:pPr>
          </w:p>
        </w:tc>
        <w:tc>
          <w:tcPr>
            <w:tcW w:w="1144" w:type="dxa"/>
          </w:tcPr>
          <w:p w:rsidR="00251D1B" w:rsidRDefault="00251D1B">
            <w:pPr>
              <w:pStyle w:val="ConsPlusNormal"/>
            </w:pPr>
          </w:p>
        </w:tc>
        <w:tc>
          <w:tcPr>
            <w:tcW w:w="1144" w:type="dxa"/>
          </w:tcPr>
          <w:p w:rsidR="00251D1B" w:rsidRDefault="00251D1B">
            <w:pPr>
              <w:pStyle w:val="ConsPlusNormal"/>
            </w:pPr>
          </w:p>
        </w:tc>
        <w:tc>
          <w:tcPr>
            <w:tcW w:w="1144" w:type="dxa"/>
          </w:tcPr>
          <w:p w:rsidR="00251D1B" w:rsidRDefault="00251D1B">
            <w:pPr>
              <w:pStyle w:val="ConsPlusNormal"/>
            </w:pPr>
          </w:p>
        </w:tc>
        <w:tc>
          <w:tcPr>
            <w:tcW w:w="1024" w:type="dxa"/>
          </w:tcPr>
          <w:p w:rsidR="00251D1B" w:rsidRDefault="00251D1B">
            <w:pPr>
              <w:pStyle w:val="ConsPlusNormal"/>
            </w:pPr>
          </w:p>
        </w:tc>
      </w:tr>
      <w:tr w:rsidR="00251D1B">
        <w:tc>
          <w:tcPr>
            <w:tcW w:w="604" w:type="dxa"/>
            <w:vMerge w:val="restart"/>
          </w:tcPr>
          <w:p w:rsidR="00251D1B" w:rsidRDefault="00251D1B">
            <w:pPr>
              <w:pStyle w:val="ConsPlusNormal"/>
              <w:jc w:val="both"/>
            </w:pPr>
            <w:r>
              <w:t>1.4.</w:t>
            </w:r>
          </w:p>
        </w:tc>
        <w:tc>
          <w:tcPr>
            <w:tcW w:w="2794" w:type="dxa"/>
            <w:vMerge w:val="restart"/>
          </w:tcPr>
          <w:p w:rsidR="00251D1B" w:rsidRDefault="00251D1B">
            <w:pPr>
              <w:pStyle w:val="ConsPlusNormal"/>
              <w:jc w:val="both"/>
            </w:pPr>
            <w:r>
              <w:t>Субсидии для софинансирования расходов бюджетов муниципальных образований Смоленской области на развитие сети учреждений культурно-досугового типа</w:t>
            </w:r>
          </w:p>
        </w:tc>
        <w:tc>
          <w:tcPr>
            <w:tcW w:w="2989" w:type="dxa"/>
            <w:vMerge w:val="restart"/>
          </w:tcPr>
          <w:p w:rsidR="00251D1B" w:rsidRDefault="00251D1B">
            <w:pPr>
              <w:pStyle w:val="ConsPlusNormal"/>
              <w:jc w:val="both"/>
            </w:pPr>
            <w:r>
              <w:t>Департамент Смоленской области по культуре, органы местного самоуправления муниципальных образований Смоленской области (по согласованию)</w:t>
            </w:r>
          </w:p>
        </w:tc>
        <w:tc>
          <w:tcPr>
            <w:tcW w:w="1474" w:type="dxa"/>
            <w:tcBorders>
              <w:bottom w:val="nil"/>
            </w:tcBorders>
          </w:tcPr>
          <w:p w:rsidR="00251D1B" w:rsidRDefault="00251D1B">
            <w:pPr>
              <w:pStyle w:val="ConsPlusNormal"/>
            </w:pPr>
          </w:p>
        </w:tc>
        <w:tc>
          <w:tcPr>
            <w:tcW w:w="1144" w:type="dxa"/>
            <w:tcBorders>
              <w:bottom w:val="nil"/>
            </w:tcBorders>
          </w:tcPr>
          <w:p w:rsidR="00251D1B" w:rsidRDefault="00251D1B">
            <w:pPr>
              <w:pStyle w:val="ConsPlusNormal"/>
              <w:jc w:val="center"/>
            </w:pPr>
            <w:r>
              <w:t>84358,1</w:t>
            </w:r>
          </w:p>
        </w:tc>
        <w:tc>
          <w:tcPr>
            <w:tcW w:w="1144" w:type="dxa"/>
            <w:tcBorders>
              <w:bottom w:val="nil"/>
            </w:tcBorders>
          </w:tcPr>
          <w:p w:rsidR="00251D1B" w:rsidRDefault="00251D1B">
            <w:pPr>
              <w:pStyle w:val="ConsPlusNormal"/>
              <w:jc w:val="center"/>
            </w:pPr>
            <w:r>
              <w:t>31700,6</w:t>
            </w:r>
          </w:p>
        </w:tc>
        <w:tc>
          <w:tcPr>
            <w:tcW w:w="1144" w:type="dxa"/>
            <w:tcBorders>
              <w:bottom w:val="nil"/>
            </w:tcBorders>
          </w:tcPr>
          <w:p w:rsidR="00251D1B" w:rsidRDefault="00251D1B">
            <w:pPr>
              <w:pStyle w:val="ConsPlusNormal"/>
              <w:jc w:val="center"/>
            </w:pPr>
            <w:r>
              <w:t>52657,5</w:t>
            </w:r>
          </w:p>
        </w:tc>
        <w:tc>
          <w:tcPr>
            <w:tcW w:w="1024" w:type="dxa"/>
            <w:tcBorders>
              <w:bottom w:val="nil"/>
            </w:tcBorders>
          </w:tcPr>
          <w:p w:rsidR="00251D1B" w:rsidRDefault="00251D1B">
            <w:pPr>
              <w:pStyle w:val="ConsPlusNormal"/>
              <w:jc w:val="center"/>
            </w:pPr>
            <w:r>
              <w:t>0,0</w:t>
            </w:r>
          </w:p>
        </w:tc>
      </w:tr>
      <w:tr w:rsidR="00251D1B">
        <w:tblPrEx>
          <w:tblBorders>
            <w:insideH w:val="nil"/>
          </w:tblBorders>
        </w:tblPrEx>
        <w:tc>
          <w:tcPr>
            <w:tcW w:w="604" w:type="dxa"/>
            <w:vMerge/>
          </w:tcPr>
          <w:p w:rsidR="00251D1B" w:rsidRDefault="00251D1B">
            <w:pPr>
              <w:pStyle w:val="ConsPlusNormal"/>
            </w:pPr>
          </w:p>
        </w:tc>
        <w:tc>
          <w:tcPr>
            <w:tcW w:w="2794" w:type="dxa"/>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bottom w:val="nil"/>
            </w:tcBorders>
          </w:tcPr>
          <w:p w:rsidR="00251D1B" w:rsidRDefault="00251D1B">
            <w:pPr>
              <w:pStyle w:val="ConsPlusNormal"/>
              <w:jc w:val="both"/>
            </w:pPr>
            <w:r>
              <w:t>федеральный бюджет;</w:t>
            </w:r>
          </w:p>
        </w:tc>
        <w:tc>
          <w:tcPr>
            <w:tcW w:w="1144" w:type="dxa"/>
            <w:tcBorders>
              <w:top w:val="nil"/>
              <w:bottom w:val="nil"/>
            </w:tcBorders>
          </w:tcPr>
          <w:p w:rsidR="00251D1B" w:rsidRDefault="00251D1B">
            <w:pPr>
              <w:pStyle w:val="ConsPlusNormal"/>
              <w:jc w:val="center"/>
            </w:pPr>
            <w:r>
              <w:t>66516,3</w:t>
            </w:r>
          </w:p>
        </w:tc>
        <w:tc>
          <w:tcPr>
            <w:tcW w:w="1144" w:type="dxa"/>
            <w:tcBorders>
              <w:top w:val="nil"/>
              <w:bottom w:val="nil"/>
            </w:tcBorders>
          </w:tcPr>
          <w:p w:rsidR="00251D1B" w:rsidRDefault="00251D1B">
            <w:pPr>
              <w:pStyle w:val="ConsPlusNormal"/>
              <w:jc w:val="center"/>
            </w:pPr>
            <w:r>
              <w:t>24995,9</w:t>
            </w:r>
          </w:p>
        </w:tc>
        <w:tc>
          <w:tcPr>
            <w:tcW w:w="1144" w:type="dxa"/>
            <w:tcBorders>
              <w:top w:val="nil"/>
              <w:bottom w:val="nil"/>
            </w:tcBorders>
          </w:tcPr>
          <w:p w:rsidR="00251D1B" w:rsidRDefault="00251D1B">
            <w:pPr>
              <w:pStyle w:val="ConsPlusNormal"/>
              <w:jc w:val="center"/>
            </w:pPr>
            <w:r>
              <w:t>41520,4</w:t>
            </w:r>
          </w:p>
        </w:tc>
        <w:tc>
          <w:tcPr>
            <w:tcW w:w="1024" w:type="dxa"/>
            <w:tcBorders>
              <w:top w:val="nil"/>
              <w:bottom w:val="nil"/>
            </w:tcBorders>
          </w:tcPr>
          <w:p w:rsidR="00251D1B" w:rsidRDefault="00251D1B">
            <w:pPr>
              <w:pStyle w:val="ConsPlusNormal"/>
              <w:jc w:val="center"/>
            </w:pPr>
            <w:r>
              <w:t>0,0</w:t>
            </w:r>
          </w:p>
        </w:tc>
      </w:tr>
      <w:tr w:rsidR="00251D1B">
        <w:tblPrEx>
          <w:tblBorders>
            <w:insideH w:val="nil"/>
          </w:tblBorders>
        </w:tblPrEx>
        <w:tc>
          <w:tcPr>
            <w:tcW w:w="604" w:type="dxa"/>
            <w:vMerge/>
          </w:tcPr>
          <w:p w:rsidR="00251D1B" w:rsidRDefault="00251D1B">
            <w:pPr>
              <w:pStyle w:val="ConsPlusNormal"/>
            </w:pPr>
          </w:p>
        </w:tc>
        <w:tc>
          <w:tcPr>
            <w:tcW w:w="2794" w:type="dxa"/>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bottom w:val="nil"/>
            </w:tcBorders>
          </w:tcPr>
          <w:p w:rsidR="00251D1B" w:rsidRDefault="00251D1B">
            <w:pPr>
              <w:pStyle w:val="ConsPlusNormal"/>
              <w:jc w:val="both"/>
            </w:pPr>
            <w:r>
              <w:t>областной бюджет;</w:t>
            </w:r>
          </w:p>
        </w:tc>
        <w:tc>
          <w:tcPr>
            <w:tcW w:w="1144" w:type="dxa"/>
            <w:tcBorders>
              <w:top w:val="nil"/>
              <w:bottom w:val="nil"/>
            </w:tcBorders>
          </w:tcPr>
          <w:p w:rsidR="00251D1B" w:rsidRDefault="00251D1B">
            <w:pPr>
              <w:pStyle w:val="ConsPlusNormal"/>
              <w:jc w:val="center"/>
            </w:pPr>
            <w:r>
              <w:t>13623,9</w:t>
            </w:r>
          </w:p>
        </w:tc>
        <w:tc>
          <w:tcPr>
            <w:tcW w:w="1144" w:type="dxa"/>
            <w:tcBorders>
              <w:top w:val="nil"/>
              <w:bottom w:val="nil"/>
            </w:tcBorders>
          </w:tcPr>
          <w:p w:rsidR="00251D1B" w:rsidRDefault="00251D1B">
            <w:pPr>
              <w:pStyle w:val="ConsPlusNormal"/>
              <w:jc w:val="center"/>
            </w:pPr>
            <w:r>
              <w:t>5119,7</w:t>
            </w:r>
          </w:p>
        </w:tc>
        <w:tc>
          <w:tcPr>
            <w:tcW w:w="1144" w:type="dxa"/>
            <w:tcBorders>
              <w:top w:val="nil"/>
              <w:bottom w:val="nil"/>
            </w:tcBorders>
          </w:tcPr>
          <w:p w:rsidR="00251D1B" w:rsidRDefault="00251D1B">
            <w:pPr>
              <w:pStyle w:val="ConsPlusNormal"/>
              <w:jc w:val="center"/>
            </w:pPr>
            <w:r>
              <w:t>8504,2</w:t>
            </w:r>
          </w:p>
        </w:tc>
        <w:tc>
          <w:tcPr>
            <w:tcW w:w="1024" w:type="dxa"/>
            <w:tcBorders>
              <w:top w:val="nil"/>
              <w:bottom w:val="nil"/>
            </w:tcBorders>
          </w:tcPr>
          <w:p w:rsidR="00251D1B" w:rsidRDefault="00251D1B">
            <w:pPr>
              <w:pStyle w:val="ConsPlusNormal"/>
              <w:jc w:val="center"/>
            </w:pPr>
            <w:r>
              <w:t>0,0</w:t>
            </w:r>
          </w:p>
        </w:tc>
      </w:tr>
      <w:tr w:rsidR="00251D1B">
        <w:tc>
          <w:tcPr>
            <w:tcW w:w="604" w:type="dxa"/>
            <w:vMerge/>
          </w:tcPr>
          <w:p w:rsidR="00251D1B" w:rsidRDefault="00251D1B">
            <w:pPr>
              <w:pStyle w:val="ConsPlusNormal"/>
            </w:pPr>
          </w:p>
        </w:tc>
        <w:tc>
          <w:tcPr>
            <w:tcW w:w="2794" w:type="dxa"/>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tcBorders>
          </w:tcPr>
          <w:p w:rsidR="00251D1B" w:rsidRDefault="00251D1B">
            <w:pPr>
              <w:pStyle w:val="ConsPlusNormal"/>
              <w:jc w:val="both"/>
            </w:pPr>
            <w:r>
              <w:t>местные бюджеты</w:t>
            </w:r>
          </w:p>
        </w:tc>
        <w:tc>
          <w:tcPr>
            <w:tcW w:w="1144" w:type="dxa"/>
            <w:tcBorders>
              <w:top w:val="nil"/>
            </w:tcBorders>
          </w:tcPr>
          <w:p w:rsidR="00251D1B" w:rsidRDefault="00251D1B">
            <w:pPr>
              <w:pStyle w:val="ConsPlusNormal"/>
              <w:jc w:val="center"/>
            </w:pPr>
            <w:r>
              <w:t>4217,9</w:t>
            </w:r>
          </w:p>
        </w:tc>
        <w:tc>
          <w:tcPr>
            <w:tcW w:w="1144" w:type="dxa"/>
            <w:tcBorders>
              <w:top w:val="nil"/>
            </w:tcBorders>
          </w:tcPr>
          <w:p w:rsidR="00251D1B" w:rsidRDefault="00251D1B">
            <w:pPr>
              <w:pStyle w:val="ConsPlusNormal"/>
              <w:jc w:val="center"/>
            </w:pPr>
            <w:r>
              <w:t>1585,0</w:t>
            </w:r>
          </w:p>
        </w:tc>
        <w:tc>
          <w:tcPr>
            <w:tcW w:w="1144" w:type="dxa"/>
            <w:tcBorders>
              <w:top w:val="nil"/>
            </w:tcBorders>
          </w:tcPr>
          <w:p w:rsidR="00251D1B" w:rsidRDefault="00251D1B">
            <w:pPr>
              <w:pStyle w:val="ConsPlusNormal"/>
              <w:jc w:val="center"/>
            </w:pPr>
            <w:r>
              <w:t>2632,9</w:t>
            </w:r>
          </w:p>
        </w:tc>
        <w:tc>
          <w:tcPr>
            <w:tcW w:w="1024" w:type="dxa"/>
            <w:tcBorders>
              <w:top w:val="nil"/>
            </w:tcBorders>
          </w:tcPr>
          <w:p w:rsidR="00251D1B" w:rsidRDefault="00251D1B">
            <w:pPr>
              <w:pStyle w:val="ConsPlusNormal"/>
              <w:jc w:val="center"/>
            </w:pPr>
            <w:r>
              <w:t>0,0</w:t>
            </w:r>
          </w:p>
        </w:tc>
      </w:tr>
      <w:tr w:rsidR="00251D1B">
        <w:tc>
          <w:tcPr>
            <w:tcW w:w="604" w:type="dxa"/>
          </w:tcPr>
          <w:p w:rsidR="00251D1B" w:rsidRDefault="00251D1B">
            <w:pPr>
              <w:pStyle w:val="ConsPlusNormal"/>
              <w:jc w:val="both"/>
            </w:pPr>
            <w:r>
              <w:t>1.5.</w:t>
            </w:r>
          </w:p>
        </w:tc>
        <w:tc>
          <w:tcPr>
            <w:tcW w:w="2794" w:type="dxa"/>
          </w:tcPr>
          <w:p w:rsidR="00251D1B" w:rsidRDefault="00251D1B">
            <w:pPr>
              <w:pStyle w:val="ConsPlusNormal"/>
              <w:jc w:val="both"/>
            </w:pPr>
            <w:r>
              <w:t>Оснащены образовательные учреждения в сфере культуры (детские школы искусств по видам искусств и училищ) музыкальными инструментами, оборудованием и учебными материалами (нарастающим итогом)</w:t>
            </w:r>
          </w:p>
        </w:tc>
        <w:tc>
          <w:tcPr>
            <w:tcW w:w="2989" w:type="dxa"/>
          </w:tcPr>
          <w:p w:rsidR="00251D1B" w:rsidRDefault="00251D1B">
            <w:pPr>
              <w:pStyle w:val="ConsPlusNormal"/>
            </w:pPr>
          </w:p>
        </w:tc>
        <w:tc>
          <w:tcPr>
            <w:tcW w:w="1474" w:type="dxa"/>
          </w:tcPr>
          <w:p w:rsidR="00251D1B" w:rsidRDefault="00251D1B">
            <w:pPr>
              <w:pStyle w:val="ConsPlusNormal"/>
            </w:pPr>
          </w:p>
        </w:tc>
        <w:tc>
          <w:tcPr>
            <w:tcW w:w="1144" w:type="dxa"/>
          </w:tcPr>
          <w:p w:rsidR="00251D1B" w:rsidRDefault="00251D1B">
            <w:pPr>
              <w:pStyle w:val="ConsPlusNormal"/>
            </w:pPr>
          </w:p>
        </w:tc>
        <w:tc>
          <w:tcPr>
            <w:tcW w:w="1144" w:type="dxa"/>
          </w:tcPr>
          <w:p w:rsidR="00251D1B" w:rsidRDefault="00251D1B">
            <w:pPr>
              <w:pStyle w:val="ConsPlusNormal"/>
            </w:pPr>
          </w:p>
        </w:tc>
        <w:tc>
          <w:tcPr>
            <w:tcW w:w="1144" w:type="dxa"/>
          </w:tcPr>
          <w:p w:rsidR="00251D1B" w:rsidRDefault="00251D1B">
            <w:pPr>
              <w:pStyle w:val="ConsPlusNormal"/>
            </w:pPr>
          </w:p>
        </w:tc>
        <w:tc>
          <w:tcPr>
            <w:tcW w:w="1024" w:type="dxa"/>
          </w:tcPr>
          <w:p w:rsidR="00251D1B" w:rsidRDefault="00251D1B">
            <w:pPr>
              <w:pStyle w:val="ConsPlusNormal"/>
            </w:pPr>
          </w:p>
        </w:tc>
      </w:tr>
      <w:tr w:rsidR="00251D1B">
        <w:tc>
          <w:tcPr>
            <w:tcW w:w="604" w:type="dxa"/>
            <w:vMerge w:val="restart"/>
          </w:tcPr>
          <w:p w:rsidR="00251D1B" w:rsidRDefault="00251D1B">
            <w:pPr>
              <w:pStyle w:val="ConsPlusNormal"/>
              <w:jc w:val="both"/>
            </w:pPr>
            <w:r>
              <w:t>1.6.</w:t>
            </w:r>
          </w:p>
        </w:tc>
        <w:tc>
          <w:tcPr>
            <w:tcW w:w="2794" w:type="dxa"/>
            <w:vMerge w:val="restart"/>
          </w:tcPr>
          <w:p w:rsidR="00251D1B" w:rsidRDefault="00251D1B">
            <w:pPr>
              <w:pStyle w:val="ConsPlusNormal"/>
              <w:jc w:val="both"/>
            </w:pPr>
            <w:r>
              <w:t>Субсидии для софинансирования расходов бюджетов муниципальных районов Смоленской области, бюджетов городских округов Смоленской области на государственную поддержку отрасли культуры (приобретение музыкальных инструментов, оборудования и материалов для детских школ искусств и училищ)</w:t>
            </w:r>
          </w:p>
        </w:tc>
        <w:tc>
          <w:tcPr>
            <w:tcW w:w="2989" w:type="dxa"/>
            <w:vMerge w:val="restart"/>
          </w:tcPr>
          <w:p w:rsidR="00251D1B" w:rsidRDefault="00251D1B">
            <w:pPr>
              <w:pStyle w:val="ConsPlusNormal"/>
              <w:jc w:val="both"/>
            </w:pPr>
            <w:r>
              <w:t>Департамент Смоленской области по культуре, органы местного самоуправления муниципальных образований Смоленской области (по согласованию)</w:t>
            </w:r>
          </w:p>
        </w:tc>
        <w:tc>
          <w:tcPr>
            <w:tcW w:w="1474" w:type="dxa"/>
            <w:tcBorders>
              <w:bottom w:val="nil"/>
            </w:tcBorders>
          </w:tcPr>
          <w:p w:rsidR="00251D1B" w:rsidRDefault="00251D1B">
            <w:pPr>
              <w:pStyle w:val="ConsPlusNormal"/>
            </w:pPr>
          </w:p>
        </w:tc>
        <w:tc>
          <w:tcPr>
            <w:tcW w:w="1144" w:type="dxa"/>
            <w:tcBorders>
              <w:bottom w:val="nil"/>
            </w:tcBorders>
          </w:tcPr>
          <w:p w:rsidR="00251D1B" w:rsidRDefault="00251D1B">
            <w:pPr>
              <w:pStyle w:val="ConsPlusNormal"/>
              <w:jc w:val="center"/>
            </w:pPr>
            <w:r>
              <w:t>32412,6</w:t>
            </w:r>
          </w:p>
        </w:tc>
        <w:tc>
          <w:tcPr>
            <w:tcW w:w="1144" w:type="dxa"/>
            <w:tcBorders>
              <w:bottom w:val="nil"/>
            </w:tcBorders>
          </w:tcPr>
          <w:p w:rsidR="00251D1B" w:rsidRDefault="00251D1B">
            <w:pPr>
              <w:pStyle w:val="ConsPlusNormal"/>
              <w:jc w:val="center"/>
            </w:pPr>
            <w:r>
              <w:t>32412,6</w:t>
            </w:r>
          </w:p>
        </w:tc>
        <w:tc>
          <w:tcPr>
            <w:tcW w:w="1144" w:type="dxa"/>
            <w:tcBorders>
              <w:bottom w:val="nil"/>
            </w:tcBorders>
          </w:tcPr>
          <w:p w:rsidR="00251D1B" w:rsidRDefault="00251D1B">
            <w:pPr>
              <w:pStyle w:val="ConsPlusNormal"/>
              <w:jc w:val="center"/>
            </w:pPr>
            <w:r>
              <w:t>0,0</w:t>
            </w:r>
          </w:p>
        </w:tc>
        <w:tc>
          <w:tcPr>
            <w:tcW w:w="1024" w:type="dxa"/>
            <w:tcBorders>
              <w:bottom w:val="nil"/>
            </w:tcBorders>
          </w:tcPr>
          <w:p w:rsidR="00251D1B" w:rsidRDefault="00251D1B">
            <w:pPr>
              <w:pStyle w:val="ConsPlusNormal"/>
              <w:jc w:val="center"/>
            </w:pPr>
            <w:r>
              <w:t>0,0</w:t>
            </w:r>
          </w:p>
        </w:tc>
      </w:tr>
      <w:tr w:rsidR="00251D1B">
        <w:tblPrEx>
          <w:tblBorders>
            <w:insideH w:val="nil"/>
          </w:tblBorders>
        </w:tblPrEx>
        <w:tc>
          <w:tcPr>
            <w:tcW w:w="604" w:type="dxa"/>
            <w:vMerge/>
          </w:tcPr>
          <w:p w:rsidR="00251D1B" w:rsidRDefault="00251D1B">
            <w:pPr>
              <w:pStyle w:val="ConsPlusNormal"/>
            </w:pPr>
          </w:p>
        </w:tc>
        <w:tc>
          <w:tcPr>
            <w:tcW w:w="2794" w:type="dxa"/>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bottom w:val="nil"/>
            </w:tcBorders>
          </w:tcPr>
          <w:p w:rsidR="00251D1B" w:rsidRDefault="00251D1B">
            <w:pPr>
              <w:pStyle w:val="ConsPlusNormal"/>
              <w:jc w:val="both"/>
            </w:pPr>
            <w:r>
              <w:t>федеральный бюджет;</w:t>
            </w:r>
          </w:p>
        </w:tc>
        <w:tc>
          <w:tcPr>
            <w:tcW w:w="1144" w:type="dxa"/>
            <w:tcBorders>
              <w:top w:val="nil"/>
              <w:bottom w:val="nil"/>
            </w:tcBorders>
          </w:tcPr>
          <w:p w:rsidR="00251D1B" w:rsidRDefault="00251D1B">
            <w:pPr>
              <w:pStyle w:val="ConsPlusNormal"/>
              <w:jc w:val="center"/>
            </w:pPr>
            <w:r>
              <w:t>29521,4</w:t>
            </w:r>
          </w:p>
        </w:tc>
        <w:tc>
          <w:tcPr>
            <w:tcW w:w="1144" w:type="dxa"/>
            <w:tcBorders>
              <w:top w:val="nil"/>
              <w:bottom w:val="nil"/>
            </w:tcBorders>
          </w:tcPr>
          <w:p w:rsidR="00251D1B" w:rsidRDefault="00251D1B">
            <w:pPr>
              <w:pStyle w:val="ConsPlusNormal"/>
              <w:jc w:val="center"/>
            </w:pPr>
            <w:r>
              <w:t>29521,4</w:t>
            </w:r>
          </w:p>
        </w:tc>
        <w:tc>
          <w:tcPr>
            <w:tcW w:w="1144" w:type="dxa"/>
            <w:tcBorders>
              <w:top w:val="nil"/>
              <w:bottom w:val="nil"/>
            </w:tcBorders>
          </w:tcPr>
          <w:p w:rsidR="00251D1B" w:rsidRDefault="00251D1B">
            <w:pPr>
              <w:pStyle w:val="ConsPlusNormal"/>
              <w:jc w:val="center"/>
            </w:pPr>
            <w:r>
              <w:t>0,0</w:t>
            </w:r>
          </w:p>
        </w:tc>
        <w:tc>
          <w:tcPr>
            <w:tcW w:w="1024" w:type="dxa"/>
            <w:tcBorders>
              <w:top w:val="nil"/>
              <w:bottom w:val="nil"/>
            </w:tcBorders>
          </w:tcPr>
          <w:p w:rsidR="00251D1B" w:rsidRDefault="00251D1B">
            <w:pPr>
              <w:pStyle w:val="ConsPlusNormal"/>
              <w:jc w:val="center"/>
            </w:pPr>
            <w:r>
              <w:t>0,0</w:t>
            </w:r>
          </w:p>
        </w:tc>
      </w:tr>
      <w:tr w:rsidR="00251D1B">
        <w:tblPrEx>
          <w:tblBorders>
            <w:insideH w:val="nil"/>
          </w:tblBorders>
        </w:tblPrEx>
        <w:tc>
          <w:tcPr>
            <w:tcW w:w="604" w:type="dxa"/>
            <w:vMerge/>
          </w:tcPr>
          <w:p w:rsidR="00251D1B" w:rsidRDefault="00251D1B">
            <w:pPr>
              <w:pStyle w:val="ConsPlusNormal"/>
            </w:pPr>
          </w:p>
        </w:tc>
        <w:tc>
          <w:tcPr>
            <w:tcW w:w="2794" w:type="dxa"/>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bottom w:val="nil"/>
            </w:tcBorders>
          </w:tcPr>
          <w:p w:rsidR="00251D1B" w:rsidRDefault="00251D1B">
            <w:pPr>
              <w:pStyle w:val="ConsPlusNormal"/>
              <w:jc w:val="both"/>
            </w:pPr>
            <w:r>
              <w:t>областной бюджет;</w:t>
            </w:r>
          </w:p>
        </w:tc>
        <w:tc>
          <w:tcPr>
            <w:tcW w:w="1144" w:type="dxa"/>
            <w:tcBorders>
              <w:top w:val="nil"/>
              <w:bottom w:val="nil"/>
            </w:tcBorders>
          </w:tcPr>
          <w:p w:rsidR="00251D1B" w:rsidRDefault="00251D1B">
            <w:pPr>
              <w:pStyle w:val="ConsPlusNormal"/>
              <w:jc w:val="center"/>
            </w:pPr>
            <w:r>
              <w:t>2567,1</w:t>
            </w:r>
          </w:p>
        </w:tc>
        <w:tc>
          <w:tcPr>
            <w:tcW w:w="1144" w:type="dxa"/>
            <w:tcBorders>
              <w:top w:val="nil"/>
              <w:bottom w:val="nil"/>
            </w:tcBorders>
          </w:tcPr>
          <w:p w:rsidR="00251D1B" w:rsidRDefault="00251D1B">
            <w:pPr>
              <w:pStyle w:val="ConsPlusNormal"/>
              <w:jc w:val="center"/>
            </w:pPr>
            <w:r>
              <w:t>2567,1</w:t>
            </w:r>
          </w:p>
        </w:tc>
        <w:tc>
          <w:tcPr>
            <w:tcW w:w="1144" w:type="dxa"/>
            <w:tcBorders>
              <w:top w:val="nil"/>
              <w:bottom w:val="nil"/>
            </w:tcBorders>
          </w:tcPr>
          <w:p w:rsidR="00251D1B" w:rsidRDefault="00251D1B">
            <w:pPr>
              <w:pStyle w:val="ConsPlusNormal"/>
              <w:jc w:val="center"/>
            </w:pPr>
            <w:r>
              <w:t>0,0</w:t>
            </w:r>
          </w:p>
        </w:tc>
        <w:tc>
          <w:tcPr>
            <w:tcW w:w="1024" w:type="dxa"/>
            <w:tcBorders>
              <w:top w:val="nil"/>
              <w:bottom w:val="nil"/>
            </w:tcBorders>
          </w:tcPr>
          <w:p w:rsidR="00251D1B" w:rsidRDefault="00251D1B">
            <w:pPr>
              <w:pStyle w:val="ConsPlusNormal"/>
              <w:jc w:val="center"/>
            </w:pPr>
            <w:r>
              <w:t>0,0</w:t>
            </w:r>
          </w:p>
        </w:tc>
      </w:tr>
      <w:tr w:rsidR="00251D1B">
        <w:tc>
          <w:tcPr>
            <w:tcW w:w="604" w:type="dxa"/>
            <w:vMerge/>
          </w:tcPr>
          <w:p w:rsidR="00251D1B" w:rsidRDefault="00251D1B">
            <w:pPr>
              <w:pStyle w:val="ConsPlusNormal"/>
            </w:pPr>
          </w:p>
        </w:tc>
        <w:tc>
          <w:tcPr>
            <w:tcW w:w="2794" w:type="dxa"/>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tcBorders>
          </w:tcPr>
          <w:p w:rsidR="00251D1B" w:rsidRDefault="00251D1B">
            <w:pPr>
              <w:pStyle w:val="ConsPlusNormal"/>
              <w:jc w:val="both"/>
            </w:pPr>
            <w:r>
              <w:t>местные бюджеты</w:t>
            </w:r>
          </w:p>
        </w:tc>
        <w:tc>
          <w:tcPr>
            <w:tcW w:w="1144" w:type="dxa"/>
            <w:tcBorders>
              <w:top w:val="nil"/>
            </w:tcBorders>
          </w:tcPr>
          <w:p w:rsidR="00251D1B" w:rsidRDefault="00251D1B">
            <w:pPr>
              <w:pStyle w:val="ConsPlusNormal"/>
              <w:jc w:val="center"/>
            </w:pPr>
            <w:r>
              <w:t>324,1</w:t>
            </w:r>
          </w:p>
        </w:tc>
        <w:tc>
          <w:tcPr>
            <w:tcW w:w="1144" w:type="dxa"/>
            <w:tcBorders>
              <w:top w:val="nil"/>
            </w:tcBorders>
          </w:tcPr>
          <w:p w:rsidR="00251D1B" w:rsidRDefault="00251D1B">
            <w:pPr>
              <w:pStyle w:val="ConsPlusNormal"/>
              <w:jc w:val="center"/>
            </w:pPr>
            <w:r>
              <w:t>324,1</w:t>
            </w:r>
          </w:p>
        </w:tc>
        <w:tc>
          <w:tcPr>
            <w:tcW w:w="1144" w:type="dxa"/>
            <w:tcBorders>
              <w:top w:val="nil"/>
            </w:tcBorders>
          </w:tcPr>
          <w:p w:rsidR="00251D1B" w:rsidRDefault="00251D1B">
            <w:pPr>
              <w:pStyle w:val="ConsPlusNormal"/>
              <w:jc w:val="center"/>
            </w:pPr>
            <w:r>
              <w:t>0,0</w:t>
            </w:r>
          </w:p>
        </w:tc>
        <w:tc>
          <w:tcPr>
            <w:tcW w:w="1024" w:type="dxa"/>
            <w:tcBorders>
              <w:top w:val="nil"/>
            </w:tcBorders>
          </w:tcPr>
          <w:p w:rsidR="00251D1B" w:rsidRDefault="00251D1B">
            <w:pPr>
              <w:pStyle w:val="ConsPlusNormal"/>
              <w:jc w:val="center"/>
            </w:pPr>
            <w:r>
              <w:t>0,0</w:t>
            </w:r>
          </w:p>
        </w:tc>
      </w:tr>
      <w:tr w:rsidR="00251D1B">
        <w:tc>
          <w:tcPr>
            <w:tcW w:w="604" w:type="dxa"/>
          </w:tcPr>
          <w:p w:rsidR="00251D1B" w:rsidRDefault="00251D1B">
            <w:pPr>
              <w:pStyle w:val="ConsPlusNormal"/>
              <w:jc w:val="both"/>
            </w:pPr>
            <w:r>
              <w:t>1.7.</w:t>
            </w:r>
          </w:p>
        </w:tc>
        <w:tc>
          <w:tcPr>
            <w:tcW w:w="2794" w:type="dxa"/>
          </w:tcPr>
          <w:p w:rsidR="00251D1B" w:rsidRDefault="00251D1B">
            <w:pPr>
              <w:pStyle w:val="ConsPlusNormal"/>
              <w:jc w:val="both"/>
            </w:pPr>
            <w:r>
              <w:t>Приобретены передвижные многофункциональные культурные центры (автоклубы) для обслуживания сельского населения субъектов Российской Федерации (нарастающим итогом)</w:t>
            </w:r>
          </w:p>
        </w:tc>
        <w:tc>
          <w:tcPr>
            <w:tcW w:w="2989" w:type="dxa"/>
          </w:tcPr>
          <w:p w:rsidR="00251D1B" w:rsidRDefault="00251D1B">
            <w:pPr>
              <w:pStyle w:val="ConsPlusNormal"/>
            </w:pPr>
          </w:p>
        </w:tc>
        <w:tc>
          <w:tcPr>
            <w:tcW w:w="1474" w:type="dxa"/>
          </w:tcPr>
          <w:p w:rsidR="00251D1B" w:rsidRDefault="00251D1B">
            <w:pPr>
              <w:pStyle w:val="ConsPlusNormal"/>
            </w:pPr>
          </w:p>
        </w:tc>
        <w:tc>
          <w:tcPr>
            <w:tcW w:w="1144" w:type="dxa"/>
          </w:tcPr>
          <w:p w:rsidR="00251D1B" w:rsidRDefault="00251D1B">
            <w:pPr>
              <w:pStyle w:val="ConsPlusNormal"/>
            </w:pPr>
          </w:p>
        </w:tc>
        <w:tc>
          <w:tcPr>
            <w:tcW w:w="1144" w:type="dxa"/>
          </w:tcPr>
          <w:p w:rsidR="00251D1B" w:rsidRDefault="00251D1B">
            <w:pPr>
              <w:pStyle w:val="ConsPlusNormal"/>
            </w:pPr>
          </w:p>
        </w:tc>
        <w:tc>
          <w:tcPr>
            <w:tcW w:w="1144" w:type="dxa"/>
          </w:tcPr>
          <w:p w:rsidR="00251D1B" w:rsidRDefault="00251D1B">
            <w:pPr>
              <w:pStyle w:val="ConsPlusNormal"/>
            </w:pPr>
          </w:p>
        </w:tc>
        <w:tc>
          <w:tcPr>
            <w:tcW w:w="1024" w:type="dxa"/>
          </w:tcPr>
          <w:p w:rsidR="00251D1B" w:rsidRDefault="00251D1B">
            <w:pPr>
              <w:pStyle w:val="ConsPlusNormal"/>
            </w:pPr>
          </w:p>
        </w:tc>
      </w:tr>
      <w:tr w:rsidR="00251D1B">
        <w:tc>
          <w:tcPr>
            <w:tcW w:w="604" w:type="dxa"/>
            <w:vMerge w:val="restart"/>
          </w:tcPr>
          <w:p w:rsidR="00251D1B" w:rsidRDefault="00251D1B">
            <w:pPr>
              <w:pStyle w:val="ConsPlusNormal"/>
              <w:jc w:val="both"/>
            </w:pPr>
            <w:r>
              <w:t>1.8.</w:t>
            </w:r>
          </w:p>
        </w:tc>
        <w:tc>
          <w:tcPr>
            <w:tcW w:w="2794" w:type="dxa"/>
            <w:vMerge w:val="restart"/>
          </w:tcPr>
          <w:p w:rsidR="00251D1B" w:rsidRDefault="00251D1B">
            <w:pPr>
              <w:pStyle w:val="ConsPlusNormal"/>
              <w:jc w:val="both"/>
            </w:pPr>
            <w:r>
              <w:t>Субсидии для софинансирования расходов бюджетов муниципальных районов Смоленской области, бюджетов городских округов Смоленской области на государственную поддержку отрасли культуры (обеспечение учреждений культуры специализированным автотранспортом)</w:t>
            </w:r>
          </w:p>
        </w:tc>
        <w:tc>
          <w:tcPr>
            <w:tcW w:w="2989" w:type="dxa"/>
            <w:vMerge w:val="restart"/>
          </w:tcPr>
          <w:p w:rsidR="00251D1B" w:rsidRDefault="00251D1B">
            <w:pPr>
              <w:pStyle w:val="ConsPlusNormal"/>
              <w:jc w:val="both"/>
            </w:pPr>
            <w:r>
              <w:t>Департамент Смоленской области по культуре, органы местного самоуправления муниципальных образований Смоленской области (по согласованию)</w:t>
            </w:r>
          </w:p>
        </w:tc>
        <w:tc>
          <w:tcPr>
            <w:tcW w:w="1474" w:type="dxa"/>
            <w:tcBorders>
              <w:bottom w:val="nil"/>
            </w:tcBorders>
          </w:tcPr>
          <w:p w:rsidR="00251D1B" w:rsidRDefault="00251D1B">
            <w:pPr>
              <w:pStyle w:val="ConsPlusNormal"/>
            </w:pPr>
          </w:p>
        </w:tc>
        <w:tc>
          <w:tcPr>
            <w:tcW w:w="1144" w:type="dxa"/>
            <w:tcBorders>
              <w:bottom w:val="nil"/>
            </w:tcBorders>
          </w:tcPr>
          <w:p w:rsidR="00251D1B" w:rsidRDefault="00251D1B">
            <w:pPr>
              <w:pStyle w:val="ConsPlusNormal"/>
              <w:jc w:val="center"/>
            </w:pPr>
            <w:r>
              <w:t>23855,2</w:t>
            </w:r>
          </w:p>
        </w:tc>
        <w:tc>
          <w:tcPr>
            <w:tcW w:w="1144" w:type="dxa"/>
            <w:tcBorders>
              <w:bottom w:val="nil"/>
            </w:tcBorders>
          </w:tcPr>
          <w:p w:rsidR="00251D1B" w:rsidRDefault="00251D1B">
            <w:pPr>
              <w:pStyle w:val="ConsPlusNormal"/>
              <w:jc w:val="center"/>
            </w:pPr>
            <w:r>
              <w:t>23855,2</w:t>
            </w:r>
          </w:p>
        </w:tc>
        <w:tc>
          <w:tcPr>
            <w:tcW w:w="1144" w:type="dxa"/>
            <w:tcBorders>
              <w:bottom w:val="nil"/>
            </w:tcBorders>
          </w:tcPr>
          <w:p w:rsidR="00251D1B" w:rsidRDefault="00251D1B">
            <w:pPr>
              <w:pStyle w:val="ConsPlusNormal"/>
              <w:jc w:val="center"/>
            </w:pPr>
            <w:r>
              <w:t>0,0</w:t>
            </w:r>
          </w:p>
        </w:tc>
        <w:tc>
          <w:tcPr>
            <w:tcW w:w="1024" w:type="dxa"/>
            <w:tcBorders>
              <w:bottom w:val="nil"/>
            </w:tcBorders>
          </w:tcPr>
          <w:p w:rsidR="00251D1B" w:rsidRDefault="00251D1B">
            <w:pPr>
              <w:pStyle w:val="ConsPlusNormal"/>
              <w:jc w:val="center"/>
            </w:pPr>
            <w:r>
              <w:t>0,0</w:t>
            </w:r>
          </w:p>
        </w:tc>
      </w:tr>
      <w:tr w:rsidR="00251D1B">
        <w:tblPrEx>
          <w:tblBorders>
            <w:insideH w:val="nil"/>
          </w:tblBorders>
        </w:tblPrEx>
        <w:tc>
          <w:tcPr>
            <w:tcW w:w="604" w:type="dxa"/>
            <w:vMerge/>
          </w:tcPr>
          <w:p w:rsidR="00251D1B" w:rsidRDefault="00251D1B">
            <w:pPr>
              <w:pStyle w:val="ConsPlusNormal"/>
            </w:pPr>
          </w:p>
        </w:tc>
        <w:tc>
          <w:tcPr>
            <w:tcW w:w="2794" w:type="dxa"/>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bottom w:val="nil"/>
            </w:tcBorders>
          </w:tcPr>
          <w:p w:rsidR="00251D1B" w:rsidRDefault="00251D1B">
            <w:pPr>
              <w:pStyle w:val="ConsPlusNormal"/>
              <w:jc w:val="both"/>
            </w:pPr>
            <w:r>
              <w:t>федеральный бюджет;</w:t>
            </w:r>
          </w:p>
        </w:tc>
        <w:tc>
          <w:tcPr>
            <w:tcW w:w="1144" w:type="dxa"/>
            <w:tcBorders>
              <w:top w:val="nil"/>
              <w:bottom w:val="nil"/>
            </w:tcBorders>
          </w:tcPr>
          <w:p w:rsidR="00251D1B" w:rsidRDefault="00251D1B">
            <w:pPr>
              <w:pStyle w:val="ConsPlusNormal"/>
              <w:jc w:val="center"/>
            </w:pPr>
            <w:r>
              <w:t>22908,1</w:t>
            </w:r>
          </w:p>
        </w:tc>
        <w:tc>
          <w:tcPr>
            <w:tcW w:w="1144" w:type="dxa"/>
            <w:tcBorders>
              <w:top w:val="nil"/>
              <w:bottom w:val="nil"/>
            </w:tcBorders>
          </w:tcPr>
          <w:p w:rsidR="00251D1B" w:rsidRDefault="00251D1B">
            <w:pPr>
              <w:pStyle w:val="ConsPlusNormal"/>
              <w:jc w:val="center"/>
            </w:pPr>
            <w:r>
              <w:t>22908,1</w:t>
            </w:r>
          </w:p>
        </w:tc>
        <w:tc>
          <w:tcPr>
            <w:tcW w:w="1144" w:type="dxa"/>
            <w:tcBorders>
              <w:top w:val="nil"/>
              <w:bottom w:val="nil"/>
            </w:tcBorders>
          </w:tcPr>
          <w:p w:rsidR="00251D1B" w:rsidRDefault="00251D1B">
            <w:pPr>
              <w:pStyle w:val="ConsPlusNormal"/>
              <w:jc w:val="center"/>
            </w:pPr>
            <w:r>
              <w:t>0,0</w:t>
            </w:r>
          </w:p>
        </w:tc>
        <w:tc>
          <w:tcPr>
            <w:tcW w:w="1024" w:type="dxa"/>
            <w:tcBorders>
              <w:top w:val="nil"/>
              <w:bottom w:val="nil"/>
            </w:tcBorders>
          </w:tcPr>
          <w:p w:rsidR="00251D1B" w:rsidRDefault="00251D1B">
            <w:pPr>
              <w:pStyle w:val="ConsPlusNormal"/>
              <w:jc w:val="center"/>
            </w:pPr>
            <w:r>
              <w:t>0,0</w:t>
            </w:r>
          </w:p>
        </w:tc>
      </w:tr>
      <w:tr w:rsidR="00251D1B">
        <w:tblPrEx>
          <w:tblBorders>
            <w:insideH w:val="nil"/>
          </w:tblBorders>
        </w:tblPrEx>
        <w:tc>
          <w:tcPr>
            <w:tcW w:w="604" w:type="dxa"/>
            <w:vMerge/>
          </w:tcPr>
          <w:p w:rsidR="00251D1B" w:rsidRDefault="00251D1B">
            <w:pPr>
              <w:pStyle w:val="ConsPlusNormal"/>
            </w:pPr>
          </w:p>
        </w:tc>
        <w:tc>
          <w:tcPr>
            <w:tcW w:w="2794" w:type="dxa"/>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bottom w:val="nil"/>
            </w:tcBorders>
          </w:tcPr>
          <w:p w:rsidR="00251D1B" w:rsidRDefault="00251D1B">
            <w:pPr>
              <w:pStyle w:val="ConsPlusNormal"/>
              <w:jc w:val="both"/>
            </w:pPr>
            <w:r>
              <w:t>областной бюджет;</w:t>
            </w:r>
          </w:p>
        </w:tc>
        <w:tc>
          <w:tcPr>
            <w:tcW w:w="1144" w:type="dxa"/>
            <w:tcBorders>
              <w:top w:val="nil"/>
              <w:bottom w:val="nil"/>
            </w:tcBorders>
          </w:tcPr>
          <w:p w:rsidR="00251D1B" w:rsidRDefault="00251D1B">
            <w:pPr>
              <w:pStyle w:val="ConsPlusNormal"/>
              <w:jc w:val="center"/>
            </w:pPr>
            <w:r>
              <w:t>708,5</w:t>
            </w:r>
          </w:p>
        </w:tc>
        <w:tc>
          <w:tcPr>
            <w:tcW w:w="1144" w:type="dxa"/>
            <w:tcBorders>
              <w:top w:val="nil"/>
              <w:bottom w:val="nil"/>
            </w:tcBorders>
          </w:tcPr>
          <w:p w:rsidR="00251D1B" w:rsidRDefault="00251D1B">
            <w:pPr>
              <w:pStyle w:val="ConsPlusNormal"/>
              <w:jc w:val="center"/>
            </w:pPr>
            <w:r>
              <w:t>708,5</w:t>
            </w:r>
          </w:p>
        </w:tc>
        <w:tc>
          <w:tcPr>
            <w:tcW w:w="1144" w:type="dxa"/>
            <w:tcBorders>
              <w:top w:val="nil"/>
              <w:bottom w:val="nil"/>
            </w:tcBorders>
          </w:tcPr>
          <w:p w:rsidR="00251D1B" w:rsidRDefault="00251D1B">
            <w:pPr>
              <w:pStyle w:val="ConsPlusNormal"/>
              <w:jc w:val="center"/>
            </w:pPr>
            <w:r>
              <w:t>0,0</w:t>
            </w:r>
          </w:p>
        </w:tc>
        <w:tc>
          <w:tcPr>
            <w:tcW w:w="1024" w:type="dxa"/>
            <w:tcBorders>
              <w:top w:val="nil"/>
              <w:bottom w:val="nil"/>
            </w:tcBorders>
          </w:tcPr>
          <w:p w:rsidR="00251D1B" w:rsidRDefault="00251D1B">
            <w:pPr>
              <w:pStyle w:val="ConsPlusNormal"/>
              <w:jc w:val="center"/>
            </w:pPr>
            <w:r>
              <w:t>0,0</w:t>
            </w:r>
          </w:p>
        </w:tc>
      </w:tr>
      <w:tr w:rsidR="00251D1B">
        <w:tc>
          <w:tcPr>
            <w:tcW w:w="604" w:type="dxa"/>
            <w:vMerge/>
          </w:tcPr>
          <w:p w:rsidR="00251D1B" w:rsidRDefault="00251D1B">
            <w:pPr>
              <w:pStyle w:val="ConsPlusNormal"/>
            </w:pPr>
          </w:p>
        </w:tc>
        <w:tc>
          <w:tcPr>
            <w:tcW w:w="2794" w:type="dxa"/>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tcBorders>
          </w:tcPr>
          <w:p w:rsidR="00251D1B" w:rsidRDefault="00251D1B">
            <w:pPr>
              <w:pStyle w:val="ConsPlusNormal"/>
              <w:jc w:val="both"/>
            </w:pPr>
            <w:r>
              <w:t>местные бюджеты</w:t>
            </w:r>
          </w:p>
        </w:tc>
        <w:tc>
          <w:tcPr>
            <w:tcW w:w="1144" w:type="dxa"/>
            <w:tcBorders>
              <w:top w:val="nil"/>
            </w:tcBorders>
          </w:tcPr>
          <w:p w:rsidR="00251D1B" w:rsidRDefault="00251D1B">
            <w:pPr>
              <w:pStyle w:val="ConsPlusNormal"/>
              <w:jc w:val="center"/>
            </w:pPr>
            <w:r>
              <w:t>238,6</w:t>
            </w:r>
          </w:p>
        </w:tc>
        <w:tc>
          <w:tcPr>
            <w:tcW w:w="1144" w:type="dxa"/>
            <w:tcBorders>
              <w:top w:val="nil"/>
            </w:tcBorders>
          </w:tcPr>
          <w:p w:rsidR="00251D1B" w:rsidRDefault="00251D1B">
            <w:pPr>
              <w:pStyle w:val="ConsPlusNormal"/>
              <w:jc w:val="center"/>
            </w:pPr>
            <w:r>
              <w:t>238,6</w:t>
            </w:r>
          </w:p>
        </w:tc>
        <w:tc>
          <w:tcPr>
            <w:tcW w:w="1144" w:type="dxa"/>
            <w:tcBorders>
              <w:top w:val="nil"/>
            </w:tcBorders>
          </w:tcPr>
          <w:p w:rsidR="00251D1B" w:rsidRDefault="00251D1B">
            <w:pPr>
              <w:pStyle w:val="ConsPlusNormal"/>
              <w:jc w:val="center"/>
            </w:pPr>
            <w:r>
              <w:t>0,0</w:t>
            </w:r>
          </w:p>
        </w:tc>
        <w:tc>
          <w:tcPr>
            <w:tcW w:w="1024" w:type="dxa"/>
            <w:tcBorders>
              <w:top w:val="nil"/>
            </w:tcBorders>
          </w:tcPr>
          <w:p w:rsidR="00251D1B" w:rsidRDefault="00251D1B">
            <w:pPr>
              <w:pStyle w:val="ConsPlusNormal"/>
              <w:jc w:val="center"/>
            </w:pPr>
            <w:r>
              <w:t>0,0</w:t>
            </w:r>
          </w:p>
        </w:tc>
      </w:tr>
      <w:tr w:rsidR="00251D1B">
        <w:tc>
          <w:tcPr>
            <w:tcW w:w="604" w:type="dxa"/>
          </w:tcPr>
          <w:p w:rsidR="00251D1B" w:rsidRDefault="00251D1B">
            <w:pPr>
              <w:pStyle w:val="ConsPlusNormal"/>
              <w:jc w:val="both"/>
            </w:pPr>
            <w:r>
              <w:t>1.9.</w:t>
            </w:r>
          </w:p>
        </w:tc>
        <w:tc>
          <w:tcPr>
            <w:tcW w:w="2794" w:type="dxa"/>
          </w:tcPr>
          <w:p w:rsidR="00251D1B" w:rsidRDefault="00251D1B">
            <w:pPr>
              <w:pStyle w:val="ConsPlusNormal"/>
              <w:jc w:val="both"/>
            </w:pPr>
            <w:r>
              <w:t>Реконструированы и (или) капитально отремонтированы региональные и муниципальные детские школы искусств по видам искусств (нарастающим итогом)</w:t>
            </w:r>
          </w:p>
        </w:tc>
        <w:tc>
          <w:tcPr>
            <w:tcW w:w="2989" w:type="dxa"/>
          </w:tcPr>
          <w:p w:rsidR="00251D1B" w:rsidRDefault="00251D1B">
            <w:pPr>
              <w:pStyle w:val="ConsPlusNormal"/>
            </w:pPr>
          </w:p>
        </w:tc>
        <w:tc>
          <w:tcPr>
            <w:tcW w:w="1474" w:type="dxa"/>
          </w:tcPr>
          <w:p w:rsidR="00251D1B" w:rsidRDefault="00251D1B">
            <w:pPr>
              <w:pStyle w:val="ConsPlusNormal"/>
            </w:pPr>
          </w:p>
        </w:tc>
        <w:tc>
          <w:tcPr>
            <w:tcW w:w="1144" w:type="dxa"/>
          </w:tcPr>
          <w:p w:rsidR="00251D1B" w:rsidRDefault="00251D1B">
            <w:pPr>
              <w:pStyle w:val="ConsPlusNormal"/>
            </w:pPr>
          </w:p>
        </w:tc>
        <w:tc>
          <w:tcPr>
            <w:tcW w:w="1144" w:type="dxa"/>
          </w:tcPr>
          <w:p w:rsidR="00251D1B" w:rsidRDefault="00251D1B">
            <w:pPr>
              <w:pStyle w:val="ConsPlusNormal"/>
            </w:pPr>
          </w:p>
        </w:tc>
        <w:tc>
          <w:tcPr>
            <w:tcW w:w="1144" w:type="dxa"/>
          </w:tcPr>
          <w:p w:rsidR="00251D1B" w:rsidRDefault="00251D1B">
            <w:pPr>
              <w:pStyle w:val="ConsPlusNormal"/>
            </w:pPr>
          </w:p>
        </w:tc>
        <w:tc>
          <w:tcPr>
            <w:tcW w:w="1024" w:type="dxa"/>
          </w:tcPr>
          <w:p w:rsidR="00251D1B" w:rsidRDefault="00251D1B">
            <w:pPr>
              <w:pStyle w:val="ConsPlusNormal"/>
            </w:pPr>
          </w:p>
        </w:tc>
      </w:tr>
      <w:tr w:rsidR="00251D1B">
        <w:tc>
          <w:tcPr>
            <w:tcW w:w="604" w:type="dxa"/>
            <w:vMerge w:val="restart"/>
          </w:tcPr>
          <w:p w:rsidR="00251D1B" w:rsidRDefault="00251D1B">
            <w:pPr>
              <w:pStyle w:val="ConsPlusNormal"/>
              <w:jc w:val="both"/>
            </w:pPr>
            <w:r>
              <w:t>1.10.</w:t>
            </w:r>
          </w:p>
        </w:tc>
        <w:tc>
          <w:tcPr>
            <w:tcW w:w="2794" w:type="dxa"/>
            <w:vMerge w:val="restart"/>
          </w:tcPr>
          <w:p w:rsidR="00251D1B" w:rsidRDefault="00251D1B">
            <w:pPr>
              <w:pStyle w:val="ConsPlusNormal"/>
              <w:jc w:val="both"/>
            </w:pPr>
            <w:r>
              <w:t>Субсидии для софинансирования расходов бюджетов муниципальных районов Смоленской области, бюджетов городских округов Смоленской области на государственную поддержку отрасли культуры (модернизация детских школ искусств)</w:t>
            </w:r>
          </w:p>
        </w:tc>
        <w:tc>
          <w:tcPr>
            <w:tcW w:w="2989" w:type="dxa"/>
            <w:vMerge w:val="restart"/>
          </w:tcPr>
          <w:p w:rsidR="00251D1B" w:rsidRDefault="00251D1B">
            <w:pPr>
              <w:pStyle w:val="ConsPlusNormal"/>
              <w:jc w:val="both"/>
            </w:pPr>
            <w:r>
              <w:t>Департамент Смоленской области по культуре, органы местного самоуправления муниципальных образований Смоленской области (по согласованию)</w:t>
            </w:r>
          </w:p>
        </w:tc>
        <w:tc>
          <w:tcPr>
            <w:tcW w:w="1474" w:type="dxa"/>
            <w:tcBorders>
              <w:bottom w:val="nil"/>
            </w:tcBorders>
          </w:tcPr>
          <w:p w:rsidR="00251D1B" w:rsidRDefault="00251D1B">
            <w:pPr>
              <w:pStyle w:val="ConsPlusNormal"/>
            </w:pPr>
          </w:p>
        </w:tc>
        <w:tc>
          <w:tcPr>
            <w:tcW w:w="1144" w:type="dxa"/>
            <w:tcBorders>
              <w:bottom w:val="nil"/>
            </w:tcBorders>
          </w:tcPr>
          <w:p w:rsidR="00251D1B" w:rsidRDefault="00251D1B">
            <w:pPr>
              <w:pStyle w:val="ConsPlusNormal"/>
              <w:jc w:val="center"/>
            </w:pPr>
            <w:r>
              <w:t>16675,7</w:t>
            </w:r>
          </w:p>
        </w:tc>
        <w:tc>
          <w:tcPr>
            <w:tcW w:w="1144" w:type="dxa"/>
            <w:tcBorders>
              <w:bottom w:val="nil"/>
            </w:tcBorders>
          </w:tcPr>
          <w:p w:rsidR="00251D1B" w:rsidRDefault="00251D1B">
            <w:pPr>
              <w:pStyle w:val="ConsPlusNormal"/>
              <w:jc w:val="center"/>
            </w:pPr>
            <w:r>
              <w:t>5834,5</w:t>
            </w:r>
          </w:p>
        </w:tc>
        <w:tc>
          <w:tcPr>
            <w:tcW w:w="1144" w:type="dxa"/>
            <w:tcBorders>
              <w:bottom w:val="nil"/>
            </w:tcBorders>
          </w:tcPr>
          <w:p w:rsidR="00251D1B" w:rsidRDefault="00251D1B">
            <w:pPr>
              <w:pStyle w:val="ConsPlusNormal"/>
              <w:jc w:val="center"/>
            </w:pPr>
            <w:r>
              <w:t>10841,2</w:t>
            </w:r>
          </w:p>
        </w:tc>
        <w:tc>
          <w:tcPr>
            <w:tcW w:w="1024" w:type="dxa"/>
            <w:tcBorders>
              <w:bottom w:val="nil"/>
            </w:tcBorders>
          </w:tcPr>
          <w:p w:rsidR="00251D1B" w:rsidRDefault="00251D1B">
            <w:pPr>
              <w:pStyle w:val="ConsPlusNormal"/>
              <w:jc w:val="center"/>
            </w:pPr>
            <w:r>
              <w:t>0,0</w:t>
            </w:r>
          </w:p>
        </w:tc>
      </w:tr>
      <w:tr w:rsidR="00251D1B">
        <w:tblPrEx>
          <w:tblBorders>
            <w:insideH w:val="nil"/>
          </w:tblBorders>
        </w:tblPrEx>
        <w:tc>
          <w:tcPr>
            <w:tcW w:w="604" w:type="dxa"/>
            <w:vMerge/>
          </w:tcPr>
          <w:p w:rsidR="00251D1B" w:rsidRDefault="00251D1B">
            <w:pPr>
              <w:pStyle w:val="ConsPlusNormal"/>
            </w:pPr>
          </w:p>
        </w:tc>
        <w:tc>
          <w:tcPr>
            <w:tcW w:w="2794" w:type="dxa"/>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bottom w:val="nil"/>
            </w:tcBorders>
          </w:tcPr>
          <w:p w:rsidR="00251D1B" w:rsidRDefault="00251D1B">
            <w:pPr>
              <w:pStyle w:val="ConsPlusNormal"/>
              <w:jc w:val="both"/>
            </w:pPr>
            <w:r>
              <w:t>федеральный бюджет;</w:t>
            </w:r>
          </w:p>
        </w:tc>
        <w:tc>
          <w:tcPr>
            <w:tcW w:w="1144" w:type="dxa"/>
            <w:tcBorders>
              <w:top w:val="nil"/>
              <w:bottom w:val="nil"/>
            </w:tcBorders>
          </w:tcPr>
          <w:p w:rsidR="00251D1B" w:rsidRDefault="00251D1B">
            <w:pPr>
              <w:pStyle w:val="ConsPlusNormal"/>
              <w:jc w:val="center"/>
            </w:pPr>
            <w:r>
              <w:t>16013,7</w:t>
            </w:r>
          </w:p>
        </w:tc>
        <w:tc>
          <w:tcPr>
            <w:tcW w:w="1144" w:type="dxa"/>
            <w:tcBorders>
              <w:top w:val="nil"/>
              <w:bottom w:val="nil"/>
            </w:tcBorders>
          </w:tcPr>
          <w:p w:rsidR="00251D1B" w:rsidRDefault="00251D1B">
            <w:pPr>
              <w:pStyle w:val="ConsPlusNormal"/>
              <w:jc w:val="center"/>
            </w:pPr>
            <w:r>
              <w:t>5602,9</w:t>
            </w:r>
          </w:p>
        </w:tc>
        <w:tc>
          <w:tcPr>
            <w:tcW w:w="1144" w:type="dxa"/>
            <w:tcBorders>
              <w:top w:val="nil"/>
              <w:bottom w:val="nil"/>
            </w:tcBorders>
          </w:tcPr>
          <w:p w:rsidR="00251D1B" w:rsidRDefault="00251D1B">
            <w:pPr>
              <w:pStyle w:val="ConsPlusNormal"/>
              <w:jc w:val="center"/>
            </w:pPr>
            <w:r>
              <w:t>10410,8</w:t>
            </w:r>
          </w:p>
        </w:tc>
        <w:tc>
          <w:tcPr>
            <w:tcW w:w="1024" w:type="dxa"/>
            <w:tcBorders>
              <w:top w:val="nil"/>
              <w:bottom w:val="nil"/>
            </w:tcBorders>
          </w:tcPr>
          <w:p w:rsidR="00251D1B" w:rsidRDefault="00251D1B">
            <w:pPr>
              <w:pStyle w:val="ConsPlusNormal"/>
              <w:jc w:val="center"/>
            </w:pPr>
            <w:r>
              <w:t>0,0</w:t>
            </w:r>
          </w:p>
        </w:tc>
      </w:tr>
      <w:tr w:rsidR="00251D1B">
        <w:tblPrEx>
          <w:tblBorders>
            <w:insideH w:val="nil"/>
          </w:tblBorders>
        </w:tblPrEx>
        <w:tc>
          <w:tcPr>
            <w:tcW w:w="604" w:type="dxa"/>
            <w:vMerge/>
          </w:tcPr>
          <w:p w:rsidR="00251D1B" w:rsidRDefault="00251D1B">
            <w:pPr>
              <w:pStyle w:val="ConsPlusNormal"/>
            </w:pPr>
          </w:p>
        </w:tc>
        <w:tc>
          <w:tcPr>
            <w:tcW w:w="2794" w:type="dxa"/>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bottom w:val="nil"/>
            </w:tcBorders>
          </w:tcPr>
          <w:p w:rsidR="00251D1B" w:rsidRDefault="00251D1B">
            <w:pPr>
              <w:pStyle w:val="ConsPlusNormal"/>
              <w:jc w:val="both"/>
            </w:pPr>
            <w:r>
              <w:t>областной бюджет;</w:t>
            </w:r>
          </w:p>
        </w:tc>
        <w:tc>
          <w:tcPr>
            <w:tcW w:w="1144" w:type="dxa"/>
            <w:tcBorders>
              <w:top w:val="nil"/>
              <w:bottom w:val="nil"/>
            </w:tcBorders>
          </w:tcPr>
          <w:p w:rsidR="00251D1B" w:rsidRDefault="00251D1B">
            <w:pPr>
              <w:pStyle w:val="ConsPlusNormal"/>
              <w:jc w:val="center"/>
            </w:pPr>
            <w:r>
              <w:t>495,3</w:t>
            </w:r>
          </w:p>
        </w:tc>
        <w:tc>
          <w:tcPr>
            <w:tcW w:w="1144" w:type="dxa"/>
            <w:tcBorders>
              <w:top w:val="nil"/>
              <w:bottom w:val="nil"/>
            </w:tcBorders>
          </w:tcPr>
          <w:p w:rsidR="00251D1B" w:rsidRDefault="00251D1B">
            <w:pPr>
              <w:pStyle w:val="ConsPlusNormal"/>
              <w:jc w:val="center"/>
            </w:pPr>
            <w:r>
              <w:t>173,3</w:t>
            </w:r>
          </w:p>
        </w:tc>
        <w:tc>
          <w:tcPr>
            <w:tcW w:w="1144" w:type="dxa"/>
            <w:tcBorders>
              <w:top w:val="nil"/>
              <w:bottom w:val="nil"/>
            </w:tcBorders>
          </w:tcPr>
          <w:p w:rsidR="00251D1B" w:rsidRDefault="00251D1B">
            <w:pPr>
              <w:pStyle w:val="ConsPlusNormal"/>
              <w:jc w:val="center"/>
            </w:pPr>
            <w:r>
              <w:t>322,0</w:t>
            </w:r>
          </w:p>
        </w:tc>
        <w:tc>
          <w:tcPr>
            <w:tcW w:w="1024" w:type="dxa"/>
            <w:tcBorders>
              <w:top w:val="nil"/>
              <w:bottom w:val="nil"/>
            </w:tcBorders>
          </w:tcPr>
          <w:p w:rsidR="00251D1B" w:rsidRDefault="00251D1B">
            <w:pPr>
              <w:pStyle w:val="ConsPlusNormal"/>
              <w:jc w:val="center"/>
            </w:pPr>
            <w:r>
              <w:t>0,0</w:t>
            </w:r>
          </w:p>
        </w:tc>
      </w:tr>
      <w:tr w:rsidR="00251D1B">
        <w:tc>
          <w:tcPr>
            <w:tcW w:w="604" w:type="dxa"/>
            <w:vMerge/>
          </w:tcPr>
          <w:p w:rsidR="00251D1B" w:rsidRDefault="00251D1B">
            <w:pPr>
              <w:pStyle w:val="ConsPlusNormal"/>
            </w:pPr>
          </w:p>
        </w:tc>
        <w:tc>
          <w:tcPr>
            <w:tcW w:w="2794" w:type="dxa"/>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tcBorders>
          </w:tcPr>
          <w:p w:rsidR="00251D1B" w:rsidRDefault="00251D1B">
            <w:pPr>
              <w:pStyle w:val="ConsPlusNormal"/>
              <w:jc w:val="both"/>
            </w:pPr>
            <w:r>
              <w:t>местные бюджеты</w:t>
            </w:r>
          </w:p>
        </w:tc>
        <w:tc>
          <w:tcPr>
            <w:tcW w:w="1144" w:type="dxa"/>
            <w:tcBorders>
              <w:top w:val="nil"/>
            </w:tcBorders>
          </w:tcPr>
          <w:p w:rsidR="00251D1B" w:rsidRDefault="00251D1B">
            <w:pPr>
              <w:pStyle w:val="ConsPlusNormal"/>
              <w:jc w:val="center"/>
            </w:pPr>
            <w:r>
              <w:t>166,7</w:t>
            </w:r>
          </w:p>
        </w:tc>
        <w:tc>
          <w:tcPr>
            <w:tcW w:w="1144" w:type="dxa"/>
            <w:tcBorders>
              <w:top w:val="nil"/>
            </w:tcBorders>
          </w:tcPr>
          <w:p w:rsidR="00251D1B" w:rsidRDefault="00251D1B">
            <w:pPr>
              <w:pStyle w:val="ConsPlusNormal"/>
              <w:jc w:val="center"/>
            </w:pPr>
            <w:r>
              <w:t>58,3</w:t>
            </w:r>
          </w:p>
        </w:tc>
        <w:tc>
          <w:tcPr>
            <w:tcW w:w="1144" w:type="dxa"/>
            <w:tcBorders>
              <w:top w:val="nil"/>
            </w:tcBorders>
          </w:tcPr>
          <w:p w:rsidR="00251D1B" w:rsidRDefault="00251D1B">
            <w:pPr>
              <w:pStyle w:val="ConsPlusNormal"/>
              <w:jc w:val="center"/>
            </w:pPr>
            <w:r>
              <w:t>108,4</w:t>
            </w:r>
          </w:p>
        </w:tc>
        <w:tc>
          <w:tcPr>
            <w:tcW w:w="1024" w:type="dxa"/>
            <w:tcBorders>
              <w:top w:val="nil"/>
            </w:tcBorders>
          </w:tcPr>
          <w:p w:rsidR="00251D1B" w:rsidRDefault="00251D1B">
            <w:pPr>
              <w:pStyle w:val="ConsPlusNormal"/>
              <w:jc w:val="center"/>
            </w:pPr>
            <w:r>
              <w:t>0,0</w:t>
            </w:r>
          </w:p>
        </w:tc>
      </w:tr>
      <w:tr w:rsidR="00251D1B">
        <w:tc>
          <w:tcPr>
            <w:tcW w:w="604" w:type="dxa"/>
          </w:tcPr>
          <w:p w:rsidR="00251D1B" w:rsidRDefault="00251D1B">
            <w:pPr>
              <w:pStyle w:val="ConsPlusNormal"/>
              <w:jc w:val="both"/>
            </w:pPr>
            <w:r>
              <w:t>1.11.</w:t>
            </w:r>
          </w:p>
        </w:tc>
        <w:tc>
          <w:tcPr>
            <w:tcW w:w="2794" w:type="dxa"/>
          </w:tcPr>
          <w:p w:rsidR="00251D1B" w:rsidRDefault="00251D1B">
            <w:pPr>
              <w:pStyle w:val="ConsPlusNormal"/>
              <w:jc w:val="both"/>
            </w:pPr>
            <w:r>
              <w:t>Реконструированы и (или) капитально отремонтированы региональные и муниципальные театры (нарастающим итогом)</w:t>
            </w:r>
          </w:p>
        </w:tc>
        <w:tc>
          <w:tcPr>
            <w:tcW w:w="2989" w:type="dxa"/>
          </w:tcPr>
          <w:p w:rsidR="00251D1B" w:rsidRDefault="00251D1B">
            <w:pPr>
              <w:pStyle w:val="ConsPlusNormal"/>
            </w:pPr>
          </w:p>
        </w:tc>
        <w:tc>
          <w:tcPr>
            <w:tcW w:w="1474" w:type="dxa"/>
          </w:tcPr>
          <w:p w:rsidR="00251D1B" w:rsidRDefault="00251D1B">
            <w:pPr>
              <w:pStyle w:val="ConsPlusNormal"/>
            </w:pPr>
          </w:p>
        </w:tc>
        <w:tc>
          <w:tcPr>
            <w:tcW w:w="1144" w:type="dxa"/>
          </w:tcPr>
          <w:p w:rsidR="00251D1B" w:rsidRDefault="00251D1B">
            <w:pPr>
              <w:pStyle w:val="ConsPlusNormal"/>
            </w:pPr>
          </w:p>
        </w:tc>
        <w:tc>
          <w:tcPr>
            <w:tcW w:w="1144" w:type="dxa"/>
          </w:tcPr>
          <w:p w:rsidR="00251D1B" w:rsidRDefault="00251D1B">
            <w:pPr>
              <w:pStyle w:val="ConsPlusNormal"/>
            </w:pPr>
          </w:p>
        </w:tc>
        <w:tc>
          <w:tcPr>
            <w:tcW w:w="1144" w:type="dxa"/>
          </w:tcPr>
          <w:p w:rsidR="00251D1B" w:rsidRDefault="00251D1B">
            <w:pPr>
              <w:pStyle w:val="ConsPlusNormal"/>
            </w:pPr>
          </w:p>
        </w:tc>
        <w:tc>
          <w:tcPr>
            <w:tcW w:w="1024" w:type="dxa"/>
          </w:tcPr>
          <w:p w:rsidR="00251D1B" w:rsidRDefault="00251D1B">
            <w:pPr>
              <w:pStyle w:val="ConsPlusNormal"/>
            </w:pPr>
          </w:p>
        </w:tc>
      </w:tr>
      <w:tr w:rsidR="00251D1B">
        <w:tc>
          <w:tcPr>
            <w:tcW w:w="604" w:type="dxa"/>
            <w:vMerge w:val="restart"/>
          </w:tcPr>
          <w:p w:rsidR="00251D1B" w:rsidRDefault="00251D1B">
            <w:pPr>
              <w:pStyle w:val="ConsPlusNormal"/>
              <w:jc w:val="both"/>
            </w:pPr>
            <w:r>
              <w:t>1.12.</w:t>
            </w:r>
          </w:p>
        </w:tc>
        <w:tc>
          <w:tcPr>
            <w:tcW w:w="2794" w:type="dxa"/>
            <w:vMerge w:val="restart"/>
          </w:tcPr>
          <w:p w:rsidR="00251D1B" w:rsidRDefault="00251D1B">
            <w:pPr>
              <w:pStyle w:val="ConsPlusNormal"/>
              <w:jc w:val="both"/>
            </w:pPr>
            <w:r>
              <w:t>Субсидии для софинансирования расходов бюджетов муниципальных образований Смоленской области на реконструкцию и капитальный ремонт региональных и муниципальных театров</w:t>
            </w:r>
          </w:p>
        </w:tc>
        <w:tc>
          <w:tcPr>
            <w:tcW w:w="2989" w:type="dxa"/>
            <w:vMerge w:val="restart"/>
          </w:tcPr>
          <w:p w:rsidR="00251D1B" w:rsidRDefault="00251D1B">
            <w:pPr>
              <w:pStyle w:val="ConsPlusNormal"/>
              <w:jc w:val="both"/>
            </w:pPr>
            <w:r>
              <w:t>Департамент Смоленской области по культуре, органы местного самоуправления муниципальных образований Смоленской области (по согласованию)</w:t>
            </w:r>
          </w:p>
        </w:tc>
        <w:tc>
          <w:tcPr>
            <w:tcW w:w="1474" w:type="dxa"/>
            <w:tcBorders>
              <w:bottom w:val="nil"/>
            </w:tcBorders>
          </w:tcPr>
          <w:p w:rsidR="00251D1B" w:rsidRDefault="00251D1B">
            <w:pPr>
              <w:pStyle w:val="ConsPlusNormal"/>
            </w:pPr>
          </w:p>
        </w:tc>
        <w:tc>
          <w:tcPr>
            <w:tcW w:w="1144" w:type="dxa"/>
            <w:tcBorders>
              <w:bottom w:val="nil"/>
            </w:tcBorders>
          </w:tcPr>
          <w:p w:rsidR="00251D1B" w:rsidRDefault="00251D1B">
            <w:pPr>
              <w:pStyle w:val="ConsPlusNormal"/>
              <w:jc w:val="center"/>
            </w:pPr>
            <w:r>
              <w:t>7201,7</w:t>
            </w:r>
          </w:p>
        </w:tc>
        <w:tc>
          <w:tcPr>
            <w:tcW w:w="1144" w:type="dxa"/>
            <w:tcBorders>
              <w:bottom w:val="nil"/>
            </w:tcBorders>
          </w:tcPr>
          <w:p w:rsidR="00251D1B" w:rsidRDefault="00251D1B">
            <w:pPr>
              <w:pStyle w:val="ConsPlusNormal"/>
              <w:jc w:val="center"/>
            </w:pPr>
            <w:r>
              <w:t>0,0</w:t>
            </w:r>
          </w:p>
        </w:tc>
        <w:tc>
          <w:tcPr>
            <w:tcW w:w="1144" w:type="dxa"/>
            <w:tcBorders>
              <w:bottom w:val="nil"/>
            </w:tcBorders>
          </w:tcPr>
          <w:p w:rsidR="00251D1B" w:rsidRDefault="00251D1B">
            <w:pPr>
              <w:pStyle w:val="ConsPlusNormal"/>
              <w:jc w:val="center"/>
            </w:pPr>
            <w:r>
              <w:t>7201,7</w:t>
            </w:r>
          </w:p>
        </w:tc>
        <w:tc>
          <w:tcPr>
            <w:tcW w:w="1024" w:type="dxa"/>
            <w:tcBorders>
              <w:bottom w:val="nil"/>
            </w:tcBorders>
          </w:tcPr>
          <w:p w:rsidR="00251D1B" w:rsidRDefault="00251D1B">
            <w:pPr>
              <w:pStyle w:val="ConsPlusNormal"/>
              <w:jc w:val="center"/>
            </w:pPr>
            <w:r>
              <w:t>0,0</w:t>
            </w:r>
          </w:p>
        </w:tc>
      </w:tr>
      <w:tr w:rsidR="00251D1B">
        <w:tblPrEx>
          <w:tblBorders>
            <w:insideH w:val="nil"/>
          </w:tblBorders>
        </w:tblPrEx>
        <w:tc>
          <w:tcPr>
            <w:tcW w:w="604" w:type="dxa"/>
            <w:vMerge/>
          </w:tcPr>
          <w:p w:rsidR="00251D1B" w:rsidRDefault="00251D1B">
            <w:pPr>
              <w:pStyle w:val="ConsPlusNormal"/>
            </w:pPr>
          </w:p>
        </w:tc>
        <w:tc>
          <w:tcPr>
            <w:tcW w:w="2794" w:type="dxa"/>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bottom w:val="nil"/>
            </w:tcBorders>
          </w:tcPr>
          <w:p w:rsidR="00251D1B" w:rsidRDefault="00251D1B">
            <w:pPr>
              <w:pStyle w:val="ConsPlusNormal"/>
              <w:jc w:val="both"/>
            </w:pPr>
            <w:r>
              <w:t>федеральный бюджет;</w:t>
            </w:r>
          </w:p>
        </w:tc>
        <w:tc>
          <w:tcPr>
            <w:tcW w:w="1144" w:type="dxa"/>
            <w:tcBorders>
              <w:top w:val="nil"/>
              <w:bottom w:val="nil"/>
            </w:tcBorders>
          </w:tcPr>
          <w:p w:rsidR="00251D1B" w:rsidRDefault="00251D1B">
            <w:pPr>
              <w:pStyle w:val="ConsPlusNormal"/>
              <w:jc w:val="center"/>
            </w:pPr>
            <w:r>
              <w:t>6915,8</w:t>
            </w:r>
          </w:p>
        </w:tc>
        <w:tc>
          <w:tcPr>
            <w:tcW w:w="1144" w:type="dxa"/>
            <w:tcBorders>
              <w:top w:val="nil"/>
              <w:bottom w:val="nil"/>
            </w:tcBorders>
          </w:tcPr>
          <w:p w:rsidR="00251D1B" w:rsidRDefault="00251D1B">
            <w:pPr>
              <w:pStyle w:val="ConsPlusNormal"/>
              <w:jc w:val="center"/>
            </w:pPr>
            <w:r>
              <w:t>0,0</w:t>
            </w:r>
          </w:p>
        </w:tc>
        <w:tc>
          <w:tcPr>
            <w:tcW w:w="1144" w:type="dxa"/>
            <w:tcBorders>
              <w:top w:val="nil"/>
              <w:bottom w:val="nil"/>
            </w:tcBorders>
          </w:tcPr>
          <w:p w:rsidR="00251D1B" w:rsidRDefault="00251D1B">
            <w:pPr>
              <w:pStyle w:val="ConsPlusNormal"/>
              <w:jc w:val="center"/>
            </w:pPr>
            <w:r>
              <w:t>6915,8</w:t>
            </w:r>
          </w:p>
        </w:tc>
        <w:tc>
          <w:tcPr>
            <w:tcW w:w="1024" w:type="dxa"/>
            <w:tcBorders>
              <w:top w:val="nil"/>
              <w:bottom w:val="nil"/>
            </w:tcBorders>
          </w:tcPr>
          <w:p w:rsidR="00251D1B" w:rsidRDefault="00251D1B">
            <w:pPr>
              <w:pStyle w:val="ConsPlusNormal"/>
              <w:jc w:val="center"/>
            </w:pPr>
            <w:r>
              <w:t>0,0</w:t>
            </w:r>
          </w:p>
        </w:tc>
      </w:tr>
      <w:tr w:rsidR="00251D1B">
        <w:tblPrEx>
          <w:tblBorders>
            <w:insideH w:val="nil"/>
          </w:tblBorders>
        </w:tblPrEx>
        <w:tc>
          <w:tcPr>
            <w:tcW w:w="604" w:type="dxa"/>
            <w:vMerge/>
          </w:tcPr>
          <w:p w:rsidR="00251D1B" w:rsidRDefault="00251D1B">
            <w:pPr>
              <w:pStyle w:val="ConsPlusNormal"/>
            </w:pPr>
          </w:p>
        </w:tc>
        <w:tc>
          <w:tcPr>
            <w:tcW w:w="2794" w:type="dxa"/>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bottom w:val="nil"/>
            </w:tcBorders>
          </w:tcPr>
          <w:p w:rsidR="00251D1B" w:rsidRDefault="00251D1B">
            <w:pPr>
              <w:pStyle w:val="ConsPlusNormal"/>
              <w:jc w:val="both"/>
            </w:pPr>
            <w:r>
              <w:t>областной бюджет;</w:t>
            </w:r>
          </w:p>
        </w:tc>
        <w:tc>
          <w:tcPr>
            <w:tcW w:w="1144" w:type="dxa"/>
            <w:tcBorders>
              <w:top w:val="nil"/>
              <w:bottom w:val="nil"/>
            </w:tcBorders>
          </w:tcPr>
          <w:p w:rsidR="00251D1B" w:rsidRDefault="00251D1B">
            <w:pPr>
              <w:pStyle w:val="ConsPlusNormal"/>
              <w:jc w:val="center"/>
            </w:pPr>
            <w:r>
              <w:t>213,9</w:t>
            </w:r>
          </w:p>
        </w:tc>
        <w:tc>
          <w:tcPr>
            <w:tcW w:w="1144" w:type="dxa"/>
            <w:tcBorders>
              <w:top w:val="nil"/>
              <w:bottom w:val="nil"/>
            </w:tcBorders>
          </w:tcPr>
          <w:p w:rsidR="00251D1B" w:rsidRDefault="00251D1B">
            <w:pPr>
              <w:pStyle w:val="ConsPlusNormal"/>
              <w:jc w:val="center"/>
            </w:pPr>
            <w:r>
              <w:t>0,0</w:t>
            </w:r>
          </w:p>
        </w:tc>
        <w:tc>
          <w:tcPr>
            <w:tcW w:w="1144" w:type="dxa"/>
            <w:tcBorders>
              <w:top w:val="nil"/>
              <w:bottom w:val="nil"/>
            </w:tcBorders>
          </w:tcPr>
          <w:p w:rsidR="00251D1B" w:rsidRDefault="00251D1B">
            <w:pPr>
              <w:pStyle w:val="ConsPlusNormal"/>
              <w:jc w:val="center"/>
            </w:pPr>
            <w:r>
              <w:t>213,9</w:t>
            </w:r>
          </w:p>
        </w:tc>
        <w:tc>
          <w:tcPr>
            <w:tcW w:w="1024" w:type="dxa"/>
            <w:tcBorders>
              <w:top w:val="nil"/>
              <w:bottom w:val="nil"/>
            </w:tcBorders>
          </w:tcPr>
          <w:p w:rsidR="00251D1B" w:rsidRDefault="00251D1B">
            <w:pPr>
              <w:pStyle w:val="ConsPlusNormal"/>
              <w:jc w:val="center"/>
            </w:pPr>
            <w:r>
              <w:t>0,0</w:t>
            </w:r>
          </w:p>
        </w:tc>
      </w:tr>
      <w:tr w:rsidR="00251D1B">
        <w:tc>
          <w:tcPr>
            <w:tcW w:w="604" w:type="dxa"/>
            <w:vMerge/>
          </w:tcPr>
          <w:p w:rsidR="00251D1B" w:rsidRDefault="00251D1B">
            <w:pPr>
              <w:pStyle w:val="ConsPlusNormal"/>
            </w:pPr>
          </w:p>
        </w:tc>
        <w:tc>
          <w:tcPr>
            <w:tcW w:w="2794" w:type="dxa"/>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tcBorders>
          </w:tcPr>
          <w:p w:rsidR="00251D1B" w:rsidRDefault="00251D1B">
            <w:pPr>
              <w:pStyle w:val="ConsPlusNormal"/>
              <w:jc w:val="both"/>
            </w:pPr>
            <w:r>
              <w:t>местные бюджеты</w:t>
            </w:r>
          </w:p>
        </w:tc>
        <w:tc>
          <w:tcPr>
            <w:tcW w:w="1144" w:type="dxa"/>
            <w:tcBorders>
              <w:top w:val="nil"/>
            </w:tcBorders>
          </w:tcPr>
          <w:p w:rsidR="00251D1B" w:rsidRDefault="00251D1B">
            <w:pPr>
              <w:pStyle w:val="ConsPlusNormal"/>
              <w:jc w:val="center"/>
            </w:pPr>
            <w:r>
              <w:t>72,0</w:t>
            </w:r>
          </w:p>
        </w:tc>
        <w:tc>
          <w:tcPr>
            <w:tcW w:w="1144" w:type="dxa"/>
            <w:tcBorders>
              <w:top w:val="nil"/>
            </w:tcBorders>
          </w:tcPr>
          <w:p w:rsidR="00251D1B" w:rsidRDefault="00251D1B">
            <w:pPr>
              <w:pStyle w:val="ConsPlusNormal"/>
              <w:jc w:val="center"/>
            </w:pPr>
            <w:r>
              <w:t>0,0</w:t>
            </w:r>
          </w:p>
        </w:tc>
        <w:tc>
          <w:tcPr>
            <w:tcW w:w="1144" w:type="dxa"/>
            <w:tcBorders>
              <w:top w:val="nil"/>
            </w:tcBorders>
          </w:tcPr>
          <w:p w:rsidR="00251D1B" w:rsidRDefault="00251D1B">
            <w:pPr>
              <w:pStyle w:val="ConsPlusNormal"/>
              <w:jc w:val="center"/>
            </w:pPr>
            <w:r>
              <w:t>72,0</w:t>
            </w:r>
          </w:p>
        </w:tc>
        <w:tc>
          <w:tcPr>
            <w:tcW w:w="1024" w:type="dxa"/>
            <w:tcBorders>
              <w:top w:val="nil"/>
            </w:tcBorders>
          </w:tcPr>
          <w:p w:rsidR="00251D1B" w:rsidRDefault="00251D1B">
            <w:pPr>
              <w:pStyle w:val="ConsPlusNormal"/>
              <w:jc w:val="center"/>
            </w:pPr>
            <w:r>
              <w:t>0,0</w:t>
            </w:r>
          </w:p>
        </w:tc>
      </w:tr>
      <w:tr w:rsidR="00251D1B">
        <w:tc>
          <w:tcPr>
            <w:tcW w:w="604" w:type="dxa"/>
          </w:tcPr>
          <w:p w:rsidR="00251D1B" w:rsidRDefault="00251D1B">
            <w:pPr>
              <w:pStyle w:val="ConsPlusNormal"/>
              <w:jc w:val="both"/>
            </w:pPr>
            <w:r>
              <w:t>1.13.</w:t>
            </w:r>
          </w:p>
        </w:tc>
        <w:tc>
          <w:tcPr>
            <w:tcW w:w="2794" w:type="dxa"/>
          </w:tcPr>
          <w:p w:rsidR="00251D1B" w:rsidRDefault="00251D1B">
            <w:pPr>
              <w:pStyle w:val="ConsPlusNormal"/>
              <w:jc w:val="both"/>
            </w:pPr>
            <w:r>
              <w:t>Оснащены региональные и муниципальные театры, находящиеся в городах с численностью населения более 300 тыс. человек (нарастающим итогом)</w:t>
            </w:r>
          </w:p>
        </w:tc>
        <w:tc>
          <w:tcPr>
            <w:tcW w:w="2989" w:type="dxa"/>
          </w:tcPr>
          <w:p w:rsidR="00251D1B" w:rsidRDefault="00251D1B">
            <w:pPr>
              <w:pStyle w:val="ConsPlusNormal"/>
            </w:pPr>
          </w:p>
        </w:tc>
        <w:tc>
          <w:tcPr>
            <w:tcW w:w="1474" w:type="dxa"/>
          </w:tcPr>
          <w:p w:rsidR="00251D1B" w:rsidRDefault="00251D1B">
            <w:pPr>
              <w:pStyle w:val="ConsPlusNormal"/>
            </w:pPr>
          </w:p>
        </w:tc>
        <w:tc>
          <w:tcPr>
            <w:tcW w:w="1144" w:type="dxa"/>
          </w:tcPr>
          <w:p w:rsidR="00251D1B" w:rsidRDefault="00251D1B">
            <w:pPr>
              <w:pStyle w:val="ConsPlusNormal"/>
            </w:pPr>
          </w:p>
        </w:tc>
        <w:tc>
          <w:tcPr>
            <w:tcW w:w="1144" w:type="dxa"/>
          </w:tcPr>
          <w:p w:rsidR="00251D1B" w:rsidRDefault="00251D1B">
            <w:pPr>
              <w:pStyle w:val="ConsPlusNormal"/>
            </w:pPr>
          </w:p>
        </w:tc>
        <w:tc>
          <w:tcPr>
            <w:tcW w:w="1144" w:type="dxa"/>
          </w:tcPr>
          <w:p w:rsidR="00251D1B" w:rsidRDefault="00251D1B">
            <w:pPr>
              <w:pStyle w:val="ConsPlusNormal"/>
            </w:pPr>
          </w:p>
        </w:tc>
        <w:tc>
          <w:tcPr>
            <w:tcW w:w="1024" w:type="dxa"/>
          </w:tcPr>
          <w:p w:rsidR="00251D1B" w:rsidRDefault="00251D1B">
            <w:pPr>
              <w:pStyle w:val="ConsPlusNormal"/>
            </w:pPr>
          </w:p>
        </w:tc>
      </w:tr>
      <w:tr w:rsidR="00251D1B">
        <w:tc>
          <w:tcPr>
            <w:tcW w:w="604" w:type="dxa"/>
            <w:vMerge w:val="restart"/>
          </w:tcPr>
          <w:p w:rsidR="00251D1B" w:rsidRDefault="00251D1B">
            <w:pPr>
              <w:pStyle w:val="ConsPlusNormal"/>
              <w:jc w:val="both"/>
            </w:pPr>
            <w:r>
              <w:t>1.14.</w:t>
            </w:r>
          </w:p>
        </w:tc>
        <w:tc>
          <w:tcPr>
            <w:tcW w:w="2794" w:type="dxa"/>
            <w:vMerge w:val="restart"/>
          </w:tcPr>
          <w:p w:rsidR="00251D1B" w:rsidRDefault="00251D1B">
            <w:pPr>
              <w:pStyle w:val="ConsPlusNormal"/>
              <w:jc w:val="both"/>
            </w:pPr>
            <w:r>
              <w:t>Оснащение региональных и муниципальных театров</w:t>
            </w:r>
          </w:p>
        </w:tc>
        <w:tc>
          <w:tcPr>
            <w:tcW w:w="2989" w:type="dxa"/>
            <w:vMerge w:val="restart"/>
          </w:tcPr>
          <w:p w:rsidR="00251D1B" w:rsidRDefault="00251D1B">
            <w:pPr>
              <w:pStyle w:val="ConsPlusNormal"/>
              <w:jc w:val="both"/>
            </w:pPr>
            <w:r>
              <w:t>Департамент Смоленской области по культуре, областное бюджетное учреждение культуры "Смоленский государственный академический драматический театр имени А.С. Грибоедова"</w:t>
            </w:r>
          </w:p>
        </w:tc>
        <w:tc>
          <w:tcPr>
            <w:tcW w:w="1474" w:type="dxa"/>
            <w:tcBorders>
              <w:bottom w:val="nil"/>
            </w:tcBorders>
          </w:tcPr>
          <w:p w:rsidR="00251D1B" w:rsidRDefault="00251D1B">
            <w:pPr>
              <w:pStyle w:val="ConsPlusNormal"/>
            </w:pPr>
          </w:p>
        </w:tc>
        <w:tc>
          <w:tcPr>
            <w:tcW w:w="1144" w:type="dxa"/>
            <w:tcBorders>
              <w:bottom w:val="nil"/>
            </w:tcBorders>
          </w:tcPr>
          <w:p w:rsidR="00251D1B" w:rsidRDefault="00251D1B">
            <w:pPr>
              <w:pStyle w:val="ConsPlusNormal"/>
              <w:jc w:val="center"/>
            </w:pPr>
            <w:r>
              <w:t>30476,1</w:t>
            </w:r>
          </w:p>
        </w:tc>
        <w:tc>
          <w:tcPr>
            <w:tcW w:w="1144" w:type="dxa"/>
            <w:tcBorders>
              <w:bottom w:val="nil"/>
            </w:tcBorders>
          </w:tcPr>
          <w:p w:rsidR="00251D1B" w:rsidRDefault="00251D1B">
            <w:pPr>
              <w:pStyle w:val="ConsPlusNormal"/>
              <w:jc w:val="center"/>
            </w:pPr>
            <w:r>
              <w:t>17346,7</w:t>
            </w:r>
          </w:p>
        </w:tc>
        <w:tc>
          <w:tcPr>
            <w:tcW w:w="1144" w:type="dxa"/>
            <w:tcBorders>
              <w:bottom w:val="nil"/>
            </w:tcBorders>
          </w:tcPr>
          <w:p w:rsidR="00251D1B" w:rsidRDefault="00251D1B">
            <w:pPr>
              <w:pStyle w:val="ConsPlusNormal"/>
              <w:jc w:val="center"/>
            </w:pPr>
            <w:r>
              <w:t>13129,4</w:t>
            </w:r>
          </w:p>
        </w:tc>
        <w:tc>
          <w:tcPr>
            <w:tcW w:w="1024" w:type="dxa"/>
            <w:tcBorders>
              <w:bottom w:val="nil"/>
            </w:tcBorders>
          </w:tcPr>
          <w:p w:rsidR="00251D1B" w:rsidRDefault="00251D1B">
            <w:pPr>
              <w:pStyle w:val="ConsPlusNormal"/>
              <w:jc w:val="center"/>
            </w:pPr>
            <w:r>
              <w:t>0,0</w:t>
            </w:r>
          </w:p>
        </w:tc>
      </w:tr>
      <w:tr w:rsidR="00251D1B">
        <w:tblPrEx>
          <w:tblBorders>
            <w:insideH w:val="nil"/>
          </w:tblBorders>
        </w:tblPrEx>
        <w:tc>
          <w:tcPr>
            <w:tcW w:w="604" w:type="dxa"/>
            <w:vMerge/>
          </w:tcPr>
          <w:p w:rsidR="00251D1B" w:rsidRDefault="00251D1B">
            <w:pPr>
              <w:pStyle w:val="ConsPlusNormal"/>
            </w:pPr>
          </w:p>
        </w:tc>
        <w:tc>
          <w:tcPr>
            <w:tcW w:w="2794" w:type="dxa"/>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bottom w:val="nil"/>
            </w:tcBorders>
          </w:tcPr>
          <w:p w:rsidR="00251D1B" w:rsidRDefault="00251D1B">
            <w:pPr>
              <w:pStyle w:val="ConsPlusNormal"/>
              <w:jc w:val="both"/>
            </w:pPr>
            <w:r>
              <w:t>федеральный бюджет;</w:t>
            </w:r>
          </w:p>
        </w:tc>
        <w:tc>
          <w:tcPr>
            <w:tcW w:w="1144" w:type="dxa"/>
            <w:tcBorders>
              <w:top w:val="nil"/>
              <w:bottom w:val="nil"/>
            </w:tcBorders>
          </w:tcPr>
          <w:p w:rsidR="00251D1B" w:rsidRDefault="00251D1B">
            <w:pPr>
              <w:pStyle w:val="ConsPlusNormal"/>
              <w:jc w:val="center"/>
            </w:pPr>
            <w:r>
              <w:t>29561,8</w:t>
            </w:r>
          </w:p>
        </w:tc>
        <w:tc>
          <w:tcPr>
            <w:tcW w:w="1144" w:type="dxa"/>
            <w:tcBorders>
              <w:top w:val="nil"/>
              <w:bottom w:val="nil"/>
            </w:tcBorders>
          </w:tcPr>
          <w:p w:rsidR="00251D1B" w:rsidRDefault="00251D1B">
            <w:pPr>
              <w:pStyle w:val="ConsPlusNormal"/>
              <w:jc w:val="center"/>
            </w:pPr>
            <w:r>
              <w:t>16826,3</w:t>
            </w:r>
          </w:p>
        </w:tc>
        <w:tc>
          <w:tcPr>
            <w:tcW w:w="1144" w:type="dxa"/>
            <w:tcBorders>
              <w:top w:val="nil"/>
              <w:bottom w:val="nil"/>
            </w:tcBorders>
          </w:tcPr>
          <w:p w:rsidR="00251D1B" w:rsidRDefault="00251D1B">
            <w:pPr>
              <w:pStyle w:val="ConsPlusNormal"/>
              <w:jc w:val="center"/>
            </w:pPr>
            <w:r>
              <w:t>12735,5</w:t>
            </w:r>
          </w:p>
        </w:tc>
        <w:tc>
          <w:tcPr>
            <w:tcW w:w="1024" w:type="dxa"/>
            <w:tcBorders>
              <w:top w:val="nil"/>
              <w:bottom w:val="nil"/>
            </w:tcBorders>
          </w:tcPr>
          <w:p w:rsidR="00251D1B" w:rsidRDefault="00251D1B">
            <w:pPr>
              <w:pStyle w:val="ConsPlusNormal"/>
              <w:jc w:val="center"/>
            </w:pPr>
            <w:r>
              <w:t>0,0</w:t>
            </w:r>
          </w:p>
        </w:tc>
      </w:tr>
      <w:tr w:rsidR="00251D1B">
        <w:tc>
          <w:tcPr>
            <w:tcW w:w="604" w:type="dxa"/>
            <w:vMerge/>
          </w:tcPr>
          <w:p w:rsidR="00251D1B" w:rsidRDefault="00251D1B">
            <w:pPr>
              <w:pStyle w:val="ConsPlusNormal"/>
            </w:pPr>
          </w:p>
        </w:tc>
        <w:tc>
          <w:tcPr>
            <w:tcW w:w="2794" w:type="dxa"/>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tcBorders>
          </w:tcPr>
          <w:p w:rsidR="00251D1B" w:rsidRDefault="00251D1B">
            <w:pPr>
              <w:pStyle w:val="ConsPlusNormal"/>
              <w:jc w:val="both"/>
            </w:pPr>
            <w:r>
              <w:t>областной бюджет</w:t>
            </w:r>
          </w:p>
        </w:tc>
        <w:tc>
          <w:tcPr>
            <w:tcW w:w="1144" w:type="dxa"/>
            <w:tcBorders>
              <w:top w:val="nil"/>
            </w:tcBorders>
          </w:tcPr>
          <w:p w:rsidR="00251D1B" w:rsidRDefault="00251D1B">
            <w:pPr>
              <w:pStyle w:val="ConsPlusNormal"/>
              <w:jc w:val="center"/>
            </w:pPr>
            <w:r>
              <w:t>914,3</w:t>
            </w:r>
          </w:p>
        </w:tc>
        <w:tc>
          <w:tcPr>
            <w:tcW w:w="1144" w:type="dxa"/>
            <w:tcBorders>
              <w:top w:val="nil"/>
            </w:tcBorders>
          </w:tcPr>
          <w:p w:rsidR="00251D1B" w:rsidRDefault="00251D1B">
            <w:pPr>
              <w:pStyle w:val="ConsPlusNormal"/>
              <w:jc w:val="center"/>
            </w:pPr>
            <w:r>
              <w:t>520,4</w:t>
            </w:r>
          </w:p>
        </w:tc>
        <w:tc>
          <w:tcPr>
            <w:tcW w:w="1144" w:type="dxa"/>
            <w:tcBorders>
              <w:top w:val="nil"/>
            </w:tcBorders>
          </w:tcPr>
          <w:p w:rsidR="00251D1B" w:rsidRDefault="00251D1B">
            <w:pPr>
              <w:pStyle w:val="ConsPlusNormal"/>
              <w:jc w:val="center"/>
            </w:pPr>
            <w:r>
              <w:t>393,9</w:t>
            </w:r>
          </w:p>
        </w:tc>
        <w:tc>
          <w:tcPr>
            <w:tcW w:w="1024" w:type="dxa"/>
            <w:tcBorders>
              <w:top w:val="nil"/>
            </w:tcBorders>
          </w:tcPr>
          <w:p w:rsidR="00251D1B" w:rsidRDefault="00251D1B">
            <w:pPr>
              <w:pStyle w:val="ConsPlusNormal"/>
              <w:jc w:val="center"/>
            </w:pPr>
            <w:r>
              <w:t>0,0</w:t>
            </w:r>
          </w:p>
        </w:tc>
      </w:tr>
      <w:tr w:rsidR="00251D1B">
        <w:tc>
          <w:tcPr>
            <w:tcW w:w="604" w:type="dxa"/>
          </w:tcPr>
          <w:p w:rsidR="00251D1B" w:rsidRDefault="00251D1B">
            <w:pPr>
              <w:pStyle w:val="ConsPlusNormal"/>
              <w:jc w:val="both"/>
            </w:pPr>
            <w:r>
              <w:t>1.15.</w:t>
            </w:r>
          </w:p>
        </w:tc>
        <w:tc>
          <w:tcPr>
            <w:tcW w:w="2794" w:type="dxa"/>
          </w:tcPr>
          <w:p w:rsidR="00251D1B" w:rsidRDefault="00251D1B">
            <w:pPr>
              <w:pStyle w:val="ConsPlusNormal"/>
              <w:jc w:val="both"/>
            </w:pPr>
            <w:r>
              <w:t>Технически оснащены региональные и муниципальные музеи (нарастающим итогом)</w:t>
            </w:r>
          </w:p>
        </w:tc>
        <w:tc>
          <w:tcPr>
            <w:tcW w:w="2989" w:type="dxa"/>
          </w:tcPr>
          <w:p w:rsidR="00251D1B" w:rsidRDefault="00251D1B">
            <w:pPr>
              <w:pStyle w:val="ConsPlusNormal"/>
            </w:pPr>
          </w:p>
        </w:tc>
        <w:tc>
          <w:tcPr>
            <w:tcW w:w="1474" w:type="dxa"/>
          </w:tcPr>
          <w:p w:rsidR="00251D1B" w:rsidRDefault="00251D1B">
            <w:pPr>
              <w:pStyle w:val="ConsPlusNormal"/>
            </w:pPr>
          </w:p>
        </w:tc>
        <w:tc>
          <w:tcPr>
            <w:tcW w:w="1144" w:type="dxa"/>
          </w:tcPr>
          <w:p w:rsidR="00251D1B" w:rsidRDefault="00251D1B">
            <w:pPr>
              <w:pStyle w:val="ConsPlusNormal"/>
            </w:pPr>
          </w:p>
        </w:tc>
        <w:tc>
          <w:tcPr>
            <w:tcW w:w="1144" w:type="dxa"/>
          </w:tcPr>
          <w:p w:rsidR="00251D1B" w:rsidRDefault="00251D1B">
            <w:pPr>
              <w:pStyle w:val="ConsPlusNormal"/>
            </w:pPr>
          </w:p>
        </w:tc>
        <w:tc>
          <w:tcPr>
            <w:tcW w:w="1144" w:type="dxa"/>
          </w:tcPr>
          <w:p w:rsidR="00251D1B" w:rsidRDefault="00251D1B">
            <w:pPr>
              <w:pStyle w:val="ConsPlusNormal"/>
            </w:pPr>
          </w:p>
        </w:tc>
        <w:tc>
          <w:tcPr>
            <w:tcW w:w="1024" w:type="dxa"/>
          </w:tcPr>
          <w:p w:rsidR="00251D1B" w:rsidRDefault="00251D1B">
            <w:pPr>
              <w:pStyle w:val="ConsPlusNormal"/>
            </w:pPr>
          </w:p>
        </w:tc>
      </w:tr>
      <w:tr w:rsidR="00251D1B">
        <w:tc>
          <w:tcPr>
            <w:tcW w:w="604" w:type="dxa"/>
            <w:vMerge w:val="restart"/>
          </w:tcPr>
          <w:p w:rsidR="00251D1B" w:rsidRDefault="00251D1B">
            <w:pPr>
              <w:pStyle w:val="ConsPlusNormal"/>
              <w:jc w:val="both"/>
            </w:pPr>
            <w:r>
              <w:t>1.16.</w:t>
            </w:r>
          </w:p>
        </w:tc>
        <w:tc>
          <w:tcPr>
            <w:tcW w:w="2794" w:type="dxa"/>
            <w:vMerge w:val="restart"/>
          </w:tcPr>
          <w:p w:rsidR="00251D1B" w:rsidRDefault="00251D1B">
            <w:pPr>
              <w:pStyle w:val="ConsPlusNormal"/>
              <w:jc w:val="both"/>
            </w:pPr>
            <w:r>
              <w:t>Субсидии для софинансирования расходов бюджетов муниципальных образований Смоленской области на техническое оснащение региональных и муниципальных музеев</w:t>
            </w:r>
          </w:p>
        </w:tc>
        <w:tc>
          <w:tcPr>
            <w:tcW w:w="2989" w:type="dxa"/>
            <w:vMerge w:val="restart"/>
          </w:tcPr>
          <w:p w:rsidR="00251D1B" w:rsidRDefault="00251D1B">
            <w:pPr>
              <w:pStyle w:val="ConsPlusNormal"/>
              <w:jc w:val="both"/>
            </w:pPr>
            <w:r>
              <w:t>Департамент Смоленской области по культуре, органы местного самоуправления муниципальных образований Смоленской области (по согласованию)</w:t>
            </w:r>
          </w:p>
        </w:tc>
        <w:tc>
          <w:tcPr>
            <w:tcW w:w="1474" w:type="dxa"/>
            <w:tcBorders>
              <w:bottom w:val="nil"/>
            </w:tcBorders>
          </w:tcPr>
          <w:p w:rsidR="00251D1B" w:rsidRDefault="00251D1B">
            <w:pPr>
              <w:pStyle w:val="ConsPlusNormal"/>
            </w:pPr>
          </w:p>
        </w:tc>
        <w:tc>
          <w:tcPr>
            <w:tcW w:w="1144" w:type="dxa"/>
            <w:tcBorders>
              <w:bottom w:val="nil"/>
            </w:tcBorders>
          </w:tcPr>
          <w:p w:rsidR="00251D1B" w:rsidRDefault="00251D1B">
            <w:pPr>
              <w:pStyle w:val="ConsPlusNormal"/>
              <w:jc w:val="center"/>
            </w:pPr>
            <w:r>
              <w:t>48026,9</w:t>
            </w:r>
          </w:p>
        </w:tc>
        <w:tc>
          <w:tcPr>
            <w:tcW w:w="1144" w:type="dxa"/>
            <w:tcBorders>
              <w:bottom w:val="nil"/>
            </w:tcBorders>
          </w:tcPr>
          <w:p w:rsidR="00251D1B" w:rsidRDefault="00251D1B">
            <w:pPr>
              <w:pStyle w:val="ConsPlusNormal"/>
              <w:jc w:val="center"/>
            </w:pPr>
            <w:r>
              <w:t>10685,9</w:t>
            </w:r>
          </w:p>
        </w:tc>
        <w:tc>
          <w:tcPr>
            <w:tcW w:w="1144" w:type="dxa"/>
            <w:tcBorders>
              <w:bottom w:val="nil"/>
            </w:tcBorders>
          </w:tcPr>
          <w:p w:rsidR="00251D1B" w:rsidRDefault="00251D1B">
            <w:pPr>
              <w:pStyle w:val="ConsPlusNormal"/>
              <w:jc w:val="center"/>
            </w:pPr>
            <w:r>
              <w:t>37341,0</w:t>
            </w:r>
          </w:p>
        </w:tc>
        <w:tc>
          <w:tcPr>
            <w:tcW w:w="1024" w:type="dxa"/>
            <w:tcBorders>
              <w:bottom w:val="nil"/>
            </w:tcBorders>
          </w:tcPr>
          <w:p w:rsidR="00251D1B" w:rsidRDefault="00251D1B">
            <w:pPr>
              <w:pStyle w:val="ConsPlusNormal"/>
              <w:jc w:val="center"/>
            </w:pPr>
            <w:r>
              <w:t>0,0</w:t>
            </w:r>
          </w:p>
        </w:tc>
      </w:tr>
      <w:tr w:rsidR="00251D1B">
        <w:tblPrEx>
          <w:tblBorders>
            <w:insideH w:val="nil"/>
          </w:tblBorders>
        </w:tblPrEx>
        <w:tc>
          <w:tcPr>
            <w:tcW w:w="604" w:type="dxa"/>
            <w:vMerge/>
          </w:tcPr>
          <w:p w:rsidR="00251D1B" w:rsidRDefault="00251D1B">
            <w:pPr>
              <w:pStyle w:val="ConsPlusNormal"/>
            </w:pPr>
          </w:p>
        </w:tc>
        <w:tc>
          <w:tcPr>
            <w:tcW w:w="2794" w:type="dxa"/>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bottom w:val="nil"/>
            </w:tcBorders>
          </w:tcPr>
          <w:p w:rsidR="00251D1B" w:rsidRDefault="00251D1B">
            <w:pPr>
              <w:pStyle w:val="ConsPlusNormal"/>
              <w:jc w:val="both"/>
            </w:pPr>
            <w:r>
              <w:t>федеральный бюджет;</w:t>
            </w:r>
          </w:p>
        </w:tc>
        <w:tc>
          <w:tcPr>
            <w:tcW w:w="1144" w:type="dxa"/>
            <w:tcBorders>
              <w:top w:val="nil"/>
              <w:bottom w:val="nil"/>
            </w:tcBorders>
          </w:tcPr>
          <w:p w:rsidR="00251D1B" w:rsidRDefault="00251D1B">
            <w:pPr>
              <w:pStyle w:val="ConsPlusNormal"/>
              <w:jc w:val="center"/>
            </w:pPr>
            <w:r>
              <w:t>45169,2</w:t>
            </w:r>
          </w:p>
        </w:tc>
        <w:tc>
          <w:tcPr>
            <w:tcW w:w="1144" w:type="dxa"/>
            <w:tcBorders>
              <w:top w:val="nil"/>
              <w:bottom w:val="nil"/>
            </w:tcBorders>
          </w:tcPr>
          <w:p w:rsidR="00251D1B" w:rsidRDefault="00251D1B">
            <w:pPr>
              <w:pStyle w:val="ConsPlusNormal"/>
              <w:jc w:val="center"/>
            </w:pPr>
            <w:r>
              <w:t>10050,0</w:t>
            </w:r>
          </w:p>
        </w:tc>
        <w:tc>
          <w:tcPr>
            <w:tcW w:w="1144" w:type="dxa"/>
            <w:tcBorders>
              <w:top w:val="nil"/>
              <w:bottom w:val="nil"/>
            </w:tcBorders>
          </w:tcPr>
          <w:p w:rsidR="00251D1B" w:rsidRDefault="00251D1B">
            <w:pPr>
              <w:pStyle w:val="ConsPlusNormal"/>
              <w:jc w:val="center"/>
            </w:pPr>
            <w:r>
              <w:t>35119,2</w:t>
            </w:r>
          </w:p>
        </w:tc>
        <w:tc>
          <w:tcPr>
            <w:tcW w:w="1024" w:type="dxa"/>
            <w:tcBorders>
              <w:top w:val="nil"/>
              <w:bottom w:val="nil"/>
            </w:tcBorders>
          </w:tcPr>
          <w:p w:rsidR="00251D1B" w:rsidRDefault="00251D1B">
            <w:pPr>
              <w:pStyle w:val="ConsPlusNormal"/>
              <w:jc w:val="center"/>
            </w:pPr>
            <w:r>
              <w:t>0,0</w:t>
            </w:r>
          </w:p>
        </w:tc>
      </w:tr>
      <w:tr w:rsidR="00251D1B">
        <w:tblPrEx>
          <w:tblBorders>
            <w:insideH w:val="nil"/>
          </w:tblBorders>
        </w:tblPrEx>
        <w:tc>
          <w:tcPr>
            <w:tcW w:w="604" w:type="dxa"/>
            <w:vMerge/>
          </w:tcPr>
          <w:p w:rsidR="00251D1B" w:rsidRDefault="00251D1B">
            <w:pPr>
              <w:pStyle w:val="ConsPlusNormal"/>
            </w:pPr>
          </w:p>
        </w:tc>
        <w:tc>
          <w:tcPr>
            <w:tcW w:w="2794" w:type="dxa"/>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bottom w:val="nil"/>
            </w:tcBorders>
          </w:tcPr>
          <w:p w:rsidR="00251D1B" w:rsidRDefault="00251D1B">
            <w:pPr>
              <w:pStyle w:val="ConsPlusNormal"/>
              <w:jc w:val="both"/>
            </w:pPr>
            <w:r>
              <w:t>областной бюджет;</w:t>
            </w:r>
          </w:p>
        </w:tc>
        <w:tc>
          <w:tcPr>
            <w:tcW w:w="1144" w:type="dxa"/>
            <w:tcBorders>
              <w:top w:val="nil"/>
              <w:bottom w:val="nil"/>
            </w:tcBorders>
          </w:tcPr>
          <w:p w:rsidR="00251D1B" w:rsidRDefault="00251D1B">
            <w:pPr>
              <w:pStyle w:val="ConsPlusNormal"/>
              <w:jc w:val="center"/>
            </w:pPr>
            <w:r>
              <w:t>2377,4</w:t>
            </w:r>
          </w:p>
        </w:tc>
        <w:tc>
          <w:tcPr>
            <w:tcW w:w="1144" w:type="dxa"/>
            <w:tcBorders>
              <w:top w:val="nil"/>
              <w:bottom w:val="nil"/>
            </w:tcBorders>
          </w:tcPr>
          <w:p w:rsidR="00251D1B" w:rsidRDefault="00251D1B">
            <w:pPr>
              <w:pStyle w:val="ConsPlusNormal"/>
              <w:jc w:val="center"/>
            </w:pPr>
            <w:r>
              <w:t>529,0</w:t>
            </w:r>
          </w:p>
        </w:tc>
        <w:tc>
          <w:tcPr>
            <w:tcW w:w="1144" w:type="dxa"/>
            <w:tcBorders>
              <w:top w:val="nil"/>
              <w:bottom w:val="nil"/>
            </w:tcBorders>
          </w:tcPr>
          <w:p w:rsidR="00251D1B" w:rsidRDefault="00251D1B">
            <w:pPr>
              <w:pStyle w:val="ConsPlusNormal"/>
              <w:jc w:val="center"/>
            </w:pPr>
            <w:r>
              <w:t>1848,4</w:t>
            </w:r>
          </w:p>
        </w:tc>
        <w:tc>
          <w:tcPr>
            <w:tcW w:w="1024" w:type="dxa"/>
            <w:tcBorders>
              <w:top w:val="nil"/>
              <w:bottom w:val="nil"/>
            </w:tcBorders>
          </w:tcPr>
          <w:p w:rsidR="00251D1B" w:rsidRDefault="00251D1B">
            <w:pPr>
              <w:pStyle w:val="ConsPlusNormal"/>
              <w:jc w:val="center"/>
            </w:pPr>
            <w:r>
              <w:t>0,0</w:t>
            </w:r>
          </w:p>
        </w:tc>
      </w:tr>
      <w:tr w:rsidR="00251D1B">
        <w:tc>
          <w:tcPr>
            <w:tcW w:w="604" w:type="dxa"/>
            <w:vMerge/>
          </w:tcPr>
          <w:p w:rsidR="00251D1B" w:rsidRDefault="00251D1B">
            <w:pPr>
              <w:pStyle w:val="ConsPlusNormal"/>
            </w:pPr>
          </w:p>
        </w:tc>
        <w:tc>
          <w:tcPr>
            <w:tcW w:w="2794" w:type="dxa"/>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tcBorders>
          </w:tcPr>
          <w:p w:rsidR="00251D1B" w:rsidRDefault="00251D1B">
            <w:pPr>
              <w:pStyle w:val="ConsPlusNormal"/>
              <w:jc w:val="both"/>
            </w:pPr>
            <w:r>
              <w:t>местные бюджеты</w:t>
            </w:r>
          </w:p>
        </w:tc>
        <w:tc>
          <w:tcPr>
            <w:tcW w:w="1144" w:type="dxa"/>
            <w:tcBorders>
              <w:top w:val="nil"/>
            </w:tcBorders>
          </w:tcPr>
          <w:p w:rsidR="00251D1B" w:rsidRDefault="00251D1B">
            <w:pPr>
              <w:pStyle w:val="ConsPlusNormal"/>
              <w:jc w:val="center"/>
            </w:pPr>
            <w:r>
              <w:t>480,3</w:t>
            </w:r>
          </w:p>
        </w:tc>
        <w:tc>
          <w:tcPr>
            <w:tcW w:w="1144" w:type="dxa"/>
            <w:tcBorders>
              <w:top w:val="nil"/>
            </w:tcBorders>
          </w:tcPr>
          <w:p w:rsidR="00251D1B" w:rsidRDefault="00251D1B">
            <w:pPr>
              <w:pStyle w:val="ConsPlusNormal"/>
              <w:jc w:val="center"/>
            </w:pPr>
            <w:r>
              <w:t>106,9</w:t>
            </w:r>
          </w:p>
        </w:tc>
        <w:tc>
          <w:tcPr>
            <w:tcW w:w="1144" w:type="dxa"/>
            <w:tcBorders>
              <w:top w:val="nil"/>
            </w:tcBorders>
          </w:tcPr>
          <w:p w:rsidR="00251D1B" w:rsidRDefault="00251D1B">
            <w:pPr>
              <w:pStyle w:val="ConsPlusNormal"/>
              <w:jc w:val="center"/>
            </w:pPr>
            <w:r>
              <w:t>373,4</w:t>
            </w:r>
          </w:p>
        </w:tc>
        <w:tc>
          <w:tcPr>
            <w:tcW w:w="1024" w:type="dxa"/>
            <w:tcBorders>
              <w:top w:val="nil"/>
            </w:tcBorders>
          </w:tcPr>
          <w:p w:rsidR="00251D1B" w:rsidRDefault="00251D1B">
            <w:pPr>
              <w:pStyle w:val="ConsPlusNormal"/>
              <w:jc w:val="center"/>
            </w:pPr>
            <w:r>
              <w:t>0,0</w:t>
            </w:r>
          </w:p>
        </w:tc>
      </w:tr>
      <w:tr w:rsidR="00251D1B">
        <w:tc>
          <w:tcPr>
            <w:tcW w:w="604" w:type="dxa"/>
            <w:vMerge w:val="restart"/>
          </w:tcPr>
          <w:p w:rsidR="00251D1B" w:rsidRDefault="00251D1B">
            <w:pPr>
              <w:pStyle w:val="ConsPlusNormal"/>
              <w:jc w:val="both"/>
            </w:pPr>
            <w:r>
              <w:t>1.17.</w:t>
            </w:r>
          </w:p>
        </w:tc>
        <w:tc>
          <w:tcPr>
            <w:tcW w:w="2794" w:type="dxa"/>
            <w:vMerge w:val="restart"/>
          </w:tcPr>
          <w:p w:rsidR="00251D1B" w:rsidRDefault="00251D1B">
            <w:pPr>
              <w:pStyle w:val="ConsPlusNormal"/>
              <w:jc w:val="both"/>
            </w:pPr>
            <w:r>
              <w:t>Техническое оснащение региональных и муниципальных музеев</w:t>
            </w:r>
          </w:p>
        </w:tc>
        <w:tc>
          <w:tcPr>
            <w:tcW w:w="2989" w:type="dxa"/>
            <w:vMerge w:val="restart"/>
          </w:tcPr>
          <w:p w:rsidR="00251D1B" w:rsidRDefault="00251D1B">
            <w:pPr>
              <w:pStyle w:val="ConsPlusNormal"/>
              <w:jc w:val="both"/>
            </w:pPr>
            <w:r>
              <w:t>Департамент Смоленской области по культуре, областное государственное бюджетное учреждение культуры "Смоленский государственный музей-заповедник"</w:t>
            </w:r>
          </w:p>
        </w:tc>
        <w:tc>
          <w:tcPr>
            <w:tcW w:w="1474" w:type="dxa"/>
            <w:tcBorders>
              <w:bottom w:val="nil"/>
            </w:tcBorders>
          </w:tcPr>
          <w:p w:rsidR="00251D1B" w:rsidRDefault="00251D1B">
            <w:pPr>
              <w:pStyle w:val="ConsPlusNormal"/>
            </w:pPr>
          </w:p>
        </w:tc>
        <w:tc>
          <w:tcPr>
            <w:tcW w:w="1144" w:type="dxa"/>
            <w:tcBorders>
              <w:bottom w:val="nil"/>
            </w:tcBorders>
          </w:tcPr>
          <w:p w:rsidR="00251D1B" w:rsidRDefault="00251D1B">
            <w:pPr>
              <w:pStyle w:val="ConsPlusNormal"/>
              <w:jc w:val="center"/>
            </w:pPr>
            <w:r>
              <w:t>19453,4</w:t>
            </w:r>
          </w:p>
        </w:tc>
        <w:tc>
          <w:tcPr>
            <w:tcW w:w="1144" w:type="dxa"/>
            <w:tcBorders>
              <w:bottom w:val="nil"/>
            </w:tcBorders>
          </w:tcPr>
          <w:p w:rsidR="00251D1B" w:rsidRDefault="00251D1B">
            <w:pPr>
              <w:pStyle w:val="ConsPlusNormal"/>
              <w:jc w:val="center"/>
            </w:pPr>
            <w:r>
              <w:t>0,0</w:t>
            </w:r>
          </w:p>
        </w:tc>
        <w:tc>
          <w:tcPr>
            <w:tcW w:w="1144" w:type="dxa"/>
            <w:tcBorders>
              <w:bottom w:val="nil"/>
            </w:tcBorders>
          </w:tcPr>
          <w:p w:rsidR="00251D1B" w:rsidRDefault="00251D1B">
            <w:pPr>
              <w:pStyle w:val="ConsPlusNormal"/>
              <w:jc w:val="center"/>
            </w:pPr>
            <w:r>
              <w:t>19453,4</w:t>
            </w:r>
          </w:p>
        </w:tc>
        <w:tc>
          <w:tcPr>
            <w:tcW w:w="1024" w:type="dxa"/>
            <w:tcBorders>
              <w:bottom w:val="nil"/>
            </w:tcBorders>
          </w:tcPr>
          <w:p w:rsidR="00251D1B" w:rsidRDefault="00251D1B">
            <w:pPr>
              <w:pStyle w:val="ConsPlusNormal"/>
              <w:jc w:val="center"/>
            </w:pPr>
            <w:r>
              <w:t>0,0</w:t>
            </w:r>
          </w:p>
        </w:tc>
      </w:tr>
      <w:tr w:rsidR="00251D1B">
        <w:tblPrEx>
          <w:tblBorders>
            <w:insideH w:val="nil"/>
          </w:tblBorders>
        </w:tblPrEx>
        <w:tc>
          <w:tcPr>
            <w:tcW w:w="604" w:type="dxa"/>
            <w:vMerge/>
          </w:tcPr>
          <w:p w:rsidR="00251D1B" w:rsidRDefault="00251D1B">
            <w:pPr>
              <w:pStyle w:val="ConsPlusNormal"/>
            </w:pPr>
          </w:p>
        </w:tc>
        <w:tc>
          <w:tcPr>
            <w:tcW w:w="2794" w:type="dxa"/>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bottom w:val="nil"/>
            </w:tcBorders>
          </w:tcPr>
          <w:p w:rsidR="00251D1B" w:rsidRDefault="00251D1B">
            <w:pPr>
              <w:pStyle w:val="ConsPlusNormal"/>
              <w:jc w:val="both"/>
            </w:pPr>
            <w:r>
              <w:t>федеральный бюджет;</w:t>
            </w:r>
          </w:p>
        </w:tc>
        <w:tc>
          <w:tcPr>
            <w:tcW w:w="1144" w:type="dxa"/>
            <w:tcBorders>
              <w:top w:val="nil"/>
              <w:bottom w:val="nil"/>
            </w:tcBorders>
          </w:tcPr>
          <w:p w:rsidR="00251D1B" w:rsidRDefault="00251D1B">
            <w:pPr>
              <w:pStyle w:val="ConsPlusNormal"/>
              <w:jc w:val="center"/>
            </w:pPr>
            <w:r>
              <w:t>18480,8</w:t>
            </w:r>
          </w:p>
        </w:tc>
        <w:tc>
          <w:tcPr>
            <w:tcW w:w="1144" w:type="dxa"/>
            <w:tcBorders>
              <w:top w:val="nil"/>
              <w:bottom w:val="nil"/>
            </w:tcBorders>
          </w:tcPr>
          <w:p w:rsidR="00251D1B" w:rsidRDefault="00251D1B">
            <w:pPr>
              <w:pStyle w:val="ConsPlusNormal"/>
              <w:jc w:val="center"/>
            </w:pPr>
            <w:r>
              <w:t>0,0</w:t>
            </w:r>
          </w:p>
        </w:tc>
        <w:tc>
          <w:tcPr>
            <w:tcW w:w="1144" w:type="dxa"/>
            <w:tcBorders>
              <w:top w:val="nil"/>
              <w:bottom w:val="nil"/>
            </w:tcBorders>
          </w:tcPr>
          <w:p w:rsidR="00251D1B" w:rsidRDefault="00251D1B">
            <w:pPr>
              <w:pStyle w:val="ConsPlusNormal"/>
              <w:jc w:val="center"/>
            </w:pPr>
            <w:r>
              <w:t>18480,8</w:t>
            </w:r>
          </w:p>
        </w:tc>
        <w:tc>
          <w:tcPr>
            <w:tcW w:w="1024" w:type="dxa"/>
            <w:tcBorders>
              <w:top w:val="nil"/>
              <w:bottom w:val="nil"/>
            </w:tcBorders>
          </w:tcPr>
          <w:p w:rsidR="00251D1B" w:rsidRDefault="00251D1B">
            <w:pPr>
              <w:pStyle w:val="ConsPlusNormal"/>
              <w:jc w:val="center"/>
            </w:pPr>
            <w:r>
              <w:t>0,0</w:t>
            </w:r>
          </w:p>
        </w:tc>
      </w:tr>
      <w:tr w:rsidR="00251D1B">
        <w:tc>
          <w:tcPr>
            <w:tcW w:w="604" w:type="dxa"/>
            <w:vMerge/>
          </w:tcPr>
          <w:p w:rsidR="00251D1B" w:rsidRDefault="00251D1B">
            <w:pPr>
              <w:pStyle w:val="ConsPlusNormal"/>
            </w:pPr>
          </w:p>
        </w:tc>
        <w:tc>
          <w:tcPr>
            <w:tcW w:w="2794" w:type="dxa"/>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tcBorders>
          </w:tcPr>
          <w:p w:rsidR="00251D1B" w:rsidRDefault="00251D1B">
            <w:pPr>
              <w:pStyle w:val="ConsPlusNormal"/>
              <w:jc w:val="both"/>
            </w:pPr>
            <w:r>
              <w:t>областной бюджет</w:t>
            </w:r>
          </w:p>
        </w:tc>
        <w:tc>
          <w:tcPr>
            <w:tcW w:w="1144" w:type="dxa"/>
            <w:tcBorders>
              <w:top w:val="nil"/>
            </w:tcBorders>
          </w:tcPr>
          <w:p w:rsidR="00251D1B" w:rsidRDefault="00251D1B">
            <w:pPr>
              <w:pStyle w:val="ConsPlusNormal"/>
              <w:jc w:val="center"/>
            </w:pPr>
            <w:r>
              <w:t>972,6</w:t>
            </w:r>
          </w:p>
        </w:tc>
        <w:tc>
          <w:tcPr>
            <w:tcW w:w="1144" w:type="dxa"/>
            <w:tcBorders>
              <w:top w:val="nil"/>
            </w:tcBorders>
          </w:tcPr>
          <w:p w:rsidR="00251D1B" w:rsidRDefault="00251D1B">
            <w:pPr>
              <w:pStyle w:val="ConsPlusNormal"/>
              <w:jc w:val="center"/>
            </w:pPr>
            <w:r>
              <w:t>0,0</w:t>
            </w:r>
          </w:p>
        </w:tc>
        <w:tc>
          <w:tcPr>
            <w:tcW w:w="1144" w:type="dxa"/>
            <w:tcBorders>
              <w:top w:val="nil"/>
            </w:tcBorders>
          </w:tcPr>
          <w:p w:rsidR="00251D1B" w:rsidRDefault="00251D1B">
            <w:pPr>
              <w:pStyle w:val="ConsPlusNormal"/>
              <w:jc w:val="center"/>
            </w:pPr>
            <w:r>
              <w:t>972,6</w:t>
            </w:r>
          </w:p>
        </w:tc>
        <w:tc>
          <w:tcPr>
            <w:tcW w:w="1024" w:type="dxa"/>
            <w:tcBorders>
              <w:top w:val="nil"/>
            </w:tcBorders>
          </w:tcPr>
          <w:p w:rsidR="00251D1B" w:rsidRDefault="00251D1B">
            <w:pPr>
              <w:pStyle w:val="ConsPlusNormal"/>
              <w:jc w:val="center"/>
            </w:pPr>
            <w:r>
              <w:t>0,0</w:t>
            </w:r>
          </w:p>
        </w:tc>
      </w:tr>
      <w:tr w:rsidR="00251D1B">
        <w:tc>
          <w:tcPr>
            <w:tcW w:w="604" w:type="dxa"/>
          </w:tcPr>
          <w:p w:rsidR="00251D1B" w:rsidRDefault="00251D1B">
            <w:pPr>
              <w:pStyle w:val="ConsPlusNormal"/>
              <w:jc w:val="both"/>
            </w:pPr>
            <w:r>
              <w:t>1.18.</w:t>
            </w:r>
          </w:p>
        </w:tc>
        <w:tc>
          <w:tcPr>
            <w:tcW w:w="2794" w:type="dxa"/>
          </w:tcPr>
          <w:p w:rsidR="00251D1B" w:rsidRDefault="00251D1B">
            <w:pPr>
              <w:pStyle w:val="ConsPlusNormal"/>
              <w:jc w:val="both"/>
            </w:pPr>
            <w:r>
              <w:t>Реконструированы и капитально отремонтированы муниципальные музеи (нарастающим итогом)</w:t>
            </w:r>
          </w:p>
        </w:tc>
        <w:tc>
          <w:tcPr>
            <w:tcW w:w="2989" w:type="dxa"/>
          </w:tcPr>
          <w:p w:rsidR="00251D1B" w:rsidRDefault="00251D1B">
            <w:pPr>
              <w:pStyle w:val="ConsPlusNormal"/>
            </w:pPr>
          </w:p>
        </w:tc>
        <w:tc>
          <w:tcPr>
            <w:tcW w:w="1474" w:type="dxa"/>
          </w:tcPr>
          <w:p w:rsidR="00251D1B" w:rsidRDefault="00251D1B">
            <w:pPr>
              <w:pStyle w:val="ConsPlusNormal"/>
            </w:pPr>
          </w:p>
        </w:tc>
        <w:tc>
          <w:tcPr>
            <w:tcW w:w="1144" w:type="dxa"/>
          </w:tcPr>
          <w:p w:rsidR="00251D1B" w:rsidRDefault="00251D1B">
            <w:pPr>
              <w:pStyle w:val="ConsPlusNormal"/>
            </w:pPr>
          </w:p>
        </w:tc>
        <w:tc>
          <w:tcPr>
            <w:tcW w:w="1144" w:type="dxa"/>
          </w:tcPr>
          <w:p w:rsidR="00251D1B" w:rsidRDefault="00251D1B">
            <w:pPr>
              <w:pStyle w:val="ConsPlusNormal"/>
            </w:pPr>
          </w:p>
        </w:tc>
        <w:tc>
          <w:tcPr>
            <w:tcW w:w="1144" w:type="dxa"/>
          </w:tcPr>
          <w:p w:rsidR="00251D1B" w:rsidRDefault="00251D1B">
            <w:pPr>
              <w:pStyle w:val="ConsPlusNormal"/>
            </w:pPr>
          </w:p>
        </w:tc>
        <w:tc>
          <w:tcPr>
            <w:tcW w:w="1024" w:type="dxa"/>
          </w:tcPr>
          <w:p w:rsidR="00251D1B" w:rsidRDefault="00251D1B">
            <w:pPr>
              <w:pStyle w:val="ConsPlusNormal"/>
            </w:pPr>
          </w:p>
        </w:tc>
      </w:tr>
      <w:tr w:rsidR="00251D1B">
        <w:tc>
          <w:tcPr>
            <w:tcW w:w="604" w:type="dxa"/>
            <w:vMerge w:val="restart"/>
          </w:tcPr>
          <w:p w:rsidR="00251D1B" w:rsidRDefault="00251D1B">
            <w:pPr>
              <w:pStyle w:val="ConsPlusNormal"/>
              <w:jc w:val="both"/>
            </w:pPr>
            <w:r>
              <w:t>1.19.</w:t>
            </w:r>
          </w:p>
        </w:tc>
        <w:tc>
          <w:tcPr>
            <w:tcW w:w="2794" w:type="dxa"/>
            <w:vMerge w:val="restart"/>
          </w:tcPr>
          <w:p w:rsidR="00251D1B" w:rsidRDefault="00251D1B">
            <w:pPr>
              <w:pStyle w:val="ConsPlusNormal"/>
              <w:jc w:val="both"/>
            </w:pPr>
            <w:r>
              <w:t>Субсидии для софинансирования расходов бюджетов муниципальных образований Смоленской области на реконструкцию и капитальный ремонт региональных и муниципальных музеев</w:t>
            </w:r>
          </w:p>
        </w:tc>
        <w:tc>
          <w:tcPr>
            <w:tcW w:w="2989" w:type="dxa"/>
            <w:vMerge w:val="restart"/>
          </w:tcPr>
          <w:p w:rsidR="00251D1B" w:rsidRDefault="00251D1B">
            <w:pPr>
              <w:pStyle w:val="ConsPlusNormal"/>
              <w:jc w:val="both"/>
            </w:pPr>
            <w:r>
              <w:t>Департамент Смоленской области по культуре, органы местного самоуправления муниципальных образований Смоленской области (по согласованию)</w:t>
            </w:r>
          </w:p>
        </w:tc>
        <w:tc>
          <w:tcPr>
            <w:tcW w:w="1474" w:type="dxa"/>
            <w:tcBorders>
              <w:bottom w:val="nil"/>
            </w:tcBorders>
          </w:tcPr>
          <w:p w:rsidR="00251D1B" w:rsidRDefault="00251D1B">
            <w:pPr>
              <w:pStyle w:val="ConsPlusNormal"/>
            </w:pPr>
          </w:p>
        </w:tc>
        <w:tc>
          <w:tcPr>
            <w:tcW w:w="1144" w:type="dxa"/>
            <w:tcBorders>
              <w:bottom w:val="nil"/>
            </w:tcBorders>
          </w:tcPr>
          <w:p w:rsidR="00251D1B" w:rsidRDefault="00251D1B">
            <w:pPr>
              <w:pStyle w:val="ConsPlusNormal"/>
              <w:jc w:val="center"/>
            </w:pPr>
            <w:r>
              <w:t>19003,0</w:t>
            </w:r>
          </w:p>
        </w:tc>
        <w:tc>
          <w:tcPr>
            <w:tcW w:w="1144" w:type="dxa"/>
            <w:tcBorders>
              <w:bottom w:val="nil"/>
            </w:tcBorders>
          </w:tcPr>
          <w:p w:rsidR="00251D1B" w:rsidRDefault="00251D1B">
            <w:pPr>
              <w:pStyle w:val="ConsPlusNormal"/>
              <w:jc w:val="center"/>
            </w:pPr>
            <w:r>
              <w:t>10792,0</w:t>
            </w:r>
          </w:p>
        </w:tc>
        <w:tc>
          <w:tcPr>
            <w:tcW w:w="1144" w:type="dxa"/>
            <w:tcBorders>
              <w:bottom w:val="nil"/>
            </w:tcBorders>
          </w:tcPr>
          <w:p w:rsidR="00251D1B" w:rsidRDefault="00251D1B">
            <w:pPr>
              <w:pStyle w:val="ConsPlusNormal"/>
              <w:jc w:val="center"/>
            </w:pPr>
            <w:r>
              <w:t>8211,0</w:t>
            </w:r>
          </w:p>
        </w:tc>
        <w:tc>
          <w:tcPr>
            <w:tcW w:w="1024" w:type="dxa"/>
            <w:tcBorders>
              <w:bottom w:val="nil"/>
            </w:tcBorders>
          </w:tcPr>
          <w:p w:rsidR="00251D1B" w:rsidRDefault="00251D1B">
            <w:pPr>
              <w:pStyle w:val="ConsPlusNormal"/>
              <w:jc w:val="center"/>
            </w:pPr>
            <w:r>
              <w:t>0,0</w:t>
            </w:r>
          </w:p>
        </w:tc>
      </w:tr>
      <w:tr w:rsidR="00251D1B">
        <w:tblPrEx>
          <w:tblBorders>
            <w:insideH w:val="nil"/>
          </w:tblBorders>
        </w:tblPrEx>
        <w:tc>
          <w:tcPr>
            <w:tcW w:w="604" w:type="dxa"/>
            <w:vMerge/>
          </w:tcPr>
          <w:p w:rsidR="00251D1B" w:rsidRDefault="00251D1B">
            <w:pPr>
              <w:pStyle w:val="ConsPlusNormal"/>
            </w:pPr>
          </w:p>
        </w:tc>
        <w:tc>
          <w:tcPr>
            <w:tcW w:w="2794" w:type="dxa"/>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bottom w:val="nil"/>
            </w:tcBorders>
          </w:tcPr>
          <w:p w:rsidR="00251D1B" w:rsidRDefault="00251D1B">
            <w:pPr>
              <w:pStyle w:val="ConsPlusNormal"/>
              <w:jc w:val="both"/>
            </w:pPr>
            <w:r>
              <w:t>федеральный бюджет;</w:t>
            </w:r>
          </w:p>
        </w:tc>
        <w:tc>
          <w:tcPr>
            <w:tcW w:w="1144" w:type="dxa"/>
            <w:tcBorders>
              <w:top w:val="nil"/>
              <w:bottom w:val="nil"/>
            </w:tcBorders>
          </w:tcPr>
          <w:p w:rsidR="00251D1B" w:rsidRDefault="00251D1B">
            <w:pPr>
              <w:pStyle w:val="ConsPlusNormal"/>
              <w:jc w:val="center"/>
            </w:pPr>
            <w:r>
              <w:t>18248,6</w:t>
            </w:r>
          </w:p>
        </w:tc>
        <w:tc>
          <w:tcPr>
            <w:tcW w:w="1144" w:type="dxa"/>
            <w:tcBorders>
              <w:top w:val="nil"/>
              <w:bottom w:val="nil"/>
            </w:tcBorders>
          </w:tcPr>
          <w:p w:rsidR="00251D1B" w:rsidRDefault="00251D1B">
            <w:pPr>
              <w:pStyle w:val="ConsPlusNormal"/>
              <w:jc w:val="center"/>
            </w:pPr>
            <w:r>
              <w:t>10363,6</w:t>
            </w:r>
          </w:p>
        </w:tc>
        <w:tc>
          <w:tcPr>
            <w:tcW w:w="1144" w:type="dxa"/>
            <w:tcBorders>
              <w:top w:val="nil"/>
              <w:bottom w:val="nil"/>
            </w:tcBorders>
          </w:tcPr>
          <w:p w:rsidR="00251D1B" w:rsidRDefault="00251D1B">
            <w:pPr>
              <w:pStyle w:val="ConsPlusNormal"/>
              <w:jc w:val="center"/>
            </w:pPr>
            <w:r>
              <w:t>7885,0</w:t>
            </w:r>
          </w:p>
        </w:tc>
        <w:tc>
          <w:tcPr>
            <w:tcW w:w="1024" w:type="dxa"/>
            <w:tcBorders>
              <w:top w:val="nil"/>
              <w:bottom w:val="nil"/>
            </w:tcBorders>
          </w:tcPr>
          <w:p w:rsidR="00251D1B" w:rsidRDefault="00251D1B">
            <w:pPr>
              <w:pStyle w:val="ConsPlusNormal"/>
              <w:jc w:val="center"/>
            </w:pPr>
            <w:r>
              <w:t>0,0</w:t>
            </w:r>
          </w:p>
        </w:tc>
      </w:tr>
      <w:tr w:rsidR="00251D1B">
        <w:tblPrEx>
          <w:tblBorders>
            <w:insideH w:val="nil"/>
          </w:tblBorders>
        </w:tblPrEx>
        <w:tc>
          <w:tcPr>
            <w:tcW w:w="604" w:type="dxa"/>
            <w:vMerge/>
          </w:tcPr>
          <w:p w:rsidR="00251D1B" w:rsidRDefault="00251D1B">
            <w:pPr>
              <w:pStyle w:val="ConsPlusNormal"/>
            </w:pPr>
          </w:p>
        </w:tc>
        <w:tc>
          <w:tcPr>
            <w:tcW w:w="2794" w:type="dxa"/>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bottom w:val="nil"/>
            </w:tcBorders>
          </w:tcPr>
          <w:p w:rsidR="00251D1B" w:rsidRDefault="00251D1B">
            <w:pPr>
              <w:pStyle w:val="ConsPlusNormal"/>
              <w:jc w:val="both"/>
            </w:pPr>
            <w:r>
              <w:t>областной бюджет;</w:t>
            </w:r>
          </w:p>
        </w:tc>
        <w:tc>
          <w:tcPr>
            <w:tcW w:w="1144" w:type="dxa"/>
            <w:tcBorders>
              <w:top w:val="nil"/>
              <w:bottom w:val="nil"/>
            </w:tcBorders>
          </w:tcPr>
          <w:p w:rsidR="00251D1B" w:rsidRDefault="00251D1B">
            <w:pPr>
              <w:pStyle w:val="ConsPlusNormal"/>
              <w:jc w:val="center"/>
            </w:pPr>
            <w:r>
              <w:t>564,4</w:t>
            </w:r>
          </w:p>
        </w:tc>
        <w:tc>
          <w:tcPr>
            <w:tcW w:w="1144" w:type="dxa"/>
            <w:tcBorders>
              <w:top w:val="nil"/>
              <w:bottom w:val="nil"/>
            </w:tcBorders>
          </w:tcPr>
          <w:p w:rsidR="00251D1B" w:rsidRDefault="00251D1B">
            <w:pPr>
              <w:pStyle w:val="ConsPlusNormal"/>
              <w:jc w:val="center"/>
            </w:pPr>
            <w:r>
              <w:t>320,5</w:t>
            </w:r>
          </w:p>
        </w:tc>
        <w:tc>
          <w:tcPr>
            <w:tcW w:w="1144" w:type="dxa"/>
            <w:tcBorders>
              <w:top w:val="nil"/>
              <w:bottom w:val="nil"/>
            </w:tcBorders>
          </w:tcPr>
          <w:p w:rsidR="00251D1B" w:rsidRDefault="00251D1B">
            <w:pPr>
              <w:pStyle w:val="ConsPlusNormal"/>
              <w:jc w:val="center"/>
            </w:pPr>
            <w:r>
              <w:t>243,9</w:t>
            </w:r>
          </w:p>
        </w:tc>
        <w:tc>
          <w:tcPr>
            <w:tcW w:w="1024" w:type="dxa"/>
            <w:tcBorders>
              <w:top w:val="nil"/>
              <w:bottom w:val="nil"/>
            </w:tcBorders>
          </w:tcPr>
          <w:p w:rsidR="00251D1B" w:rsidRDefault="00251D1B">
            <w:pPr>
              <w:pStyle w:val="ConsPlusNormal"/>
              <w:jc w:val="center"/>
            </w:pPr>
            <w:r>
              <w:t>0,0</w:t>
            </w:r>
          </w:p>
        </w:tc>
      </w:tr>
      <w:tr w:rsidR="00251D1B">
        <w:tc>
          <w:tcPr>
            <w:tcW w:w="604" w:type="dxa"/>
            <w:vMerge/>
          </w:tcPr>
          <w:p w:rsidR="00251D1B" w:rsidRDefault="00251D1B">
            <w:pPr>
              <w:pStyle w:val="ConsPlusNormal"/>
            </w:pPr>
          </w:p>
        </w:tc>
        <w:tc>
          <w:tcPr>
            <w:tcW w:w="2794" w:type="dxa"/>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tcBorders>
          </w:tcPr>
          <w:p w:rsidR="00251D1B" w:rsidRDefault="00251D1B">
            <w:pPr>
              <w:pStyle w:val="ConsPlusNormal"/>
              <w:jc w:val="both"/>
            </w:pPr>
            <w:r>
              <w:t>местные бюджеты</w:t>
            </w:r>
          </w:p>
        </w:tc>
        <w:tc>
          <w:tcPr>
            <w:tcW w:w="1144" w:type="dxa"/>
            <w:tcBorders>
              <w:top w:val="nil"/>
            </w:tcBorders>
          </w:tcPr>
          <w:p w:rsidR="00251D1B" w:rsidRDefault="00251D1B">
            <w:pPr>
              <w:pStyle w:val="ConsPlusNormal"/>
              <w:jc w:val="center"/>
            </w:pPr>
            <w:r>
              <w:t>190,0</w:t>
            </w:r>
          </w:p>
        </w:tc>
        <w:tc>
          <w:tcPr>
            <w:tcW w:w="1144" w:type="dxa"/>
            <w:tcBorders>
              <w:top w:val="nil"/>
            </w:tcBorders>
          </w:tcPr>
          <w:p w:rsidR="00251D1B" w:rsidRDefault="00251D1B">
            <w:pPr>
              <w:pStyle w:val="ConsPlusNormal"/>
              <w:jc w:val="center"/>
            </w:pPr>
            <w:r>
              <w:t>107,9</w:t>
            </w:r>
          </w:p>
        </w:tc>
        <w:tc>
          <w:tcPr>
            <w:tcW w:w="1144" w:type="dxa"/>
            <w:tcBorders>
              <w:top w:val="nil"/>
            </w:tcBorders>
          </w:tcPr>
          <w:p w:rsidR="00251D1B" w:rsidRDefault="00251D1B">
            <w:pPr>
              <w:pStyle w:val="ConsPlusNormal"/>
              <w:jc w:val="center"/>
            </w:pPr>
            <w:r>
              <w:t>82,1</w:t>
            </w:r>
          </w:p>
        </w:tc>
        <w:tc>
          <w:tcPr>
            <w:tcW w:w="1024" w:type="dxa"/>
            <w:tcBorders>
              <w:top w:val="nil"/>
            </w:tcBorders>
          </w:tcPr>
          <w:p w:rsidR="00251D1B" w:rsidRDefault="00251D1B">
            <w:pPr>
              <w:pStyle w:val="ConsPlusNormal"/>
              <w:jc w:val="center"/>
            </w:pPr>
            <w:r>
              <w:t>0,0</w:t>
            </w:r>
          </w:p>
        </w:tc>
      </w:tr>
      <w:tr w:rsidR="00251D1B">
        <w:tc>
          <w:tcPr>
            <w:tcW w:w="3398" w:type="dxa"/>
            <w:gridSpan w:val="2"/>
            <w:vMerge w:val="restart"/>
          </w:tcPr>
          <w:p w:rsidR="00251D1B" w:rsidRDefault="00251D1B">
            <w:pPr>
              <w:pStyle w:val="ConsPlusNormal"/>
              <w:jc w:val="both"/>
            </w:pPr>
            <w:r>
              <w:t>Итого по региональному проекту</w:t>
            </w:r>
          </w:p>
        </w:tc>
        <w:tc>
          <w:tcPr>
            <w:tcW w:w="2989" w:type="dxa"/>
            <w:vMerge w:val="restart"/>
          </w:tcPr>
          <w:p w:rsidR="00251D1B" w:rsidRDefault="00251D1B">
            <w:pPr>
              <w:pStyle w:val="ConsPlusNormal"/>
            </w:pPr>
          </w:p>
        </w:tc>
        <w:tc>
          <w:tcPr>
            <w:tcW w:w="1474" w:type="dxa"/>
            <w:tcBorders>
              <w:bottom w:val="nil"/>
            </w:tcBorders>
          </w:tcPr>
          <w:p w:rsidR="00251D1B" w:rsidRDefault="00251D1B">
            <w:pPr>
              <w:pStyle w:val="ConsPlusNormal"/>
            </w:pPr>
          </w:p>
        </w:tc>
        <w:tc>
          <w:tcPr>
            <w:tcW w:w="1144" w:type="dxa"/>
            <w:tcBorders>
              <w:bottom w:val="nil"/>
            </w:tcBorders>
          </w:tcPr>
          <w:p w:rsidR="00251D1B" w:rsidRDefault="00251D1B">
            <w:pPr>
              <w:pStyle w:val="ConsPlusNormal"/>
              <w:jc w:val="center"/>
            </w:pPr>
            <w:r>
              <w:t>312702,9</w:t>
            </w:r>
          </w:p>
        </w:tc>
        <w:tc>
          <w:tcPr>
            <w:tcW w:w="1144" w:type="dxa"/>
            <w:tcBorders>
              <w:bottom w:val="nil"/>
            </w:tcBorders>
          </w:tcPr>
          <w:p w:rsidR="00251D1B" w:rsidRDefault="00251D1B">
            <w:pPr>
              <w:pStyle w:val="ConsPlusNormal"/>
              <w:jc w:val="center"/>
            </w:pPr>
            <w:r>
              <w:t>163867,7</w:t>
            </w:r>
          </w:p>
        </w:tc>
        <w:tc>
          <w:tcPr>
            <w:tcW w:w="1144" w:type="dxa"/>
            <w:tcBorders>
              <w:bottom w:val="nil"/>
            </w:tcBorders>
          </w:tcPr>
          <w:p w:rsidR="00251D1B" w:rsidRDefault="00251D1B">
            <w:pPr>
              <w:pStyle w:val="ConsPlusNormal"/>
              <w:jc w:val="center"/>
            </w:pPr>
            <w:r>
              <w:t>148835,2</w:t>
            </w:r>
          </w:p>
        </w:tc>
        <w:tc>
          <w:tcPr>
            <w:tcW w:w="1024" w:type="dxa"/>
            <w:tcBorders>
              <w:bottom w:val="nil"/>
            </w:tcBorders>
          </w:tcPr>
          <w:p w:rsidR="00251D1B" w:rsidRDefault="00251D1B">
            <w:pPr>
              <w:pStyle w:val="ConsPlusNormal"/>
              <w:jc w:val="center"/>
            </w:pPr>
            <w:r>
              <w:t>0,0</w:t>
            </w:r>
          </w:p>
        </w:tc>
      </w:tr>
      <w:tr w:rsidR="00251D1B">
        <w:tblPrEx>
          <w:tblBorders>
            <w:insideH w:val="nil"/>
          </w:tblBorders>
        </w:tblPrEx>
        <w:tc>
          <w:tcPr>
            <w:tcW w:w="3398" w:type="dxa"/>
            <w:gridSpan w:val="2"/>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bottom w:val="nil"/>
            </w:tcBorders>
          </w:tcPr>
          <w:p w:rsidR="00251D1B" w:rsidRDefault="00251D1B">
            <w:pPr>
              <w:pStyle w:val="ConsPlusNormal"/>
              <w:jc w:val="both"/>
            </w:pPr>
            <w:r>
              <w:t>федеральный бюджет;</w:t>
            </w:r>
          </w:p>
        </w:tc>
        <w:tc>
          <w:tcPr>
            <w:tcW w:w="1144" w:type="dxa"/>
            <w:tcBorders>
              <w:top w:val="nil"/>
              <w:bottom w:val="nil"/>
            </w:tcBorders>
          </w:tcPr>
          <w:p w:rsidR="00251D1B" w:rsidRDefault="00251D1B">
            <w:pPr>
              <w:pStyle w:val="ConsPlusNormal"/>
              <w:jc w:val="center"/>
            </w:pPr>
            <w:r>
              <w:t>283335,7</w:t>
            </w:r>
          </w:p>
        </w:tc>
        <w:tc>
          <w:tcPr>
            <w:tcW w:w="1144" w:type="dxa"/>
            <w:tcBorders>
              <w:top w:val="nil"/>
              <w:bottom w:val="nil"/>
            </w:tcBorders>
          </w:tcPr>
          <w:p w:rsidR="00251D1B" w:rsidRDefault="00251D1B">
            <w:pPr>
              <w:pStyle w:val="ConsPlusNormal"/>
              <w:jc w:val="center"/>
            </w:pPr>
            <w:r>
              <w:t>150268,2</w:t>
            </w:r>
          </w:p>
        </w:tc>
        <w:tc>
          <w:tcPr>
            <w:tcW w:w="1144" w:type="dxa"/>
            <w:tcBorders>
              <w:top w:val="nil"/>
              <w:bottom w:val="nil"/>
            </w:tcBorders>
          </w:tcPr>
          <w:p w:rsidR="00251D1B" w:rsidRDefault="00251D1B">
            <w:pPr>
              <w:pStyle w:val="ConsPlusNormal"/>
              <w:jc w:val="center"/>
            </w:pPr>
            <w:r>
              <w:t>133067,5</w:t>
            </w:r>
          </w:p>
        </w:tc>
        <w:tc>
          <w:tcPr>
            <w:tcW w:w="1024" w:type="dxa"/>
            <w:tcBorders>
              <w:top w:val="nil"/>
              <w:bottom w:val="nil"/>
            </w:tcBorders>
          </w:tcPr>
          <w:p w:rsidR="00251D1B" w:rsidRDefault="00251D1B">
            <w:pPr>
              <w:pStyle w:val="ConsPlusNormal"/>
              <w:jc w:val="center"/>
            </w:pPr>
            <w:r>
              <w:t>0,0</w:t>
            </w:r>
          </w:p>
        </w:tc>
      </w:tr>
      <w:tr w:rsidR="00251D1B">
        <w:tblPrEx>
          <w:tblBorders>
            <w:insideH w:val="nil"/>
          </w:tblBorders>
        </w:tblPrEx>
        <w:tc>
          <w:tcPr>
            <w:tcW w:w="3398" w:type="dxa"/>
            <w:gridSpan w:val="2"/>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bottom w:val="nil"/>
            </w:tcBorders>
          </w:tcPr>
          <w:p w:rsidR="00251D1B" w:rsidRDefault="00251D1B">
            <w:pPr>
              <w:pStyle w:val="ConsPlusNormal"/>
              <w:jc w:val="both"/>
            </w:pPr>
            <w:r>
              <w:t>областной бюджет;</w:t>
            </w:r>
          </w:p>
        </w:tc>
        <w:tc>
          <w:tcPr>
            <w:tcW w:w="1144" w:type="dxa"/>
            <w:tcBorders>
              <w:top w:val="nil"/>
              <w:bottom w:val="nil"/>
            </w:tcBorders>
          </w:tcPr>
          <w:p w:rsidR="00251D1B" w:rsidRDefault="00251D1B">
            <w:pPr>
              <w:pStyle w:val="ConsPlusNormal"/>
              <w:jc w:val="center"/>
            </w:pPr>
            <w:r>
              <w:t>23365,2</w:t>
            </w:r>
          </w:p>
        </w:tc>
        <w:tc>
          <w:tcPr>
            <w:tcW w:w="1144" w:type="dxa"/>
            <w:tcBorders>
              <w:top w:val="nil"/>
              <w:bottom w:val="nil"/>
            </w:tcBorders>
          </w:tcPr>
          <w:p w:rsidR="00251D1B" w:rsidRDefault="00251D1B">
            <w:pPr>
              <w:pStyle w:val="ConsPlusNormal"/>
              <w:jc w:val="center"/>
            </w:pPr>
            <w:r>
              <w:t>10866,3</w:t>
            </w:r>
          </w:p>
        </w:tc>
        <w:tc>
          <w:tcPr>
            <w:tcW w:w="1144" w:type="dxa"/>
            <w:tcBorders>
              <w:top w:val="nil"/>
              <w:bottom w:val="nil"/>
            </w:tcBorders>
          </w:tcPr>
          <w:p w:rsidR="00251D1B" w:rsidRDefault="00251D1B">
            <w:pPr>
              <w:pStyle w:val="ConsPlusNormal"/>
              <w:jc w:val="center"/>
            </w:pPr>
            <w:r>
              <w:t>12498,9</w:t>
            </w:r>
          </w:p>
        </w:tc>
        <w:tc>
          <w:tcPr>
            <w:tcW w:w="1024" w:type="dxa"/>
            <w:tcBorders>
              <w:top w:val="nil"/>
              <w:bottom w:val="nil"/>
            </w:tcBorders>
          </w:tcPr>
          <w:p w:rsidR="00251D1B" w:rsidRDefault="00251D1B">
            <w:pPr>
              <w:pStyle w:val="ConsPlusNormal"/>
              <w:jc w:val="center"/>
            </w:pPr>
            <w:r>
              <w:t>0,0</w:t>
            </w:r>
          </w:p>
        </w:tc>
      </w:tr>
      <w:tr w:rsidR="00251D1B">
        <w:tc>
          <w:tcPr>
            <w:tcW w:w="3398" w:type="dxa"/>
            <w:gridSpan w:val="2"/>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tcBorders>
          </w:tcPr>
          <w:p w:rsidR="00251D1B" w:rsidRDefault="00251D1B">
            <w:pPr>
              <w:pStyle w:val="ConsPlusNormal"/>
              <w:jc w:val="both"/>
            </w:pPr>
            <w:r>
              <w:t>местные бюджеты</w:t>
            </w:r>
          </w:p>
        </w:tc>
        <w:tc>
          <w:tcPr>
            <w:tcW w:w="1144" w:type="dxa"/>
            <w:tcBorders>
              <w:top w:val="nil"/>
            </w:tcBorders>
          </w:tcPr>
          <w:p w:rsidR="00251D1B" w:rsidRDefault="00251D1B">
            <w:pPr>
              <w:pStyle w:val="ConsPlusNormal"/>
              <w:jc w:val="center"/>
            </w:pPr>
            <w:r>
              <w:t>6002,0</w:t>
            </w:r>
          </w:p>
        </w:tc>
        <w:tc>
          <w:tcPr>
            <w:tcW w:w="1144" w:type="dxa"/>
            <w:tcBorders>
              <w:top w:val="nil"/>
            </w:tcBorders>
          </w:tcPr>
          <w:p w:rsidR="00251D1B" w:rsidRDefault="00251D1B">
            <w:pPr>
              <w:pStyle w:val="ConsPlusNormal"/>
              <w:jc w:val="center"/>
            </w:pPr>
            <w:r>
              <w:t>2733,2</w:t>
            </w:r>
          </w:p>
        </w:tc>
        <w:tc>
          <w:tcPr>
            <w:tcW w:w="1144" w:type="dxa"/>
            <w:tcBorders>
              <w:top w:val="nil"/>
            </w:tcBorders>
          </w:tcPr>
          <w:p w:rsidR="00251D1B" w:rsidRDefault="00251D1B">
            <w:pPr>
              <w:pStyle w:val="ConsPlusNormal"/>
              <w:jc w:val="center"/>
            </w:pPr>
            <w:r>
              <w:t>3268,8</w:t>
            </w:r>
          </w:p>
        </w:tc>
        <w:tc>
          <w:tcPr>
            <w:tcW w:w="1024" w:type="dxa"/>
            <w:tcBorders>
              <w:top w:val="nil"/>
            </w:tcBorders>
          </w:tcPr>
          <w:p w:rsidR="00251D1B" w:rsidRDefault="00251D1B">
            <w:pPr>
              <w:pStyle w:val="ConsPlusNormal"/>
              <w:jc w:val="center"/>
            </w:pPr>
            <w:r>
              <w:t>0,0</w:t>
            </w:r>
          </w:p>
        </w:tc>
      </w:tr>
      <w:tr w:rsidR="00251D1B">
        <w:tc>
          <w:tcPr>
            <w:tcW w:w="12317" w:type="dxa"/>
            <w:gridSpan w:val="8"/>
          </w:tcPr>
          <w:p w:rsidR="00251D1B" w:rsidRDefault="00251D1B">
            <w:pPr>
              <w:pStyle w:val="ConsPlusNormal"/>
              <w:jc w:val="center"/>
              <w:outlineLvl w:val="2"/>
            </w:pPr>
            <w:r>
              <w:t>2. Региональный проект "Творческие люди"</w:t>
            </w:r>
          </w:p>
        </w:tc>
      </w:tr>
      <w:tr w:rsidR="00251D1B">
        <w:tc>
          <w:tcPr>
            <w:tcW w:w="604" w:type="dxa"/>
          </w:tcPr>
          <w:p w:rsidR="00251D1B" w:rsidRDefault="00251D1B">
            <w:pPr>
              <w:pStyle w:val="ConsPlusNormal"/>
              <w:jc w:val="both"/>
            </w:pPr>
            <w:r>
              <w:t>2.1.</w:t>
            </w:r>
          </w:p>
        </w:tc>
        <w:tc>
          <w:tcPr>
            <w:tcW w:w="2794" w:type="dxa"/>
          </w:tcPr>
          <w:p w:rsidR="00251D1B" w:rsidRDefault="00251D1B">
            <w:pPr>
              <w:pStyle w:val="ConsPlusNormal"/>
              <w:jc w:val="both"/>
            </w:pPr>
            <w:r>
              <w:t>Организация и проведение фестивалей, фестивалей-конкурсов любительских творческих коллективов с вручением грантов (нарастающим итогом)</w:t>
            </w:r>
          </w:p>
        </w:tc>
        <w:tc>
          <w:tcPr>
            <w:tcW w:w="2989" w:type="dxa"/>
          </w:tcPr>
          <w:p w:rsidR="00251D1B" w:rsidRDefault="00251D1B">
            <w:pPr>
              <w:pStyle w:val="ConsPlusNormal"/>
            </w:pPr>
          </w:p>
        </w:tc>
        <w:tc>
          <w:tcPr>
            <w:tcW w:w="1474" w:type="dxa"/>
          </w:tcPr>
          <w:p w:rsidR="00251D1B" w:rsidRDefault="00251D1B">
            <w:pPr>
              <w:pStyle w:val="ConsPlusNormal"/>
            </w:pPr>
          </w:p>
        </w:tc>
        <w:tc>
          <w:tcPr>
            <w:tcW w:w="1144" w:type="dxa"/>
          </w:tcPr>
          <w:p w:rsidR="00251D1B" w:rsidRDefault="00251D1B">
            <w:pPr>
              <w:pStyle w:val="ConsPlusNormal"/>
            </w:pPr>
          </w:p>
        </w:tc>
        <w:tc>
          <w:tcPr>
            <w:tcW w:w="1144" w:type="dxa"/>
          </w:tcPr>
          <w:p w:rsidR="00251D1B" w:rsidRDefault="00251D1B">
            <w:pPr>
              <w:pStyle w:val="ConsPlusNormal"/>
            </w:pPr>
          </w:p>
        </w:tc>
        <w:tc>
          <w:tcPr>
            <w:tcW w:w="1144" w:type="dxa"/>
          </w:tcPr>
          <w:p w:rsidR="00251D1B" w:rsidRDefault="00251D1B">
            <w:pPr>
              <w:pStyle w:val="ConsPlusNormal"/>
            </w:pPr>
          </w:p>
        </w:tc>
        <w:tc>
          <w:tcPr>
            <w:tcW w:w="1024" w:type="dxa"/>
          </w:tcPr>
          <w:p w:rsidR="00251D1B" w:rsidRDefault="00251D1B">
            <w:pPr>
              <w:pStyle w:val="ConsPlusNormal"/>
            </w:pPr>
          </w:p>
        </w:tc>
      </w:tr>
      <w:tr w:rsidR="00251D1B">
        <w:tc>
          <w:tcPr>
            <w:tcW w:w="604" w:type="dxa"/>
          </w:tcPr>
          <w:p w:rsidR="00251D1B" w:rsidRDefault="00251D1B">
            <w:pPr>
              <w:pStyle w:val="ConsPlusNormal"/>
              <w:jc w:val="both"/>
            </w:pPr>
            <w:r>
              <w:t>2.2.</w:t>
            </w:r>
          </w:p>
        </w:tc>
        <w:tc>
          <w:tcPr>
            <w:tcW w:w="2794" w:type="dxa"/>
          </w:tcPr>
          <w:p w:rsidR="00251D1B" w:rsidRDefault="00251D1B">
            <w:pPr>
              <w:pStyle w:val="ConsPlusNormal"/>
              <w:jc w:val="both"/>
            </w:pPr>
            <w:r>
              <w:t>Проведение творческих фестивалей</w:t>
            </w:r>
          </w:p>
        </w:tc>
        <w:tc>
          <w:tcPr>
            <w:tcW w:w="2989" w:type="dxa"/>
          </w:tcPr>
          <w:p w:rsidR="00251D1B" w:rsidRDefault="00251D1B">
            <w:pPr>
              <w:pStyle w:val="ConsPlusNormal"/>
              <w:jc w:val="both"/>
            </w:pPr>
            <w:r>
              <w:t>Департамент Смоленской области по культуре, государственное бюджетное учреждение культуры "Смоленский областной центр народного творчества"</w:t>
            </w:r>
          </w:p>
        </w:tc>
        <w:tc>
          <w:tcPr>
            <w:tcW w:w="1474" w:type="dxa"/>
          </w:tcPr>
          <w:p w:rsidR="00251D1B" w:rsidRDefault="00251D1B">
            <w:pPr>
              <w:pStyle w:val="ConsPlusNormal"/>
              <w:jc w:val="both"/>
            </w:pPr>
            <w:r>
              <w:t>областной бюджет</w:t>
            </w:r>
          </w:p>
        </w:tc>
        <w:tc>
          <w:tcPr>
            <w:tcW w:w="1144" w:type="dxa"/>
          </w:tcPr>
          <w:p w:rsidR="00251D1B" w:rsidRDefault="00251D1B">
            <w:pPr>
              <w:pStyle w:val="ConsPlusNormal"/>
              <w:jc w:val="center"/>
            </w:pPr>
            <w:r>
              <w:t>1305,0</w:t>
            </w:r>
          </w:p>
        </w:tc>
        <w:tc>
          <w:tcPr>
            <w:tcW w:w="1144" w:type="dxa"/>
          </w:tcPr>
          <w:p w:rsidR="00251D1B" w:rsidRDefault="00251D1B">
            <w:pPr>
              <w:pStyle w:val="ConsPlusNormal"/>
              <w:jc w:val="center"/>
            </w:pPr>
            <w:r>
              <w:t>435,0</w:t>
            </w:r>
          </w:p>
        </w:tc>
        <w:tc>
          <w:tcPr>
            <w:tcW w:w="1144" w:type="dxa"/>
          </w:tcPr>
          <w:p w:rsidR="00251D1B" w:rsidRDefault="00251D1B">
            <w:pPr>
              <w:pStyle w:val="ConsPlusNormal"/>
              <w:jc w:val="center"/>
            </w:pPr>
            <w:r>
              <w:t>435,0</w:t>
            </w:r>
          </w:p>
        </w:tc>
        <w:tc>
          <w:tcPr>
            <w:tcW w:w="1024" w:type="dxa"/>
          </w:tcPr>
          <w:p w:rsidR="00251D1B" w:rsidRDefault="00251D1B">
            <w:pPr>
              <w:pStyle w:val="ConsPlusNormal"/>
              <w:jc w:val="center"/>
            </w:pPr>
            <w:r>
              <w:t>435,0</w:t>
            </w:r>
          </w:p>
        </w:tc>
      </w:tr>
      <w:tr w:rsidR="00251D1B">
        <w:tc>
          <w:tcPr>
            <w:tcW w:w="604" w:type="dxa"/>
          </w:tcPr>
          <w:p w:rsidR="00251D1B" w:rsidRDefault="00251D1B">
            <w:pPr>
              <w:pStyle w:val="ConsPlusNormal"/>
              <w:jc w:val="both"/>
            </w:pPr>
            <w:r>
              <w:t>2.3.</w:t>
            </w:r>
          </w:p>
        </w:tc>
        <w:tc>
          <w:tcPr>
            <w:tcW w:w="2794" w:type="dxa"/>
          </w:tcPr>
          <w:p w:rsidR="00251D1B" w:rsidRDefault="00251D1B">
            <w:pPr>
              <w:pStyle w:val="ConsPlusNormal"/>
              <w:jc w:val="both"/>
            </w:pPr>
            <w:r>
              <w:t>Оказана государственная поддержка лучшим работникам сельских учреждений культуры (нарастающим итогом)</w:t>
            </w:r>
          </w:p>
        </w:tc>
        <w:tc>
          <w:tcPr>
            <w:tcW w:w="2989" w:type="dxa"/>
          </w:tcPr>
          <w:p w:rsidR="00251D1B" w:rsidRDefault="00251D1B">
            <w:pPr>
              <w:pStyle w:val="ConsPlusNormal"/>
            </w:pPr>
          </w:p>
        </w:tc>
        <w:tc>
          <w:tcPr>
            <w:tcW w:w="1474" w:type="dxa"/>
          </w:tcPr>
          <w:p w:rsidR="00251D1B" w:rsidRDefault="00251D1B">
            <w:pPr>
              <w:pStyle w:val="ConsPlusNormal"/>
            </w:pPr>
          </w:p>
        </w:tc>
        <w:tc>
          <w:tcPr>
            <w:tcW w:w="1144" w:type="dxa"/>
          </w:tcPr>
          <w:p w:rsidR="00251D1B" w:rsidRDefault="00251D1B">
            <w:pPr>
              <w:pStyle w:val="ConsPlusNormal"/>
            </w:pPr>
          </w:p>
        </w:tc>
        <w:tc>
          <w:tcPr>
            <w:tcW w:w="1144" w:type="dxa"/>
          </w:tcPr>
          <w:p w:rsidR="00251D1B" w:rsidRDefault="00251D1B">
            <w:pPr>
              <w:pStyle w:val="ConsPlusNormal"/>
            </w:pPr>
          </w:p>
        </w:tc>
        <w:tc>
          <w:tcPr>
            <w:tcW w:w="1144" w:type="dxa"/>
          </w:tcPr>
          <w:p w:rsidR="00251D1B" w:rsidRDefault="00251D1B">
            <w:pPr>
              <w:pStyle w:val="ConsPlusNormal"/>
            </w:pPr>
          </w:p>
        </w:tc>
        <w:tc>
          <w:tcPr>
            <w:tcW w:w="1024" w:type="dxa"/>
          </w:tcPr>
          <w:p w:rsidR="00251D1B" w:rsidRDefault="00251D1B">
            <w:pPr>
              <w:pStyle w:val="ConsPlusNormal"/>
            </w:pPr>
          </w:p>
        </w:tc>
      </w:tr>
      <w:tr w:rsidR="00251D1B">
        <w:tc>
          <w:tcPr>
            <w:tcW w:w="604" w:type="dxa"/>
            <w:vMerge w:val="restart"/>
          </w:tcPr>
          <w:p w:rsidR="00251D1B" w:rsidRDefault="00251D1B">
            <w:pPr>
              <w:pStyle w:val="ConsPlusNormal"/>
              <w:jc w:val="both"/>
            </w:pPr>
            <w:r>
              <w:t>2.4.</w:t>
            </w:r>
          </w:p>
        </w:tc>
        <w:tc>
          <w:tcPr>
            <w:tcW w:w="2794" w:type="dxa"/>
            <w:vMerge w:val="restart"/>
          </w:tcPr>
          <w:p w:rsidR="00251D1B" w:rsidRDefault="00251D1B">
            <w:pPr>
              <w:pStyle w:val="ConsPlusNormal"/>
              <w:jc w:val="both"/>
            </w:pPr>
            <w:r>
              <w:t>Субсидии для софинансирования расходов бюджетов муниципальных районов Смоленской области, бюджетов городских округов Смоленской области на государственную поддержку отрасли культуры (государственная поддержка лучших работников сельских учреждений культуры)</w:t>
            </w:r>
          </w:p>
        </w:tc>
        <w:tc>
          <w:tcPr>
            <w:tcW w:w="2989" w:type="dxa"/>
            <w:vMerge w:val="restart"/>
          </w:tcPr>
          <w:p w:rsidR="00251D1B" w:rsidRDefault="00251D1B">
            <w:pPr>
              <w:pStyle w:val="ConsPlusNormal"/>
              <w:jc w:val="both"/>
            </w:pPr>
            <w:r>
              <w:t>Департамент Смоленской области по культуре, органы местного самоуправления муниципальных образований Смоленской области (по согласованию)</w:t>
            </w:r>
          </w:p>
        </w:tc>
        <w:tc>
          <w:tcPr>
            <w:tcW w:w="1474" w:type="dxa"/>
            <w:tcBorders>
              <w:bottom w:val="nil"/>
            </w:tcBorders>
          </w:tcPr>
          <w:p w:rsidR="00251D1B" w:rsidRDefault="00251D1B">
            <w:pPr>
              <w:pStyle w:val="ConsPlusNormal"/>
            </w:pPr>
          </w:p>
        </w:tc>
        <w:tc>
          <w:tcPr>
            <w:tcW w:w="1144" w:type="dxa"/>
            <w:tcBorders>
              <w:bottom w:val="nil"/>
            </w:tcBorders>
          </w:tcPr>
          <w:p w:rsidR="00251D1B" w:rsidRDefault="00251D1B">
            <w:pPr>
              <w:pStyle w:val="ConsPlusNormal"/>
              <w:jc w:val="center"/>
            </w:pPr>
            <w:r>
              <w:t>1095,4</w:t>
            </w:r>
          </w:p>
        </w:tc>
        <w:tc>
          <w:tcPr>
            <w:tcW w:w="1144" w:type="dxa"/>
            <w:tcBorders>
              <w:bottom w:val="nil"/>
            </w:tcBorders>
          </w:tcPr>
          <w:p w:rsidR="00251D1B" w:rsidRDefault="00251D1B">
            <w:pPr>
              <w:pStyle w:val="ConsPlusNormal"/>
              <w:jc w:val="center"/>
            </w:pPr>
            <w:r>
              <w:t>547,7</w:t>
            </w:r>
          </w:p>
        </w:tc>
        <w:tc>
          <w:tcPr>
            <w:tcW w:w="1144" w:type="dxa"/>
            <w:tcBorders>
              <w:bottom w:val="nil"/>
            </w:tcBorders>
          </w:tcPr>
          <w:p w:rsidR="00251D1B" w:rsidRDefault="00251D1B">
            <w:pPr>
              <w:pStyle w:val="ConsPlusNormal"/>
              <w:jc w:val="center"/>
            </w:pPr>
            <w:r>
              <w:t>547,7</w:t>
            </w:r>
          </w:p>
        </w:tc>
        <w:tc>
          <w:tcPr>
            <w:tcW w:w="1024" w:type="dxa"/>
            <w:tcBorders>
              <w:bottom w:val="nil"/>
            </w:tcBorders>
          </w:tcPr>
          <w:p w:rsidR="00251D1B" w:rsidRDefault="00251D1B">
            <w:pPr>
              <w:pStyle w:val="ConsPlusNormal"/>
              <w:jc w:val="center"/>
            </w:pPr>
            <w:r>
              <w:t>0,0</w:t>
            </w:r>
          </w:p>
        </w:tc>
      </w:tr>
      <w:tr w:rsidR="00251D1B">
        <w:tblPrEx>
          <w:tblBorders>
            <w:insideH w:val="nil"/>
          </w:tblBorders>
        </w:tblPrEx>
        <w:tc>
          <w:tcPr>
            <w:tcW w:w="604" w:type="dxa"/>
            <w:vMerge/>
          </w:tcPr>
          <w:p w:rsidR="00251D1B" w:rsidRDefault="00251D1B">
            <w:pPr>
              <w:pStyle w:val="ConsPlusNormal"/>
            </w:pPr>
          </w:p>
        </w:tc>
        <w:tc>
          <w:tcPr>
            <w:tcW w:w="2794" w:type="dxa"/>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bottom w:val="nil"/>
            </w:tcBorders>
          </w:tcPr>
          <w:p w:rsidR="00251D1B" w:rsidRDefault="00251D1B">
            <w:pPr>
              <w:pStyle w:val="ConsPlusNormal"/>
              <w:jc w:val="both"/>
            </w:pPr>
            <w:r>
              <w:t>федеральный бюджет;</w:t>
            </w:r>
          </w:p>
        </w:tc>
        <w:tc>
          <w:tcPr>
            <w:tcW w:w="1144" w:type="dxa"/>
            <w:tcBorders>
              <w:top w:val="nil"/>
              <w:bottom w:val="nil"/>
            </w:tcBorders>
          </w:tcPr>
          <w:p w:rsidR="00251D1B" w:rsidRDefault="00251D1B">
            <w:pPr>
              <w:pStyle w:val="ConsPlusNormal"/>
              <w:jc w:val="center"/>
            </w:pPr>
            <w:r>
              <w:t>900,0</w:t>
            </w:r>
          </w:p>
        </w:tc>
        <w:tc>
          <w:tcPr>
            <w:tcW w:w="1144" w:type="dxa"/>
            <w:tcBorders>
              <w:top w:val="nil"/>
              <w:bottom w:val="nil"/>
            </w:tcBorders>
          </w:tcPr>
          <w:p w:rsidR="00251D1B" w:rsidRDefault="00251D1B">
            <w:pPr>
              <w:pStyle w:val="ConsPlusNormal"/>
              <w:jc w:val="center"/>
            </w:pPr>
            <w:r>
              <w:t>450,0</w:t>
            </w:r>
          </w:p>
        </w:tc>
        <w:tc>
          <w:tcPr>
            <w:tcW w:w="1144" w:type="dxa"/>
            <w:tcBorders>
              <w:top w:val="nil"/>
              <w:bottom w:val="nil"/>
            </w:tcBorders>
          </w:tcPr>
          <w:p w:rsidR="00251D1B" w:rsidRDefault="00251D1B">
            <w:pPr>
              <w:pStyle w:val="ConsPlusNormal"/>
              <w:jc w:val="center"/>
            </w:pPr>
            <w:r>
              <w:t>450,0</w:t>
            </w:r>
          </w:p>
        </w:tc>
        <w:tc>
          <w:tcPr>
            <w:tcW w:w="1024" w:type="dxa"/>
            <w:tcBorders>
              <w:top w:val="nil"/>
              <w:bottom w:val="nil"/>
            </w:tcBorders>
          </w:tcPr>
          <w:p w:rsidR="00251D1B" w:rsidRDefault="00251D1B">
            <w:pPr>
              <w:pStyle w:val="ConsPlusNormal"/>
              <w:jc w:val="center"/>
            </w:pPr>
            <w:r>
              <w:t>0,0</w:t>
            </w:r>
          </w:p>
        </w:tc>
      </w:tr>
      <w:tr w:rsidR="00251D1B">
        <w:tblPrEx>
          <w:tblBorders>
            <w:insideH w:val="nil"/>
          </w:tblBorders>
        </w:tblPrEx>
        <w:tc>
          <w:tcPr>
            <w:tcW w:w="604" w:type="dxa"/>
            <w:vMerge/>
          </w:tcPr>
          <w:p w:rsidR="00251D1B" w:rsidRDefault="00251D1B">
            <w:pPr>
              <w:pStyle w:val="ConsPlusNormal"/>
            </w:pPr>
          </w:p>
        </w:tc>
        <w:tc>
          <w:tcPr>
            <w:tcW w:w="2794" w:type="dxa"/>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bottom w:val="nil"/>
            </w:tcBorders>
          </w:tcPr>
          <w:p w:rsidR="00251D1B" w:rsidRDefault="00251D1B">
            <w:pPr>
              <w:pStyle w:val="ConsPlusNormal"/>
              <w:jc w:val="both"/>
            </w:pPr>
            <w:r>
              <w:t>областной бюджет;</w:t>
            </w:r>
          </w:p>
        </w:tc>
        <w:tc>
          <w:tcPr>
            <w:tcW w:w="1144" w:type="dxa"/>
            <w:tcBorders>
              <w:top w:val="nil"/>
              <w:bottom w:val="nil"/>
            </w:tcBorders>
          </w:tcPr>
          <w:p w:rsidR="00251D1B" w:rsidRDefault="00251D1B">
            <w:pPr>
              <w:pStyle w:val="ConsPlusNormal"/>
              <w:jc w:val="center"/>
            </w:pPr>
            <w:r>
              <w:t>184,4</w:t>
            </w:r>
          </w:p>
        </w:tc>
        <w:tc>
          <w:tcPr>
            <w:tcW w:w="1144" w:type="dxa"/>
            <w:tcBorders>
              <w:top w:val="nil"/>
              <w:bottom w:val="nil"/>
            </w:tcBorders>
          </w:tcPr>
          <w:p w:rsidR="00251D1B" w:rsidRDefault="00251D1B">
            <w:pPr>
              <w:pStyle w:val="ConsPlusNormal"/>
              <w:jc w:val="center"/>
            </w:pPr>
            <w:r>
              <w:t>92,2</w:t>
            </w:r>
          </w:p>
        </w:tc>
        <w:tc>
          <w:tcPr>
            <w:tcW w:w="1144" w:type="dxa"/>
            <w:tcBorders>
              <w:top w:val="nil"/>
              <w:bottom w:val="nil"/>
            </w:tcBorders>
          </w:tcPr>
          <w:p w:rsidR="00251D1B" w:rsidRDefault="00251D1B">
            <w:pPr>
              <w:pStyle w:val="ConsPlusNormal"/>
              <w:jc w:val="center"/>
            </w:pPr>
            <w:r>
              <w:t>92,2</w:t>
            </w:r>
          </w:p>
        </w:tc>
        <w:tc>
          <w:tcPr>
            <w:tcW w:w="1024" w:type="dxa"/>
            <w:tcBorders>
              <w:top w:val="nil"/>
              <w:bottom w:val="nil"/>
            </w:tcBorders>
          </w:tcPr>
          <w:p w:rsidR="00251D1B" w:rsidRDefault="00251D1B">
            <w:pPr>
              <w:pStyle w:val="ConsPlusNormal"/>
              <w:jc w:val="center"/>
            </w:pPr>
            <w:r>
              <w:t>0,0</w:t>
            </w:r>
          </w:p>
        </w:tc>
      </w:tr>
      <w:tr w:rsidR="00251D1B">
        <w:tc>
          <w:tcPr>
            <w:tcW w:w="604" w:type="dxa"/>
            <w:vMerge/>
          </w:tcPr>
          <w:p w:rsidR="00251D1B" w:rsidRDefault="00251D1B">
            <w:pPr>
              <w:pStyle w:val="ConsPlusNormal"/>
            </w:pPr>
          </w:p>
        </w:tc>
        <w:tc>
          <w:tcPr>
            <w:tcW w:w="2794" w:type="dxa"/>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tcBorders>
          </w:tcPr>
          <w:p w:rsidR="00251D1B" w:rsidRDefault="00251D1B">
            <w:pPr>
              <w:pStyle w:val="ConsPlusNormal"/>
              <w:jc w:val="both"/>
            </w:pPr>
            <w:r>
              <w:t>местные бюджеты</w:t>
            </w:r>
          </w:p>
        </w:tc>
        <w:tc>
          <w:tcPr>
            <w:tcW w:w="1144" w:type="dxa"/>
            <w:tcBorders>
              <w:top w:val="nil"/>
            </w:tcBorders>
          </w:tcPr>
          <w:p w:rsidR="00251D1B" w:rsidRDefault="00251D1B">
            <w:pPr>
              <w:pStyle w:val="ConsPlusNormal"/>
              <w:jc w:val="center"/>
            </w:pPr>
            <w:r>
              <w:t>11,0</w:t>
            </w:r>
          </w:p>
        </w:tc>
        <w:tc>
          <w:tcPr>
            <w:tcW w:w="1144" w:type="dxa"/>
            <w:tcBorders>
              <w:top w:val="nil"/>
            </w:tcBorders>
          </w:tcPr>
          <w:p w:rsidR="00251D1B" w:rsidRDefault="00251D1B">
            <w:pPr>
              <w:pStyle w:val="ConsPlusNormal"/>
              <w:jc w:val="center"/>
            </w:pPr>
            <w:r>
              <w:t>5,5</w:t>
            </w:r>
          </w:p>
        </w:tc>
        <w:tc>
          <w:tcPr>
            <w:tcW w:w="1144" w:type="dxa"/>
            <w:tcBorders>
              <w:top w:val="nil"/>
            </w:tcBorders>
          </w:tcPr>
          <w:p w:rsidR="00251D1B" w:rsidRDefault="00251D1B">
            <w:pPr>
              <w:pStyle w:val="ConsPlusNormal"/>
              <w:jc w:val="center"/>
            </w:pPr>
            <w:r>
              <w:t>5,5</w:t>
            </w:r>
          </w:p>
        </w:tc>
        <w:tc>
          <w:tcPr>
            <w:tcW w:w="1024" w:type="dxa"/>
            <w:tcBorders>
              <w:top w:val="nil"/>
            </w:tcBorders>
          </w:tcPr>
          <w:p w:rsidR="00251D1B" w:rsidRDefault="00251D1B">
            <w:pPr>
              <w:pStyle w:val="ConsPlusNormal"/>
              <w:jc w:val="center"/>
            </w:pPr>
            <w:r>
              <w:t>0,0</w:t>
            </w:r>
          </w:p>
        </w:tc>
      </w:tr>
      <w:tr w:rsidR="00251D1B">
        <w:tc>
          <w:tcPr>
            <w:tcW w:w="604" w:type="dxa"/>
          </w:tcPr>
          <w:p w:rsidR="00251D1B" w:rsidRDefault="00251D1B">
            <w:pPr>
              <w:pStyle w:val="ConsPlusNormal"/>
              <w:jc w:val="both"/>
            </w:pPr>
            <w:r>
              <w:t>2.5.</w:t>
            </w:r>
          </w:p>
        </w:tc>
        <w:tc>
          <w:tcPr>
            <w:tcW w:w="2794" w:type="dxa"/>
          </w:tcPr>
          <w:p w:rsidR="00251D1B" w:rsidRDefault="00251D1B">
            <w:pPr>
              <w:pStyle w:val="ConsPlusNormal"/>
              <w:jc w:val="both"/>
            </w:pPr>
            <w:r>
              <w:t>Оказана государственная поддержка лучшим сельским учреждениям культуры (нарастающим итогом)</w:t>
            </w:r>
          </w:p>
        </w:tc>
        <w:tc>
          <w:tcPr>
            <w:tcW w:w="2989" w:type="dxa"/>
          </w:tcPr>
          <w:p w:rsidR="00251D1B" w:rsidRDefault="00251D1B">
            <w:pPr>
              <w:pStyle w:val="ConsPlusNormal"/>
            </w:pPr>
          </w:p>
        </w:tc>
        <w:tc>
          <w:tcPr>
            <w:tcW w:w="1474" w:type="dxa"/>
          </w:tcPr>
          <w:p w:rsidR="00251D1B" w:rsidRDefault="00251D1B">
            <w:pPr>
              <w:pStyle w:val="ConsPlusNormal"/>
            </w:pPr>
          </w:p>
        </w:tc>
        <w:tc>
          <w:tcPr>
            <w:tcW w:w="1144" w:type="dxa"/>
          </w:tcPr>
          <w:p w:rsidR="00251D1B" w:rsidRDefault="00251D1B">
            <w:pPr>
              <w:pStyle w:val="ConsPlusNormal"/>
            </w:pPr>
          </w:p>
        </w:tc>
        <w:tc>
          <w:tcPr>
            <w:tcW w:w="1144" w:type="dxa"/>
          </w:tcPr>
          <w:p w:rsidR="00251D1B" w:rsidRDefault="00251D1B">
            <w:pPr>
              <w:pStyle w:val="ConsPlusNormal"/>
            </w:pPr>
          </w:p>
        </w:tc>
        <w:tc>
          <w:tcPr>
            <w:tcW w:w="1144" w:type="dxa"/>
          </w:tcPr>
          <w:p w:rsidR="00251D1B" w:rsidRDefault="00251D1B">
            <w:pPr>
              <w:pStyle w:val="ConsPlusNormal"/>
            </w:pPr>
          </w:p>
        </w:tc>
        <w:tc>
          <w:tcPr>
            <w:tcW w:w="1024" w:type="dxa"/>
          </w:tcPr>
          <w:p w:rsidR="00251D1B" w:rsidRDefault="00251D1B">
            <w:pPr>
              <w:pStyle w:val="ConsPlusNormal"/>
            </w:pPr>
          </w:p>
        </w:tc>
      </w:tr>
      <w:tr w:rsidR="00251D1B">
        <w:tc>
          <w:tcPr>
            <w:tcW w:w="604" w:type="dxa"/>
            <w:vMerge w:val="restart"/>
          </w:tcPr>
          <w:p w:rsidR="00251D1B" w:rsidRDefault="00251D1B">
            <w:pPr>
              <w:pStyle w:val="ConsPlusNormal"/>
              <w:jc w:val="both"/>
            </w:pPr>
            <w:r>
              <w:t>2.6.</w:t>
            </w:r>
          </w:p>
        </w:tc>
        <w:tc>
          <w:tcPr>
            <w:tcW w:w="2794" w:type="dxa"/>
            <w:vMerge w:val="restart"/>
          </w:tcPr>
          <w:p w:rsidR="00251D1B" w:rsidRDefault="00251D1B">
            <w:pPr>
              <w:pStyle w:val="ConsPlusNormal"/>
              <w:jc w:val="both"/>
            </w:pPr>
            <w:r>
              <w:t>Субсидии для софинансирования расходов бюджетов муниципальных районов Смоленской области, бюджетов городских округов Смоленской области на государственную поддержку отрасли культуры (государственная поддержка лучших сельских учреждений культуры)</w:t>
            </w:r>
          </w:p>
        </w:tc>
        <w:tc>
          <w:tcPr>
            <w:tcW w:w="2989" w:type="dxa"/>
            <w:vMerge w:val="restart"/>
          </w:tcPr>
          <w:p w:rsidR="00251D1B" w:rsidRDefault="00251D1B">
            <w:pPr>
              <w:pStyle w:val="ConsPlusNormal"/>
              <w:jc w:val="both"/>
            </w:pPr>
            <w:r>
              <w:t>Департамент Смоленской области по культуре, органы местного самоуправления муниципальных образований Смоленской области (по согласованию)</w:t>
            </w:r>
          </w:p>
        </w:tc>
        <w:tc>
          <w:tcPr>
            <w:tcW w:w="1474" w:type="dxa"/>
            <w:tcBorders>
              <w:bottom w:val="nil"/>
            </w:tcBorders>
          </w:tcPr>
          <w:p w:rsidR="00251D1B" w:rsidRDefault="00251D1B">
            <w:pPr>
              <w:pStyle w:val="ConsPlusNormal"/>
            </w:pPr>
          </w:p>
        </w:tc>
        <w:tc>
          <w:tcPr>
            <w:tcW w:w="1144" w:type="dxa"/>
            <w:tcBorders>
              <w:bottom w:val="nil"/>
            </w:tcBorders>
          </w:tcPr>
          <w:p w:rsidR="00251D1B" w:rsidRDefault="00251D1B">
            <w:pPr>
              <w:pStyle w:val="ConsPlusNormal"/>
              <w:jc w:val="center"/>
            </w:pPr>
            <w:r>
              <w:t>2920,8</w:t>
            </w:r>
          </w:p>
        </w:tc>
        <w:tc>
          <w:tcPr>
            <w:tcW w:w="1144" w:type="dxa"/>
            <w:tcBorders>
              <w:bottom w:val="nil"/>
            </w:tcBorders>
          </w:tcPr>
          <w:p w:rsidR="00251D1B" w:rsidRDefault="00251D1B">
            <w:pPr>
              <w:pStyle w:val="ConsPlusNormal"/>
              <w:jc w:val="center"/>
            </w:pPr>
            <w:r>
              <w:t>1460,4</w:t>
            </w:r>
          </w:p>
        </w:tc>
        <w:tc>
          <w:tcPr>
            <w:tcW w:w="1144" w:type="dxa"/>
            <w:tcBorders>
              <w:bottom w:val="nil"/>
            </w:tcBorders>
          </w:tcPr>
          <w:p w:rsidR="00251D1B" w:rsidRDefault="00251D1B">
            <w:pPr>
              <w:pStyle w:val="ConsPlusNormal"/>
              <w:jc w:val="center"/>
            </w:pPr>
            <w:r>
              <w:t>1460,4</w:t>
            </w:r>
          </w:p>
        </w:tc>
        <w:tc>
          <w:tcPr>
            <w:tcW w:w="1024" w:type="dxa"/>
            <w:tcBorders>
              <w:bottom w:val="nil"/>
            </w:tcBorders>
          </w:tcPr>
          <w:p w:rsidR="00251D1B" w:rsidRDefault="00251D1B">
            <w:pPr>
              <w:pStyle w:val="ConsPlusNormal"/>
              <w:jc w:val="center"/>
            </w:pPr>
            <w:r>
              <w:t>0,0</w:t>
            </w:r>
          </w:p>
        </w:tc>
      </w:tr>
      <w:tr w:rsidR="00251D1B">
        <w:tblPrEx>
          <w:tblBorders>
            <w:insideH w:val="nil"/>
          </w:tblBorders>
        </w:tblPrEx>
        <w:tc>
          <w:tcPr>
            <w:tcW w:w="604" w:type="dxa"/>
            <w:vMerge/>
          </w:tcPr>
          <w:p w:rsidR="00251D1B" w:rsidRDefault="00251D1B">
            <w:pPr>
              <w:pStyle w:val="ConsPlusNormal"/>
            </w:pPr>
          </w:p>
        </w:tc>
        <w:tc>
          <w:tcPr>
            <w:tcW w:w="2794" w:type="dxa"/>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bottom w:val="nil"/>
            </w:tcBorders>
          </w:tcPr>
          <w:p w:rsidR="00251D1B" w:rsidRDefault="00251D1B">
            <w:pPr>
              <w:pStyle w:val="ConsPlusNormal"/>
              <w:jc w:val="both"/>
            </w:pPr>
            <w:r>
              <w:t>федеральный бюджет;</w:t>
            </w:r>
          </w:p>
        </w:tc>
        <w:tc>
          <w:tcPr>
            <w:tcW w:w="1144" w:type="dxa"/>
            <w:tcBorders>
              <w:top w:val="nil"/>
              <w:bottom w:val="nil"/>
            </w:tcBorders>
          </w:tcPr>
          <w:p w:rsidR="00251D1B" w:rsidRDefault="00251D1B">
            <w:pPr>
              <w:pStyle w:val="ConsPlusNormal"/>
              <w:jc w:val="center"/>
            </w:pPr>
            <w:r>
              <w:t>2400,0</w:t>
            </w:r>
          </w:p>
        </w:tc>
        <w:tc>
          <w:tcPr>
            <w:tcW w:w="1144" w:type="dxa"/>
            <w:tcBorders>
              <w:top w:val="nil"/>
              <w:bottom w:val="nil"/>
            </w:tcBorders>
          </w:tcPr>
          <w:p w:rsidR="00251D1B" w:rsidRDefault="00251D1B">
            <w:pPr>
              <w:pStyle w:val="ConsPlusNormal"/>
              <w:jc w:val="center"/>
            </w:pPr>
            <w:r>
              <w:t>1200,0</w:t>
            </w:r>
          </w:p>
        </w:tc>
        <w:tc>
          <w:tcPr>
            <w:tcW w:w="1144" w:type="dxa"/>
            <w:tcBorders>
              <w:top w:val="nil"/>
              <w:bottom w:val="nil"/>
            </w:tcBorders>
          </w:tcPr>
          <w:p w:rsidR="00251D1B" w:rsidRDefault="00251D1B">
            <w:pPr>
              <w:pStyle w:val="ConsPlusNormal"/>
              <w:jc w:val="center"/>
            </w:pPr>
            <w:r>
              <w:t>1200,0</w:t>
            </w:r>
          </w:p>
        </w:tc>
        <w:tc>
          <w:tcPr>
            <w:tcW w:w="1024" w:type="dxa"/>
            <w:tcBorders>
              <w:top w:val="nil"/>
              <w:bottom w:val="nil"/>
            </w:tcBorders>
          </w:tcPr>
          <w:p w:rsidR="00251D1B" w:rsidRDefault="00251D1B">
            <w:pPr>
              <w:pStyle w:val="ConsPlusNormal"/>
              <w:jc w:val="center"/>
            </w:pPr>
            <w:r>
              <w:t>0,0</w:t>
            </w:r>
          </w:p>
        </w:tc>
      </w:tr>
      <w:tr w:rsidR="00251D1B">
        <w:tblPrEx>
          <w:tblBorders>
            <w:insideH w:val="nil"/>
          </w:tblBorders>
        </w:tblPrEx>
        <w:tc>
          <w:tcPr>
            <w:tcW w:w="604" w:type="dxa"/>
            <w:vMerge/>
          </w:tcPr>
          <w:p w:rsidR="00251D1B" w:rsidRDefault="00251D1B">
            <w:pPr>
              <w:pStyle w:val="ConsPlusNormal"/>
            </w:pPr>
          </w:p>
        </w:tc>
        <w:tc>
          <w:tcPr>
            <w:tcW w:w="2794" w:type="dxa"/>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bottom w:val="nil"/>
            </w:tcBorders>
          </w:tcPr>
          <w:p w:rsidR="00251D1B" w:rsidRDefault="00251D1B">
            <w:pPr>
              <w:pStyle w:val="ConsPlusNormal"/>
              <w:jc w:val="both"/>
            </w:pPr>
            <w:r>
              <w:t>областной бюджет;</w:t>
            </w:r>
          </w:p>
        </w:tc>
        <w:tc>
          <w:tcPr>
            <w:tcW w:w="1144" w:type="dxa"/>
            <w:tcBorders>
              <w:top w:val="nil"/>
              <w:bottom w:val="nil"/>
            </w:tcBorders>
          </w:tcPr>
          <w:p w:rsidR="00251D1B" w:rsidRDefault="00251D1B">
            <w:pPr>
              <w:pStyle w:val="ConsPlusNormal"/>
              <w:jc w:val="center"/>
            </w:pPr>
            <w:r>
              <w:t>491,6</w:t>
            </w:r>
          </w:p>
        </w:tc>
        <w:tc>
          <w:tcPr>
            <w:tcW w:w="1144" w:type="dxa"/>
            <w:tcBorders>
              <w:top w:val="nil"/>
              <w:bottom w:val="nil"/>
            </w:tcBorders>
          </w:tcPr>
          <w:p w:rsidR="00251D1B" w:rsidRDefault="00251D1B">
            <w:pPr>
              <w:pStyle w:val="ConsPlusNormal"/>
              <w:jc w:val="center"/>
            </w:pPr>
            <w:r>
              <w:t>245,8</w:t>
            </w:r>
          </w:p>
        </w:tc>
        <w:tc>
          <w:tcPr>
            <w:tcW w:w="1144" w:type="dxa"/>
            <w:tcBorders>
              <w:top w:val="nil"/>
              <w:bottom w:val="nil"/>
            </w:tcBorders>
          </w:tcPr>
          <w:p w:rsidR="00251D1B" w:rsidRDefault="00251D1B">
            <w:pPr>
              <w:pStyle w:val="ConsPlusNormal"/>
              <w:jc w:val="center"/>
            </w:pPr>
            <w:r>
              <w:t>245,8</w:t>
            </w:r>
          </w:p>
        </w:tc>
        <w:tc>
          <w:tcPr>
            <w:tcW w:w="1024" w:type="dxa"/>
            <w:tcBorders>
              <w:top w:val="nil"/>
              <w:bottom w:val="nil"/>
            </w:tcBorders>
          </w:tcPr>
          <w:p w:rsidR="00251D1B" w:rsidRDefault="00251D1B">
            <w:pPr>
              <w:pStyle w:val="ConsPlusNormal"/>
              <w:jc w:val="center"/>
            </w:pPr>
            <w:r>
              <w:t>0,0</w:t>
            </w:r>
          </w:p>
        </w:tc>
      </w:tr>
      <w:tr w:rsidR="00251D1B">
        <w:tc>
          <w:tcPr>
            <w:tcW w:w="604" w:type="dxa"/>
            <w:vMerge/>
          </w:tcPr>
          <w:p w:rsidR="00251D1B" w:rsidRDefault="00251D1B">
            <w:pPr>
              <w:pStyle w:val="ConsPlusNormal"/>
            </w:pPr>
          </w:p>
        </w:tc>
        <w:tc>
          <w:tcPr>
            <w:tcW w:w="2794" w:type="dxa"/>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tcBorders>
          </w:tcPr>
          <w:p w:rsidR="00251D1B" w:rsidRDefault="00251D1B">
            <w:pPr>
              <w:pStyle w:val="ConsPlusNormal"/>
              <w:jc w:val="both"/>
            </w:pPr>
            <w:r>
              <w:t>местные бюджеты</w:t>
            </w:r>
          </w:p>
        </w:tc>
        <w:tc>
          <w:tcPr>
            <w:tcW w:w="1144" w:type="dxa"/>
            <w:tcBorders>
              <w:top w:val="nil"/>
            </w:tcBorders>
          </w:tcPr>
          <w:p w:rsidR="00251D1B" w:rsidRDefault="00251D1B">
            <w:pPr>
              <w:pStyle w:val="ConsPlusNormal"/>
              <w:jc w:val="center"/>
            </w:pPr>
            <w:r>
              <w:t>29,2</w:t>
            </w:r>
          </w:p>
        </w:tc>
        <w:tc>
          <w:tcPr>
            <w:tcW w:w="1144" w:type="dxa"/>
            <w:tcBorders>
              <w:top w:val="nil"/>
            </w:tcBorders>
          </w:tcPr>
          <w:p w:rsidR="00251D1B" w:rsidRDefault="00251D1B">
            <w:pPr>
              <w:pStyle w:val="ConsPlusNormal"/>
              <w:jc w:val="center"/>
            </w:pPr>
            <w:r>
              <w:t>14,6</w:t>
            </w:r>
          </w:p>
        </w:tc>
        <w:tc>
          <w:tcPr>
            <w:tcW w:w="1144" w:type="dxa"/>
            <w:tcBorders>
              <w:top w:val="nil"/>
            </w:tcBorders>
          </w:tcPr>
          <w:p w:rsidR="00251D1B" w:rsidRDefault="00251D1B">
            <w:pPr>
              <w:pStyle w:val="ConsPlusNormal"/>
              <w:jc w:val="center"/>
            </w:pPr>
            <w:r>
              <w:t>14,6</w:t>
            </w:r>
          </w:p>
        </w:tc>
        <w:tc>
          <w:tcPr>
            <w:tcW w:w="1024" w:type="dxa"/>
            <w:tcBorders>
              <w:top w:val="nil"/>
            </w:tcBorders>
          </w:tcPr>
          <w:p w:rsidR="00251D1B" w:rsidRDefault="00251D1B">
            <w:pPr>
              <w:pStyle w:val="ConsPlusNormal"/>
              <w:jc w:val="center"/>
            </w:pPr>
            <w:r>
              <w:t>0,0</w:t>
            </w:r>
          </w:p>
        </w:tc>
      </w:tr>
      <w:tr w:rsidR="00251D1B">
        <w:tc>
          <w:tcPr>
            <w:tcW w:w="3398" w:type="dxa"/>
            <w:gridSpan w:val="2"/>
            <w:vMerge w:val="restart"/>
          </w:tcPr>
          <w:p w:rsidR="00251D1B" w:rsidRDefault="00251D1B">
            <w:pPr>
              <w:pStyle w:val="ConsPlusNormal"/>
              <w:jc w:val="both"/>
            </w:pPr>
            <w:r>
              <w:t>Итого по региональному проекту</w:t>
            </w:r>
          </w:p>
        </w:tc>
        <w:tc>
          <w:tcPr>
            <w:tcW w:w="2989" w:type="dxa"/>
            <w:vMerge w:val="restart"/>
          </w:tcPr>
          <w:p w:rsidR="00251D1B" w:rsidRDefault="00251D1B">
            <w:pPr>
              <w:pStyle w:val="ConsPlusNormal"/>
            </w:pPr>
          </w:p>
        </w:tc>
        <w:tc>
          <w:tcPr>
            <w:tcW w:w="1474" w:type="dxa"/>
            <w:tcBorders>
              <w:bottom w:val="nil"/>
            </w:tcBorders>
          </w:tcPr>
          <w:p w:rsidR="00251D1B" w:rsidRDefault="00251D1B">
            <w:pPr>
              <w:pStyle w:val="ConsPlusNormal"/>
            </w:pPr>
          </w:p>
        </w:tc>
        <w:tc>
          <w:tcPr>
            <w:tcW w:w="1144" w:type="dxa"/>
            <w:tcBorders>
              <w:bottom w:val="nil"/>
            </w:tcBorders>
          </w:tcPr>
          <w:p w:rsidR="00251D1B" w:rsidRDefault="00251D1B">
            <w:pPr>
              <w:pStyle w:val="ConsPlusNormal"/>
              <w:jc w:val="center"/>
            </w:pPr>
            <w:r>
              <w:t>5321,2</w:t>
            </w:r>
          </w:p>
        </w:tc>
        <w:tc>
          <w:tcPr>
            <w:tcW w:w="1144" w:type="dxa"/>
            <w:tcBorders>
              <w:bottom w:val="nil"/>
            </w:tcBorders>
          </w:tcPr>
          <w:p w:rsidR="00251D1B" w:rsidRDefault="00251D1B">
            <w:pPr>
              <w:pStyle w:val="ConsPlusNormal"/>
              <w:jc w:val="center"/>
            </w:pPr>
            <w:r>
              <w:t>2443,1</w:t>
            </w:r>
          </w:p>
        </w:tc>
        <w:tc>
          <w:tcPr>
            <w:tcW w:w="1144" w:type="dxa"/>
            <w:tcBorders>
              <w:bottom w:val="nil"/>
            </w:tcBorders>
          </w:tcPr>
          <w:p w:rsidR="00251D1B" w:rsidRDefault="00251D1B">
            <w:pPr>
              <w:pStyle w:val="ConsPlusNormal"/>
              <w:jc w:val="center"/>
            </w:pPr>
            <w:r>
              <w:t>2443,1</w:t>
            </w:r>
          </w:p>
        </w:tc>
        <w:tc>
          <w:tcPr>
            <w:tcW w:w="1024" w:type="dxa"/>
            <w:tcBorders>
              <w:bottom w:val="nil"/>
            </w:tcBorders>
          </w:tcPr>
          <w:p w:rsidR="00251D1B" w:rsidRDefault="00251D1B">
            <w:pPr>
              <w:pStyle w:val="ConsPlusNormal"/>
              <w:jc w:val="center"/>
            </w:pPr>
            <w:r>
              <w:t>435,0</w:t>
            </w:r>
          </w:p>
        </w:tc>
      </w:tr>
      <w:tr w:rsidR="00251D1B">
        <w:tblPrEx>
          <w:tblBorders>
            <w:insideH w:val="nil"/>
          </w:tblBorders>
        </w:tblPrEx>
        <w:tc>
          <w:tcPr>
            <w:tcW w:w="3398" w:type="dxa"/>
            <w:gridSpan w:val="2"/>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bottom w:val="nil"/>
            </w:tcBorders>
          </w:tcPr>
          <w:p w:rsidR="00251D1B" w:rsidRDefault="00251D1B">
            <w:pPr>
              <w:pStyle w:val="ConsPlusNormal"/>
              <w:jc w:val="both"/>
            </w:pPr>
            <w:r>
              <w:t>федеральный бюджет;</w:t>
            </w:r>
          </w:p>
        </w:tc>
        <w:tc>
          <w:tcPr>
            <w:tcW w:w="1144" w:type="dxa"/>
            <w:tcBorders>
              <w:top w:val="nil"/>
              <w:bottom w:val="nil"/>
            </w:tcBorders>
          </w:tcPr>
          <w:p w:rsidR="00251D1B" w:rsidRDefault="00251D1B">
            <w:pPr>
              <w:pStyle w:val="ConsPlusNormal"/>
              <w:jc w:val="center"/>
            </w:pPr>
            <w:r>
              <w:t>3300,0</w:t>
            </w:r>
          </w:p>
        </w:tc>
        <w:tc>
          <w:tcPr>
            <w:tcW w:w="1144" w:type="dxa"/>
            <w:tcBorders>
              <w:top w:val="nil"/>
              <w:bottom w:val="nil"/>
            </w:tcBorders>
          </w:tcPr>
          <w:p w:rsidR="00251D1B" w:rsidRDefault="00251D1B">
            <w:pPr>
              <w:pStyle w:val="ConsPlusNormal"/>
              <w:jc w:val="center"/>
            </w:pPr>
            <w:r>
              <w:t>1650,0</w:t>
            </w:r>
          </w:p>
        </w:tc>
        <w:tc>
          <w:tcPr>
            <w:tcW w:w="1144" w:type="dxa"/>
            <w:tcBorders>
              <w:top w:val="nil"/>
              <w:bottom w:val="nil"/>
            </w:tcBorders>
          </w:tcPr>
          <w:p w:rsidR="00251D1B" w:rsidRDefault="00251D1B">
            <w:pPr>
              <w:pStyle w:val="ConsPlusNormal"/>
              <w:jc w:val="center"/>
            </w:pPr>
            <w:r>
              <w:t>1650,0</w:t>
            </w:r>
          </w:p>
        </w:tc>
        <w:tc>
          <w:tcPr>
            <w:tcW w:w="1024" w:type="dxa"/>
            <w:tcBorders>
              <w:top w:val="nil"/>
              <w:bottom w:val="nil"/>
            </w:tcBorders>
          </w:tcPr>
          <w:p w:rsidR="00251D1B" w:rsidRDefault="00251D1B">
            <w:pPr>
              <w:pStyle w:val="ConsPlusNormal"/>
              <w:jc w:val="center"/>
            </w:pPr>
            <w:r>
              <w:t>0,0</w:t>
            </w:r>
          </w:p>
        </w:tc>
      </w:tr>
      <w:tr w:rsidR="00251D1B">
        <w:tblPrEx>
          <w:tblBorders>
            <w:insideH w:val="nil"/>
          </w:tblBorders>
        </w:tblPrEx>
        <w:tc>
          <w:tcPr>
            <w:tcW w:w="3398" w:type="dxa"/>
            <w:gridSpan w:val="2"/>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bottom w:val="nil"/>
            </w:tcBorders>
          </w:tcPr>
          <w:p w:rsidR="00251D1B" w:rsidRDefault="00251D1B">
            <w:pPr>
              <w:pStyle w:val="ConsPlusNormal"/>
              <w:jc w:val="both"/>
            </w:pPr>
            <w:r>
              <w:t>областной бюджет;</w:t>
            </w:r>
          </w:p>
        </w:tc>
        <w:tc>
          <w:tcPr>
            <w:tcW w:w="1144" w:type="dxa"/>
            <w:tcBorders>
              <w:top w:val="nil"/>
              <w:bottom w:val="nil"/>
            </w:tcBorders>
          </w:tcPr>
          <w:p w:rsidR="00251D1B" w:rsidRDefault="00251D1B">
            <w:pPr>
              <w:pStyle w:val="ConsPlusNormal"/>
              <w:jc w:val="center"/>
            </w:pPr>
            <w:r>
              <w:t>1981,0</w:t>
            </w:r>
          </w:p>
        </w:tc>
        <w:tc>
          <w:tcPr>
            <w:tcW w:w="1144" w:type="dxa"/>
            <w:tcBorders>
              <w:top w:val="nil"/>
              <w:bottom w:val="nil"/>
            </w:tcBorders>
          </w:tcPr>
          <w:p w:rsidR="00251D1B" w:rsidRDefault="00251D1B">
            <w:pPr>
              <w:pStyle w:val="ConsPlusNormal"/>
              <w:jc w:val="center"/>
            </w:pPr>
            <w:r>
              <w:t>773,0</w:t>
            </w:r>
          </w:p>
        </w:tc>
        <w:tc>
          <w:tcPr>
            <w:tcW w:w="1144" w:type="dxa"/>
            <w:tcBorders>
              <w:top w:val="nil"/>
              <w:bottom w:val="nil"/>
            </w:tcBorders>
          </w:tcPr>
          <w:p w:rsidR="00251D1B" w:rsidRDefault="00251D1B">
            <w:pPr>
              <w:pStyle w:val="ConsPlusNormal"/>
              <w:jc w:val="center"/>
            </w:pPr>
            <w:r>
              <w:t>773,0</w:t>
            </w:r>
          </w:p>
        </w:tc>
        <w:tc>
          <w:tcPr>
            <w:tcW w:w="1024" w:type="dxa"/>
            <w:tcBorders>
              <w:top w:val="nil"/>
              <w:bottom w:val="nil"/>
            </w:tcBorders>
          </w:tcPr>
          <w:p w:rsidR="00251D1B" w:rsidRDefault="00251D1B">
            <w:pPr>
              <w:pStyle w:val="ConsPlusNormal"/>
              <w:jc w:val="center"/>
            </w:pPr>
            <w:r>
              <w:t>435,0</w:t>
            </w:r>
          </w:p>
        </w:tc>
      </w:tr>
      <w:tr w:rsidR="00251D1B">
        <w:tc>
          <w:tcPr>
            <w:tcW w:w="3398" w:type="dxa"/>
            <w:gridSpan w:val="2"/>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tcBorders>
          </w:tcPr>
          <w:p w:rsidR="00251D1B" w:rsidRDefault="00251D1B">
            <w:pPr>
              <w:pStyle w:val="ConsPlusNormal"/>
              <w:jc w:val="both"/>
            </w:pPr>
            <w:r>
              <w:t>местные бюджеты</w:t>
            </w:r>
          </w:p>
        </w:tc>
        <w:tc>
          <w:tcPr>
            <w:tcW w:w="1144" w:type="dxa"/>
            <w:tcBorders>
              <w:top w:val="nil"/>
            </w:tcBorders>
          </w:tcPr>
          <w:p w:rsidR="00251D1B" w:rsidRDefault="00251D1B">
            <w:pPr>
              <w:pStyle w:val="ConsPlusNormal"/>
              <w:jc w:val="center"/>
            </w:pPr>
            <w:r>
              <w:t>40,2</w:t>
            </w:r>
          </w:p>
        </w:tc>
        <w:tc>
          <w:tcPr>
            <w:tcW w:w="1144" w:type="dxa"/>
            <w:tcBorders>
              <w:top w:val="nil"/>
            </w:tcBorders>
          </w:tcPr>
          <w:p w:rsidR="00251D1B" w:rsidRDefault="00251D1B">
            <w:pPr>
              <w:pStyle w:val="ConsPlusNormal"/>
              <w:jc w:val="center"/>
            </w:pPr>
            <w:r>
              <w:t>20,1</w:t>
            </w:r>
          </w:p>
        </w:tc>
        <w:tc>
          <w:tcPr>
            <w:tcW w:w="1144" w:type="dxa"/>
            <w:tcBorders>
              <w:top w:val="nil"/>
            </w:tcBorders>
          </w:tcPr>
          <w:p w:rsidR="00251D1B" w:rsidRDefault="00251D1B">
            <w:pPr>
              <w:pStyle w:val="ConsPlusNormal"/>
              <w:jc w:val="center"/>
            </w:pPr>
            <w:r>
              <w:t>20,1</w:t>
            </w:r>
          </w:p>
        </w:tc>
        <w:tc>
          <w:tcPr>
            <w:tcW w:w="1024" w:type="dxa"/>
            <w:tcBorders>
              <w:top w:val="nil"/>
            </w:tcBorders>
          </w:tcPr>
          <w:p w:rsidR="00251D1B" w:rsidRDefault="00251D1B">
            <w:pPr>
              <w:pStyle w:val="ConsPlusNormal"/>
              <w:jc w:val="center"/>
            </w:pPr>
            <w:r>
              <w:t>0,0</w:t>
            </w:r>
          </w:p>
        </w:tc>
      </w:tr>
      <w:tr w:rsidR="00251D1B">
        <w:tc>
          <w:tcPr>
            <w:tcW w:w="12317" w:type="dxa"/>
            <w:gridSpan w:val="8"/>
          </w:tcPr>
          <w:p w:rsidR="00251D1B" w:rsidRDefault="00251D1B">
            <w:pPr>
              <w:pStyle w:val="ConsPlusNormal"/>
              <w:jc w:val="center"/>
              <w:outlineLvl w:val="2"/>
            </w:pPr>
            <w:r>
              <w:t>3. Региональный проект "Цифровая культура"</w:t>
            </w:r>
          </w:p>
        </w:tc>
      </w:tr>
      <w:tr w:rsidR="00251D1B">
        <w:tc>
          <w:tcPr>
            <w:tcW w:w="604" w:type="dxa"/>
          </w:tcPr>
          <w:p w:rsidR="00251D1B" w:rsidRDefault="00251D1B">
            <w:pPr>
              <w:pStyle w:val="ConsPlusNormal"/>
              <w:jc w:val="both"/>
            </w:pPr>
            <w:r>
              <w:t>3.1.</w:t>
            </w:r>
          </w:p>
        </w:tc>
        <w:tc>
          <w:tcPr>
            <w:tcW w:w="2794" w:type="dxa"/>
          </w:tcPr>
          <w:p w:rsidR="00251D1B" w:rsidRDefault="00251D1B">
            <w:pPr>
              <w:pStyle w:val="ConsPlusNormal"/>
              <w:jc w:val="both"/>
            </w:pPr>
            <w:r>
              <w:t>Созданы виртуальные концертные залы на площадках организаций культуры, в том числе в домах культуры, библиотеках, музеях, для трансляции знаковых культурных мероприятий (нарастающим итогом)</w:t>
            </w:r>
          </w:p>
        </w:tc>
        <w:tc>
          <w:tcPr>
            <w:tcW w:w="2989" w:type="dxa"/>
          </w:tcPr>
          <w:p w:rsidR="00251D1B" w:rsidRDefault="00251D1B">
            <w:pPr>
              <w:pStyle w:val="ConsPlusNormal"/>
            </w:pPr>
          </w:p>
        </w:tc>
        <w:tc>
          <w:tcPr>
            <w:tcW w:w="1474" w:type="dxa"/>
          </w:tcPr>
          <w:p w:rsidR="00251D1B" w:rsidRDefault="00251D1B">
            <w:pPr>
              <w:pStyle w:val="ConsPlusNormal"/>
            </w:pPr>
          </w:p>
        </w:tc>
        <w:tc>
          <w:tcPr>
            <w:tcW w:w="1144" w:type="dxa"/>
          </w:tcPr>
          <w:p w:rsidR="00251D1B" w:rsidRDefault="00251D1B">
            <w:pPr>
              <w:pStyle w:val="ConsPlusNormal"/>
            </w:pPr>
          </w:p>
        </w:tc>
        <w:tc>
          <w:tcPr>
            <w:tcW w:w="1144" w:type="dxa"/>
          </w:tcPr>
          <w:p w:rsidR="00251D1B" w:rsidRDefault="00251D1B">
            <w:pPr>
              <w:pStyle w:val="ConsPlusNormal"/>
            </w:pPr>
          </w:p>
        </w:tc>
        <w:tc>
          <w:tcPr>
            <w:tcW w:w="1144" w:type="dxa"/>
          </w:tcPr>
          <w:p w:rsidR="00251D1B" w:rsidRDefault="00251D1B">
            <w:pPr>
              <w:pStyle w:val="ConsPlusNormal"/>
            </w:pPr>
          </w:p>
        </w:tc>
        <w:tc>
          <w:tcPr>
            <w:tcW w:w="1024" w:type="dxa"/>
          </w:tcPr>
          <w:p w:rsidR="00251D1B" w:rsidRDefault="00251D1B">
            <w:pPr>
              <w:pStyle w:val="ConsPlusNormal"/>
            </w:pPr>
          </w:p>
        </w:tc>
      </w:tr>
      <w:tr w:rsidR="00251D1B">
        <w:tc>
          <w:tcPr>
            <w:tcW w:w="604" w:type="dxa"/>
            <w:vMerge w:val="restart"/>
          </w:tcPr>
          <w:p w:rsidR="00251D1B" w:rsidRDefault="00251D1B">
            <w:pPr>
              <w:pStyle w:val="ConsPlusNormal"/>
              <w:jc w:val="both"/>
            </w:pPr>
            <w:r>
              <w:t>3.2.</w:t>
            </w:r>
          </w:p>
        </w:tc>
        <w:tc>
          <w:tcPr>
            <w:tcW w:w="2794" w:type="dxa"/>
            <w:vMerge w:val="restart"/>
          </w:tcPr>
          <w:p w:rsidR="00251D1B" w:rsidRDefault="00251D1B">
            <w:pPr>
              <w:pStyle w:val="ConsPlusNormal"/>
              <w:jc w:val="both"/>
            </w:pPr>
            <w:r>
              <w:t>Субсидии для софинансирования расходов бюджетов муниципальных образований Смоленской области на создание виртуальных концертных залов</w:t>
            </w:r>
          </w:p>
        </w:tc>
        <w:tc>
          <w:tcPr>
            <w:tcW w:w="2989" w:type="dxa"/>
            <w:vMerge w:val="restart"/>
          </w:tcPr>
          <w:p w:rsidR="00251D1B" w:rsidRDefault="00251D1B">
            <w:pPr>
              <w:pStyle w:val="ConsPlusNormal"/>
              <w:jc w:val="both"/>
            </w:pPr>
            <w:r>
              <w:t>Департамент Смоленской области по культуре, органы местного самоуправления муниципальных образований Смоленской области (по согласованию)</w:t>
            </w:r>
          </w:p>
        </w:tc>
        <w:tc>
          <w:tcPr>
            <w:tcW w:w="1474" w:type="dxa"/>
            <w:tcBorders>
              <w:bottom w:val="nil"/>
            </w:tcBorders>
          </w:tcPr>
          <w:p w:rsidR="00251D1B" w:rsidRDefault="00251D1B">
            <w:pPr>
              <w:pStyle w:val="ConsPlusNormal"/>
            </w:pPr>
          </w:p>
        </w:tc>
        <w:tc>
          <w:tcPr>
            <w:tcW w:w="1144" w:type="dxa"/>
            <w:tcBorders>
              <w:bottom w:val="nil"/>
            </w:tcBorders>
          </w:tcPr>
          <w:p w:rsidR="00251D1B" w:rsidRDefault="00251D1B">
            <w:pPr>
              <w:pStyle w:val="ConsPlusNormal"/>
              <w:jc w:val="center"/>
            </w:pPr>
            <w:r>
              <w:t>6977,0</w:t>
            </w:r>
          </w:p>
        </w:tc>
        <w:tc>
          <w:tcPr>
            <w:tcW w:w="1144" w:type="dxa"/>
            <w:tcBorders>
              <w:bottom w:val="nil"/>
            </w:tcBorders>
          </w:tcPr>
          <w:p w:rsidR="00251D1B" w:rsidRDefault="00251D1B">
            <w:pPr>
              <w:pStyle w:val="ConsPlusNormal"/>
              <w:jc w:val="center"/>
            </w:pPr>
            <w:r>
              <w:t>6977,0</w:t>
            </w:r>
          </w:p>
        </w:tc>
        <w:tc>
          <w:tcPr>
            <w:tcW w:w="1144" w:type="dxa"/>
            <w:tcBorders>
              <w:bottom w:val="nil"/>
            </w:tcBorders>
          </w:tcPr>
          <w:p w:rsidR="00251D1B" w:rsidRDefault="00251D1B">
            <w:pPr>
              <w:pStyle w:val="ConsPlusNormal"/>
              <w:jc w:val="center"/>
            </w:pPr>
            <w:r>
              <w:t>0,0</w:t>
            </w:r>
          </w:p>
        </w:tc>
        <w:tc>
          <w:tcPr>
            <w:tcW w:w="1024" w:type="dxa"/>
            <w:tcBorders>
              <w:bottom w:val="nil"/>
            </w:tcBorders>
          </w:tcPr>
          <w:p w:rsidR="00251D1B" w:rsidRDefault="00251D1B">
            <w:pPr>
              <w:pStyle w:val="ConsPlusNormal"/>
              <w:jc w:val="center"/>
            </w:pPr>
            <w:r>
              <w:t>0,0</w:t>
            </w:r>
          </w:p>
        </w:tc>
      </w:tr>
      <w:tr w:rsidR="00251D1B">
        <w:tblPrEx>
          <w:tblBorders>
            <w:insideH w:val="nil"/>
          </w:tblBorders>
        </w:tblPrEx>
        <w:tc>
          <w:tcPr>
            <w:tcW w:w="604" w:type="dxa"/>
            <w:vMerge/>
          </w:tcPr>
          <w:p w:rsidR="00251D1B" w:rsidRDefault="00251D1B">
            <w:pPr>
              <w:pStyle w:val="ConsPlusNormal"/>
            </w:pPr>
          </w:p>
        </w:tc>
        <w:tc>
          <w:tcPr>
            <w:tcW w:w="2794" w:type="dxa"/>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bottom w:val="nil"/>
            </w:tcBorders>
          </w:tcPr>
          <w:p w:rsidR="00251D1B" w:rsidRDefault="00251D1B">
            <w:pPr>
              <w:pStyle w:val="ConsPlusNormal"/>
              <w:jc w:val="both"/>
            </w:pPr>
            <w:r>
              <w:t>федеральный бюджет;</w:t>
            </w:r>
          </w:p>
        </w:tc>
        <w:tc>
          <w:tcPr>
            <w:tcW w:w="1144" w:type="dxa"/>
            <w:tcBorders>
              <w:top w:val="nil"/>
              <w:bottom w:val="nil"/>
            </w:tcBorders>
          </w:tcPr>
          <w:p w:rsidR="00251D1B" w:rsidRDefault="00251D1B">
            <w:pPr>
              <w:pStyle w:val="ConsPlusNormal"/>
              <w:jc w:val="center"/>
            </w:pPr>
            <w:r>
              <w:t>6700,0</w:t>
            </w:r>
          </w:p>
        </w:tc>
        <w:tc>
          <w:tcPr>
            <w:tcW w:w="1144" w:type="dxa"/>
            <w:tcBorders>
              <w:top w:val="nil"/>
              <w:bottom w:val="nil"/>
            </w:tcBorders>
          </w:tcPr>
          <w:p w:rsidR="00251D1B" w:rsidRDefault="00251D1B">
            <w:pPr>
              <w:pStyle w:val="ConsPlusNormal"/>
              <w:jc w:val="center"/>
            </w:pPr>
            <w:r>
              <w:t>6700,0</w:t>
            </w:r>
          </w:p>
        </w:tc>
        <w:tc>
          <w:tcPr>
            <w:tcW w:w="1144" w:type="dxa"/>
            <w:tcBorders>
              <w:top w:val="nil"/>
              <w:bottom w:val="nil"/>
            </w:tcBorders>
          </w:tcPr>
          <w:p w:rsidR="00251D1B" w:rsidRDefault="00251D1B">
            <w:pPr>
              <w:pStyle w:val="ConsPlusNormal"/>
              <w:jc w:val="center"/>
            </w:pPr>
            <w:r>
              <w:t>0,0</w:t>
            </w:r>
          </w:p>
        </w:tc>
        <w:tc>
          <w:tcPr>
            <w:tcW w:w="1024" w:type="dxa"/>
            <w:tcBorders>
              <w:top w:val="nil"/>
              <w:bottom w:val="nil"/>
            </w:tcBorders>
          </w:tcPr>
          <w:p w:rsidR="00251D1B" w:rsidRDefault="00251D1B">
            <w:pPr>
              <w:pStyle w:val="ConsPlusNormal"/>
              <w:jc w:val="center"/>
            </w:pPr>
            <w:r>
              <w:t>0,0</w:t>
            </w:r>
          </w:p>
        </w:tc>
      </w:tr>
      <w:tr w:rsidR="00251D1B">
        <w:tblPrEx>
          <w:tblBorders>
            <w:insideH w:val="nil"/>
          </w:tblBorders>
        </w:tblPrEx>
        <w:tc>
          <w:tcPr>
            <w:tcW w:w="604" w:type="dxa"/>
            <w:vMerge/>
          </w:tcPr>
          <w:p w:rsidR="00251D1B" w:rsidRDefault="00251D1B">
            <w:pPr>
              <w:pStyle w:val="ConsPlusNormal"/>
            </w:pPr>
          </w:p>
        </w:tc>
        <w:tc>
          <w:tcPr>
            <w:tcW w:w="2794" w:type="dxa"/>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bottom w:val="nil"/>
            </w:tcBorders>
          </w:tcPr>
          <w:p w:rsidR="00251D1B" w:rsidRDefault="00251D1B">
            <w:pPr>
              <w:pStyle w:val="ConsPlusNormal"/>
              <w:jc w:val="both"/>
            </w:pPr>
            <w:r>
              <w:t>областной бюджет;</w:t>
            </w:r>
          </w:p>
        </w:tc>
        <w:tc>
          <w:tcPr>
            <w:tcW w:w="1144" w:type="dxa"/>
            <w:tcBorders>
              <w:top w:val="nil"/>
              <w:bottom w:val="nil"/>
            </w:tcBorders>
          </w:tcPr>
          <w:p w:rsidR="00251D1B" w:rsidRDefault="00251D1B">
            <w:pPr>
              <w:pStyle w:val="ConsPlusNormal"/>
              <w:jc w:val="center"/>
            </w:pPr>
            <w:r>
              <w:t>207,2</w:t>
            </w:r>
          </w:p>
        </w:tc>
        <w:tc>
          <w:tcPr>
            <w:tcW w:w="1144" w:type="dxa"/>
            <w:tcBorders>
              <w:top w:val="nil"/>
              <w:bottom w:val="nil"/>
            </w:tcBorders>
          </w:tcPr>
          <w:p w:rsidR="00251D1B" w:rsidRDefault="00251D1B">
            <w:pPr>
              <w:pStyle w:val="ConsPlusNormal"/>
              <w:jc w:val="center"/>
            </w:pPr>
            <w:r>
              <w:t>207,2</w:t>
            </w:r>
          </w:p>
        </w:tc>
        <w:tc>
          <w:tcPr>
            <w:tcW w:w="1144" w:type="dxa"/>
            <w:tcBorders>
              <w:top w:val="nil"/>
              <w:bottom w:val="nil"/>
            </w:tcBorders>
          </w:tcPr>
          <w:p w:rsidR="00251D1B" w:rsidRDefault="00251D1B">
            <w:pPr>
              <w:pStyle w:val="ConsPlusNormal"/>
              <w:jc w:val="center"/>
            </w:pPr>
            <w:r>
              <w:t>0,0</w:t>
            </w:r>
          </w:p>
        </w:tc>
        <w:tc>
          <w:tcPr>
            <w:tcW w:w="1024" w:type="dxa"/>
            <w:tcBorders>
              <w:top w:val="nil"/>
              <w:bottom w:val="nil"/>
            </w:tcBorders>
          </w:tcPr>
          <w:p w:rsidR="00251D1B" w:rsidRDefault="00251D1B">
            <w:pPr>
              <w:pStyle w:val="ConsPlusNormal"/>
              <w:jc w:val="center"/>
            </w:pPr>
            <w:r>
              <w:t>0,0</w:t>
            </w:r>
          </w:p>
        </w:tc>
      </w:tr>
      <w:tr w:rsidR="00251D1B">
        <w:tc>
          <w:tcPr>
            <w:tcW w:w="604" w:type="dxa"/>
            <w:vMerge/>
          </w:tcPr>
          <w:p w:rsidR="00251D1B" w:rsidRDefault="00251D1B">
            <w:pPr>
              <w:pStyle w:val="ConsPlusNormal"/>
            </w:pPr>
          </w:p>
        </w:tc>
        <w:tc>
          <w:tcPr>
            <w:tcW w:w="2794" w:type="dxa"/>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tcBorders>
          </w:tcPr>
          <w:p w:rsidR="00251D1B" w:rsidRDefault="00251D1B">
            <w:pPr>
              <w:pStyle w:val="ConsPlusNormal"/>
              <w:jc w:val="both"/>
            </w:pPr>
            <w:r>
              <w:t>местные бюджеты</w:t>
            </w:r>
          </w:p>
        </w:tc>
        <w:tc>
          <w:tcPr>
            <w:tcW w:w="1144" w:type="dxa"/>
            <w:tcBorders>
              <w:top w:val="nil"/>
            </w:tcBorders>
          </w:tcPr>
          <w:p w:rsidR="00251D1B" w:rsidRDefault="00251D1B">
            <w:pPr>
              <w:pStyle w:val="ConsPlusNormal"/>
              <w:jc w:val="center"/>
            </w:pPr>
            <w:r>
              <w:t>69,8</w:t>
            </w:r>
          </w:p>
        </w:tc>
        <w:tc>
          <w:tcPr>
            <w:tcW w:w="1144" w:type="dxa"/>
            <w:tcBorders>
              <w:top w:val="nil"/>
            </w:tcBorders>
          </w:tcPr>
          <w:p w:rsidR="00251D1B" w:rsidRDefault="00251D1B">
            <w:pPr>
              <w:pStyle w:val="ConsPlusNormal"/>
              <w:jc w:val="center"/>
            </w:pPr>
            <w:r>
              <w:t>69,8</w:t>
            </w:r>
          </w:p>
        </w:tc>
        <w:tc>
          <w:tcPr>
            <w:tcW w:w="1144" w:type="dxa"/>
            <w:tcBorders>
              <w:top w:val="nil"/>
            </w:tcBorders>
          </w:tcPr>
          <w:p w:rsidR="00251D1B" w:rsidRDefault="00251D1B">
            <w:pPr>
              <w:pStyle w:val="ConsPlusNormal"/>
              <w:jc w:val="center"/>
            </w:pPr>
            <w:r>
              <w:t>0,0</w:t>
            </w:r>
          </w:p>
        </w:tc>
        <w:tc>
          <w:tcPr>
            <w:tcW w:w="1024" w:type="dxa"/>
            <w:tcBorders>
              <w:top w:val="nil"/>
            </w:tcBorders>
          </w:tcPr>
          <w:p w:rsidR="00251D1B" w:rsidRDefault="00251D1B">
            <w:pPr>
              <w:pStyle w:val="ConsPlusNormal"/>
              <w:jc w:val="center"/>
            </w:pPr>
            <w:r>
              <w:t>0,0</w:t>
            </w:r>
          </w:p>
        </w:tc>
      </w:tr>
      <w:tr w:rsidR="00251D1B">
        <w:tc>
          <w:tcPr>
            <w:tcW w:w="3398" w:type="dxa"/>
            <w:gridSpan w:val="2"/>
            <w:vMerge w:val="restart"/>
          </w:tcPr>
          <w:p w:rsidR="00251D1B" w:rsidRDefault="00251D1B">
            <w:pPr>
              <w:pStyle w:val="ConsPlusNormal"/>
              <w:jc w:val="both"/>
            </w:pPr>
            <w:r>
              <w:t>Итого по региональному проекту</w:t>
            </w:r>
          </w:p>
        </w:tc>
        <w:tc>
          <w:tcPr>
            <w:tcW w:w="2989" w:type="dxa"/>
            <w:vMerge w:val="restart"/>
          </w:tcPr>
          <w:p w:rsidR="00251D1B" w:rsidRDefault="00251D1B">
            <w:pPr>
              <w:pStyle w:val="ConsPlusNormal"/>
            </w:pPr>
          </w:p>
        </w:tc>
        <w:tc>
          <w:tcPr>
            <w:tcW w:w="1474" w:type="dxa"/>
            <w:tcBorders>
              <w:bottom w:val="nil"/>
            </w:tcBorders>
          </w:tcPr>
          <w:p w:rsidR="00251D1B" w:rsidRDefault="00251D1B">
            <w:pPr>
              <w:pStyle w:val="ConsPlusNormal"/>
            </w:pPr>
          </w:p>
        </w:tc>
        <w:tc>
          <w:tcPr>
            <w:tcW w:w="1144" w:type="dxa"/>
            <w:tcBorders>
              <w:bottom w:val="nil"/>
            </w:tcBorders>
          </w:tcPr>
          <w:p w:rsidR="00251D1B" w:rsidRDefault="00251D1B">
            <w:pPr>
              <w:pStyle w:val="ConsPlusNormal"/>
              <w:jc w:val="center"/>
            </w:pPr>
            <w:r>
              <w:t>6977,0</w:t>
            </w:r>
          </w:p>
        </w:tc>
        <w:tc>
          <w:tcPr>
            <w:tcW w:w="1144" w:type="dxa"/>
            <w:tcBorders>
              <w:bottom w:val="nil"/>
            </w:tcBorders>
          </w:tcPr>
          <w:p w:rsidR="00251D1B" w:rsidRDefault="00251D1B">
            <w:pPr>
              <w:pStyle w:val="ConsPlusNormal"/>
              <w:jc w:val="center"/>
            </w:pPr>
            <w:r>
              <w:t>6977,0</w:t>
            </w:r>
          </w:p>
        </w:tc>
        <w:tc>
          <w:tcPr>
            <w:tcW w:w="1144" w:type="dxa"/>
            <w:tcBorders>
              <w:bottom w:val="nil"/>
            </w:tcBorders>
          </w:tcPr>
          <w:p w:rsidR="00251D1B" w:rsidRDefault="00251D1B">
            <w:pPr>
              <w:pStyle w:val="ConsPlusNormal"/>
              <w:jc w:val="center"/>
            </w:pPr>
            <w:r>
              <w:t>0,0</w:t>
            </w:r>
          </w:p>
        </w:tc>
        <w:tc>
          <w:tcPr>
            <w:tcW w:w="1024" w:type="dxa"/>
            <w:tcBorders>
              <w:bottom w:val="nil"/>
            </w:tcBorders>
          </w:tcPr>
          <w:p w:rsidR="00251D1B" w:rsidRDefault="00251D1B">
            <w:pPr>
              <w:pStyle w:val="ConsPlusNormal"/>
              <w:jc w:val="center"/>
            </w:pPr>
            <w:r>
              <w:t>0,0</w:t>
            </w:r>
          </w:p>
        </w:tc>
      </w:tr>
      <w:tr w:rsidR="00251D1B">
        <w:tblPrEx>
          <w:tblBorders>
            <w:insideH w:val="nil"/>
          </w:tblBorders>
        </w:tblPrEx>
        <w:tc>
          <w:tcPr>
            <w:tcW w:w="3398" w:type="dxa"/>
            <w:gridSpan w:val="2"/>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bottom w:val="nil"/>
            </w:tcBorders>
          </w:tcPr>
          <w:p w:rsidR="00251D1B" w:rsidRDefault="00251D1B">
            <w:pPr>
              <w:pStyle w:val="ConsPlusNormal"/>
              <w:jc w:val="both"/>
            </w:pPr>
            <w:r>
              <w:t>федеральный бюджет;</w:t>
            </w:r>
          </w:p>
        </w:tc>
        <w:tc>
          <w:tcPr>
            <w:tcW w:w="1144" w:type="dxa"/>
            <w:tcBorders>
              <w:top w:val="nil"/>
              <w:bottom w:val="nil"/>
            </w:tcBorders>
          </w:tcPr>
          <w:p w:rsidR="00251D1B" w:rsidRDefault="00251D1B">
            <w:pPr>
              <w:pStyle w:val="ConsPlusNormal"/>
              <w:jc w:val="center"/>
            </w:pPr>
            <w:r>
              <w:t>6700,0</w:t>
            </w:r>
          </w:p>
        </w:tc>
        <w:tc>
          <w:tcPr>
            <w:tcW w:w="1144" w:type="dxa"/>
            <w:tcBorders>
              <w:top w:val="nil"/>
              <w:bottom w:val="nil"/>
            </w:tcBorders>
          </w:tcPr>
          <w:p w:rsidR="00251D1B" w:rsidRDefault="00251D1B">
            <w:pPr>
              <w:pStyle w:val="ConsPlusNormal"/>
              <w:jc w:val="center"/>
            </w:pPr>
            <w:r>
              <w:t>6700,0</w:t>
            </w:r>
          </w:p>
        </w:tc>
        <w:tc>
          <w:tcPr>
            <w:tcW w:w="1144" w:type="dxa"/>
            <w:tcBorders>
              <w:top w:val="nil"/>
              <w:bottom w:val="nil"/>
            </w:tcBorders>
          </w:tcPr>
          <w:p w:rsidR="00251D1B" w:rsidRDefault="00251D1B">
            <w:pPr>
              <w:pStyle w:val="ConsPlusNormal"/>
              <w:jc w:val="center"/>
            </w:pPr>
            <w:r>
              <w:t>0,0</w:t>
            </w:r>
          </w:p>
        </w:tc>
        <w:tc>
          <w:tcPr>
            <w:tcW w:w="1024" w:type="dxa"/>
            <w:tcBorders>
              <w:top w:val="nil"/>
              <w:bottom w:val="nil"/>
            </w:tcBorders>
          </w:tcPr>
          <w:p w:rsidR="00251D1B" w:rsidRDefault="00251D1B">
            <w:pPr>
              <w:pStyle w:val="ConsPlusNormal"/>
              <w:jc w:val="center"/>
            </w:pPr>
            <w:r>
              <w:t>0,0</w:t>
            </w:r>
          </w:p>
        </w:tc>
      </w:tr>
      <w:tr w:rsidR="00251D1B">
        <w:tblPrEx>
          <w:tblBorders>
            <w:insideH w:val="nil"/>
          </w:tblBorders>
        </w:tblPrEx>
        <w:tc>
          <w:tcPr>
            <w:tcW w:w="3398" w:type="dxa"/>
            <w:gridSpan w:val="2"/>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bottom w:val="nil"/>
            </w:tcBorders>
          </w:tcPr>
          <w:p w:rsidR="00251D1B" w:rsidRDefault="00251D1B">
            <w:pPr>
              <w:pStyle w:val="ConsPlusNormal"/>
              <w:jc w:val="both"/>
            </w:pPr>
            <w:r>
              <w:t>областной бюджет;</w:t>
            </w:r>
          </w:p>
        </w:tc>
        <w:tc>
          <w:tcPr>
            <w:tcW w:w="1144" w:type="dxa"/>
            <w:tcBorders>
              <w:top w:val="nil"/>
              <w:bottom w:val="nil"/>
            </w:tcBorders>
          </w:tcPr>
          <w:p w:rsidR="00251D1B" w:rsidRDefault="00251D1B">
            <w:pPr>
              <w:pStyle w:val="ConsPlusNormal"/>
              <w:jc w:val="center"/>
            </w:pPr>
            <w:r>
              <w:t>207,2</w:t>
            </w:r>
          </w:p>
        </w:tc>
        <w:tc>
          <w:tcPr>
            <w:tcW w:w="1144" w:type="dxa"/>
            <w:tcBorders>
              <w:top w:val="nil"/>
              <w:bottom w:val="nil"/>
            </w:tcBorders>
          </w:tcPr>
          <w:p w:rsidR="00251D1B" w:rsidRDefault="00251D1B">
            <w:pPr>
              <w:pStyle w:val="ConsPlusNormal"/>
              <w:jc w:val="center"/>
            </w:pPr>
            <w:r>
              <w:t>207,2</w:t>
            </w:r>
          </w:p>
        </w:tc>
        <w:tc>
          <w:tcPr>
            <w:tcW w:w="1144" w:type="dxa"/>
            <w:tcBorders>
              <w:top w:val="nil"/>
              <w:bottom w:val="nil"/>
            </w:tcBorders>
          </w:tcPr>
          <w:p w:rsidR="00251D1B" w:rsidRDefault="00251D1B">
            <w:pPr>
              <w:pStyle w:val="ConsPlusNormal"/>
              <w:jc w:val="center"/>
            </w:pPr>
            <w:r>
              <w:t>0,0</w:t>
            </w:r>
          </w:p>
        </w:tc>
        <w:tc>
          <w:tcPr>
            <w:tcW w:w="1024" w:type="dxa"/>
            <w:tcBorders>
              <w:top w:val="nil"/>
              <w:bottom w:val="nil"/>
            </w:tcBorders>
          </w:tcPr>
          <w:p w:rsidR="00251D1B" w:rsidRDefault="00251D1B">
            <w:pPr>
              <w:pStyle w:val="ConsPlusNormal"/>
              <w:jc w:val="center"/>
            </w:pPr>
            <w:r>
              <w:t>0,0</w:t>
            </w:r>
          </w:p>
        </w:tc>
      </w:tr>
      <w:tr w:rsidR="00251D1B">
        <w:tc>
          <w:tcPr>
            <w:tcW w:w="3398" w:type="dxa"/>
            <w:gridSpan w:val="2"/>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tcBorders>
          </w:tcPr>
          <w:p w:rsidR="00251D1B" w:rsidRDefault="00251D1B">
            <w:pPr>
              <w:pStyle w:val="ConsPlusNormal"/>
              <w:jc w:val="both"/>
            </w:pPr>
            <w:r>
              <w:t>местные бюджеты</w:t>
            </w:r>
          </w:p>
        </w:tc>
        <w:tc>
          <w:tcPr>
            <w:tcW w:w="1144" w:type="dxa"/>
            <w:tcBorders>
              <w:top w:val="nil"/>
            </w:tcBorders>
          </w:tcPr>
          <w:p w:rsidR="00251D1B" w:rsidRDefault="00251D1B">
            <w:pPr>
              <w:pStyle w:val="ConsPlusNormal"/>
              <w:jc w:val="center"/>
            </w:pPr>
            <w:r>
              <w:t>69,8</w:t>
            </w:r>
          </w:p>
        </w:tc>
        <w:tc>
          <w:tcPr>
            <w:tcW w:w="1144" w:type="dxa"/>
            <w:tcBorders>
              <w:top w:val="nil"/>
            </w:tcBorders>
          </w:tcPr>
          <w:p w:rsidR="00251D1B" w:rsidRDefault="00251D1B">
            <w:pPr>
              <w:pStyle w:val="ConsPlusNormal"/>
              <w:jc w:val="center"/>
            </w:pPr>
            <w:r>
              <w:t>69,8</w:t>
            </w:r>
          </w:p>
        </w:tc>
        <w:tc>
          <w:tcPr>
            <w:tcW w:w="1144" w:type="dxa"/>
            <w:tcBorders>
              <w:top w:val="nil"/>
            </w:tcBorders>
          </w:tcPr>
          <w:p w:rsidR="00251D1B" w:rsidRDefault="00251D1B">
            <w:pPr>
              <w:pStyle w:val="ConsPlusNormal"/>
              <w:jc w:val="center"/>
            </w:pPr>
            <w:r>
              <w:t>0,0</w:t>
            </w:r>
          </w:p>
        </w:tc>
        <w:tc>
          <w:tcPr>
            <w:tcW w:w="1024" w:type="dxa"/>
            <w:tcBorders>
              <w:top w:val="nil"/>
            </w:tcBorders>
          </w:tcPr>
          <w:p w:rsidR="00251D1B" w:rsidRDefault="00251D1B">
            <w:pPr>
              <w:pStyle w:val="ConsPlusNormal"/>
              <w:jc w:val="center"/>
            </w:pPr>
            <w:r>
              <w:t>0,0</w:t>
            </w:r>
          </w:p>
        </w:tc>
      </w:tr>
      <w:tr w:rsidR="00251D1B">
        <w:tc>
          <w:tcPr>
            <w:tcW w:w="12317" w:type="dxa"/>
            <w:gridSpan w:val="8"/>
          </w:tcPr>
          <w:p w:rsidR="00251D1B" w:rsidRDefault="00251D1B">
            <w:pPr>
              <w:pStyle w:val="ConsPlusNormal"/>
              <w:jc w:val="center"/>
              <w:outlineLvl w:val="2"/>
            </w:pPr>
            <w:r>
              <w:t>4. Ведомственный проект "Развитие театрально-концертного и культурно-досугового обслуживания населения"</w:t>
            </w:r>
          </w:p>
        </w:tc>
      </w:tr>
      <w:tr w:rsidR="00251D1B">
        <w:tc>
          <w:tcPr>
            <w:tcW w:w="604" w:type="dxa"/>
          </w:tcPr>
          <w:p w:rsidR="00251D1B" w:rsidRDefault="00251D1B">
            <w:pPr>
              <w:pStyle w:val="ConsPlusNormal"/>
              <w:jc w:val="both"/>
            </w:pPr>
            <w:r>
              <w:t>4.1.</w:t>
            </w:r>
          </w:p>
        </w:tc>
        <w:tc>
          <w:tcPr>
            <w:tcW w:w="2794" w:type="dxa"/>
          </w:tcPr>
          <w:p w:rsidR="00251D1B" w:rsidRDefault="00251D1B">
            <w:pPr>
              <w:pStyle w:val="ConsPlusNormal"/>
              <w:jc w:val="both"/>
            </w:pPr>
            <w:r>
              <w:t>Государственными и муниципальными учреждениями культурно-досугового типа в населенных пунктах с числом жителей до 50 тысяч человек реализованы мероприятия по развитию и укреплению материально-технической базы (нарастающим итогом)</w:t>
            </w:r>
          </w:p>
        </w:tc>
        <w:tc>
          <w:tcPr>
            <w:tcW w:w="2989" w:type="dxa"/>
          </w:tcPr>
          <w:p w:rsidR="00251D1B" w:rsidRDefault="00251D1B">
            <w:pPr>
              <w:pStyle w:val="ConsPlusNormal"/>
            </w:pPr>
          </w:p>
        </w:tc>
        <w:tc>
          <w:tcPr>
            <w:tcW w:w="1474" w:type="dxa"/>
          </w:tcPr>
          <w:p w:rsidR="00251D1B" w:rsidRDefault="00251D1B">
            <w:pPr>
              <w:pStyle w:val="ConsPlusNormal"/>
            </w:pPr>
          </w:p>
        </w:tc>
        <w:tc>
          <w:tcPr>
            <w:tcW w:w="1144" w:type="dxa"/>
          </w:tcPr>
          <w:p w:rsidR="00251D1B" w:rsidRDefault="00251D1B">
            <w:pPr>
              <w:pStyle w:val="ConsPlusNormal"/>
            </w:pPr>
          </w:p>
        </w:tc>
        <w:tc>
          <w:tcPr>
            <w:tcW w:w="1144" w:type="dxa"/>
          </w:tcPr>
          <w:p w:rsidR="00251D1B" w:rsidRDefault="00251D1B">
            <w:pPr>
              <w:pStyle w:val="ConsPlusNormal"/>
            </w:pPr>
          </w:p>
        </w:tc>
        <w:tc>
          <w:tcPr>
            <w:tcW w:w="1144" w:type="dxa"/>
          </w:tcPr>
          <w:p w:rsidR="00251D1B" w:rsidRDefault="00251D1B">
            <w:pPr>
              <w:pStyle w:val="ConsPlusNormal"/>
            </w:pPr>
          </w:p>
        </w:tc>
        <w:tc>
          <w:tcPr>
            <w:tcW w:w="1024" w:type="dxa"/>
          </w:tcPr>
          <w:p w:rsidR="00251D1B" w:rsidRDefault="00251D1B">
            <w:pPr>
              <w:pStyle w:val="ConsPlusNormal"/>
            </w:pPr>
          </w:p>
        </w:tc>
      </w:tr>
      <w:tr w:rsidR="00251D1B">
        <w:tc>
          <w:tcPr>
            <w:tcW w:w="604" w:type="dxa"/>
            <w:vMerge w:val="restart"/>
          </w:tcPr>
          <w:p w:rsidR="00251D1B" w:rsidRDefault="00251D1B">
            <w:pPr>
              <w:pStyle w:val="ConsPlusNormal"/>
              <w:jc w:val="both"/>
            </w:pPr>
            <w:r>
              <w:t>4.2.</w:t>
            </w:r>
          </w:p>
        </w:tc>
        <w:tc>
          <w:tcPr>
            <w:tcW w:w="2794" w:type="dxa"/>
            <w:vMerge w:val="restart"/>
          </w:tcPr>
          <w:p w:rsidR="00251D1B" w:rsidRDefault="00251D1B">
            <w:pPr>
              <w:pStyle w:val="ConsPlusNormal"/>
              <w:jc w:val="both"/>
            </w:pPr>
            <w:r>
              <w:t>Субсидии для софинансирования расходов бюджетов муниципальных образований Смоленской области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989" w:type="dxa"/>
            <w:vMerge w:val="restart"/>
          </w:tcPr>
          <w:p w:rsidR="00251D1B" w:rsidRDefault="00251D1B">
            <w:pPr>
              <w:pStyle w:val="ConsPlusNormal"/>
              <w:jc w:val="both"/>
            </w:pPr>
            <w:r>
              <w:t>Департамент Смоленской области по культуре, органы местного самоуправления муниципальных образований Смоленской области (по согласованию)</w:t>
            </w:r>
          </w:p>
        </w:tc>
        <w:tc>
          <w:tcPr>
            <w:tcW w:w="1474" w:type="dxa"/>
            <w:tcBorders>
              <w:bottom w:val="nil"/>
            </w:tcBorders>
          </w:tcPr>
          <w:p w:rsidR="00251D1B" w:rsidRDefault="00251D1B">
            <w:pPr>
              <w:pStyle w:val="ConsPlusNormal"/>
            </w:pPr>
          </w:p>
        </w:tc>
        <w:tc>
          <w:tcPr>
            <w:tcW w:w="1144" w:type="dxa"/>
            <w:tcBorders>
              <w:bottom w:val="nil"/>
            </w:tcBorders>
          </w:tcPr>
          <w:p w:rsidR="00251D1B" w:rsidRDefault="00251D1B">
            <w:pPr>
              <w:pStyle w:val="ConsPlusNormal"/>
              <w:jc w:val="center"/>
            </w:pPr>
            <w:r>
              <w:t>57211,1</w:t>
            </w:r>
          </w:p>
        </w:tc>
        <w:tc>
          <w:tcPr>
            <w:tcW w:w="1144" w:type="dxa"/>
            <w:tcBorders>
              <w:bottom w:val="nil"/>
            </w:tcBorders>
          </w:tcPr>
          <w:p w:rsidR="00251D1B" w:rsidRDefault="00251D1B">
            <w:pPr>
              <w:pStyle w:val="ConsPlusNormal"/>
              <w:jc w:val="center"/>
            </w:pPr>
            <w:r>
              <w:t>19100,4</w:t>
            </w:r>
          </w:p>
        </w:tc>
        <w:tc>
          <w:tcPr>
            <w:tcW w:w="1144" w:type="dxa"/>
            <w:tcBorders>
              <w:bottom w:val="nil"/>
            </w:tcBorders>
          </w:tcPr>
          <w:p w:rsidR="00251D1B" w:rsidRDefault="00251D1B">
            <w:pPr>
              <w:pStyle w:val="ConsPlusNormal"/>
              <w:jc w:val="center"/>
            </w:pPr>
            <w:r>
              <w:t>19100,4</w:t>
            </w:r>
          </w:p>
        </w:tc>
        <w:tc>
          <w:tcPr>
            <w:tcW w:w="1024" w:type="dxa"/>
            <w:tcBorders>
              <w:bottom w:val="nil"/>
            </w:tcBorders>
          </w:tcPr>
          <w:p w:rsidR="00251D1B" w:rsidRDefault="00251D1B">
            <w:pPr>
              <w:pStyle w:val="ConsPlusNormal"/>
              <w:jc w:val="center"/>
            </w:pPr>
            <w:r>
              <w:t>19010,3</w:t>
            </w:r>
          </w:p>
        </w:tc>
      </w:tr>
      <w:tr w:rsidR="00251D1B">
        <w:tblPrEx>
          <w:tblBorders>
            <w:insideH w:val="nil"/>
          </w:tblBorders>
        </w:tblPrEx>
        <w:tc>
          <w:tcPr>
            <w:tcW w:w="604" w:type="dxa"/>
            <w:vMerge/>
          </w:tcPr>
          <w:p w:rsidR="00251D1B" w:rsidRDefault="00251D1B">
            <w:pPr>
              <w:pStyle w:val="ConsPlusNormal"/>
            </w:pPr>
          </w:p>
        </w:tc>
        <w:tc>
          <w:tcPr>
            <w:tcW w:w="2794" w:type="dxa"/>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bottom w:val="nil"/>
            </w:tcBorders>
          </w:tcPr>
          <w:p w:rsidR="00251D1B" w:rsidRDefault="00251D1B">
            <w:pPr>
              <w:pStyle w:val="ConsPlusNormal"/>
              <w:jc w:val="both"/>
            </w:pPr>
            <w:r>
              <w:t>федеральный бюджет;</w:t>
            </w:r>
          </w:p>
        </w:tc>
        <w:tc>
          <w:tcPr>
            <w:tcW w:w="1144" w:type="dxa"/>
            <w:tcBorders>
              <w:top w:val="nil"/>
              <w:bottom w:val="nil"/>
            </w:tcBorders>
          </w:tcPr>
          <w:p w:rsidR="00251D1B" w:rsidRDefault="00251D1B">
            <w:pPr>
              <w:pStyle w:val="ConsPlusNormal"/>
              <w:jc w:val="center"/>
            </w:pPr>
            <w:r>
              <w:t>47198,6</w:t>
            </w:r>
          </w:p>
        </w:tc>
        <w:tc>
          <w:tcPr>
            <w:tcW w:w="1144" w:type="dxa"/>
            <w:tcBorders>
              <w:top w:val="nil"/>
              <w:bottom w:val="nil"/>
            </w:tcBorders>
          </w:tcPr>
          <w:p w:rsidR="00251D1B" w:rsidRDefault="00251D1B">
            <w:pPr>
              <w:pStyle w:val="ConsPlusNormal"/>
              <w:jc w:val="center"/>
            </w:pPr>
            <w:r>
              <w:t>15694,8</w:t>
            </w:r>
          </w:p>
        </w:tc>
        <w:tc>
          <w:tcPr>
            <w:tcW w:w="1144" w:type="dxa"/>
            <w:tcBorders>
              <w:top w:val="nil"/>
              <w:bottom w:val="nil"/>
            </w:tcBorders>
          </w:tcPr>
          <w:p w:rsidR="00251D1B" w:rsidRDefault="00251D1B">
            <w:pPr>
              <w:pStyle w:val="ConsPlusNormal"/>
              <w:jc w:val="center"/>
            </w:pPr>
            <w:r>
              <w:t>15694,8</w:t>
            </w:r>
          </w:p>
        </w:tc>
        <w:tc>
          <w:tcPr>
            <w:tcW w:w="1024" w:type="dxa"/>
            <w:tcBorders>
              <w:top w:val="nil"/>
              <w:bottom w:val="nil"/>
            </w:tcBorders>
          </w:tcPr>
          <w:p w:rsidR="00251D1B" w:rsidRDefault="00251D1B">
            <w:pPr>
              <w:pStyle w:val="ConsPlusNormal"/>
              <w:jc w:val="center"/>
            </w:pPr>
            <w:r>
              <w:t>15809,0</w:t>
            </w:r>
          </w:p>
        </w:tc>
      </w:tr>
      <w:tr w:rsidR="00251D1B">
        <w:tblPrEx>
          <w:tblBorders>
            <w:insideH w:val="nil"/>
          </w:tblBorders>
        </w:tblPrEx>
        <w:tc>
          <w:tcPr>
            <w:tcW w:w="604" w:type="dxa"/>
            <w:vMerge/>
          </w:tcPr>
          <w:p w:rsidR="00251D1B" w:rsidRDefault="00251D1B">
            <w:pPr>
              <w:pStyle w:val="ConsPlusNormal"/>
            </w:pPr>
          </w:p>
        </w:tc>
        <w:tc>
          <w:tcPr>
            <w:tcW w:w="2794" w:type="dxa"/>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bottom w:val="nil"/>
            </w:tcBorders>
          </w:tcPr>
          <w:p w:rsidR="00251D1B" w:rsidRDefault="00251D1B">
            <w:pPr>
              <w:pStyle w:val="ConsPlusNormal"/>
              <w:jc w:val="both"/>
            </w:pPr>
            <w:r>
              <w:t>областной бюджет;</w:t>
            </w:r>
          </w:p>
        </w:tc>
        <w:tc>
          <w:tcPr>
            <w:tcW w:w="1144" w:type="dxa"/>
            <w:tcBorders>
              <w:top w:val="nil"/>
              <w:bottom w:val="nil"/>
            </w:tcBorders>
          </w:tcPr>
          <w:p w:rsidR="00251D1B" w:rsidRDefault="00251D1B">
            <w:pPr>
              <w:pStyle w:val="ConsPlusNormal"/>
              <w:jc w:val="center"/>
            </w:pPr>
            <w:r>
              <w:t>9440,4</w:t>
            </w:r>
          </w:p>
        </w:tc>
        <w:tc>
          <w:tcPr>
            <w:tcW w:w="1144" w:type="dxa"/>
            <w:tcBorders>
              <w:top w:val="nil"/>
              <w:bottom w:val="nil"/>
            </w:tcBorders>
          </w:tcPr>
          <w:p w:rsidR="00251D1B" w:rsidRDefault="00251D1B">
            <w:pPr>
              <w:pStyle w:val="ConsPlusNormal"/>
              <w:jc w:val="center"/>
            </w:pPr>
            <w:r>
              <w:t>3214,6</w:t>
            </w:r>
          </w:p>
        </w:tc>
        <w:tc>
          <w:tcPr>
            <w:tcW w:w="1144" w:type="dxa"/>
            <w:tcBorders>
              <w:top w:val="nil"/>
              <w:bottom w:val="nil"/>
            </w:tcBorders>
          </w:tcPr>
          <w:p w:rsidR="00251D1B" w:rsidRDefault="00251D1B">
            <w:pPr>
              <w:pStyle w:val="ConsPlusNormal"/>
              <w:jc w:val="center"/>
            </w:pPr>
            <w:r>
              <w:t>3214,6</w:t>
            </w:r>
          </w:p>
        </w:tc>
        <w:tc>
          <w:tcPr>
            <w:tcW w:w="1024" w:type="dxa"/>
            <w:tcBorders>
              <w:top w:val="nil"/>
              <w:bottom w:val="nil"/>
            </w:tcBorders>
          </w:tcPr>
          <w:p w:rsidR="00251D1B" w:rsidRDefault="00251D1B">
            <w:pPr>
              <w:pStyle w:val="ConsPlusNormal"/>
              <w:jc w:val="center"/>
            </w:pPr>
            <w:r>
              <w:t>3011,2</w:t>
            </w:r>
          </w:p>
        </w:tc>
      </w:tr>
      <w:tr w:rsidR="00251D1B">
        <w:tc>
          <w:tcPr>
            <w:tcW w:w="604" w:type="dxa"/>
            <w:vMerge/>
          </w:tcPr>
          <w:p w:rsidR="00251D1B" w:rsidRDefault="00251D1B">
            <w:pPr>
              <w:pStyle w:val="ConsPlusNormal"/>
            </w:pPr>
          </w:p>
        </w:tc>
        <w:tc>
          <w:tcPr>
            <w:tcW w:w="2794" w:type="dxa"/>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tcBorders>
          </w:tcPr>
          <w:p w:rsidR="00251D1B" w:rsidRDefault="00251D1B">
            <w:pPr>
              <w:pStyle w:val="ConsPlusNormal"/>
              <w:jc w:val="both"/>
            </w:pPr>
            <w:r>
              <w:t>местные бюджеты</w:t>
            </w:r>
          </w:p>
        </w:tc>
        <w:tc>
          <w:tcPr>
            <w:tcW w:w="1144" w:type="dxa"/>
            <w:tcBorders>
              <w:top w:val="nil"/>
            </w:tcBorders>
          </w:tcPr>
          <w:p w:rsidR="00251D1B" w:rsidRDefault="00251D1B">
            <w:pPr>
              <w:pStyle w:val="ConsPlusNormal"/>
              <w:jc w:val="center"/>
            </w:pPr>
            <w:r>
              <w:t>572,1</w:t>
            </w:r>
          </w:p>
        </w:tc>
        <w:tc>
          <w:tcPr>
            <w:tcW w:w="1144" w:type="dxa"/>
            <w:tcBorders>
              <w:top w:val="nil"/>
            </w:tcBorders>
          </w:tcPr>
          <w:p w:rsidR="00251D1B" w:rsidRDefault="00251D1B">
            <w:pPr>
              <w:pStyle w:val="ConsPlusNormal"/>
              <w:jc w:val="center"/>
            </w:pPr>
            <w:r>
              <w:t>191,0</w:t>
            </w:r>
          </w:p>
        </w:tc>
        <w:tc>
          <w:tcPr>
            <w:tcW w:w="1144" w:type="dxa"/>
            <w:tcBorders>
              <w:top w:val="nil"/>
            </w:tcBorders>
          </w:tcPr>
          <w:p w:rsidR="00251D1B" w:rsidRDefault="00251D1B">
            <w:pPr>
              <w:pStyle w:val="ConsPlusNormal"/>
              <w:jc w:val="center"/>
            </w:pPr>
            <w:r>
              <w:t>191,0</w:t>
            </w:r>
          </w:p>
        </w:tc>
        <w:tc>
          <w:tcPr>
            <w:tcW w:w="1024" w:type="dxa"/>
            <w:tcBorders>
              <w:top w:val="nil"/>
            </w:tcBorders>
          </w:tcPr>
          <w:p w:rsidR="00251D1B" w:rsidRDefault="00251D1B">
            <w:pPr>
              <w:pStyle w:val="ConsPlusNormal"/>
              <w:jc w:val="center"/>
            </w:pPr>
            <w:r>
              <w:t>190,1</w:t>
            </w:r>
          </w:p>
        </w:tc>
      </w:tr>
      <w:tr w:rsidR="00251D1B">
        <w:tc>
          <w:tcPr>
            <w:tcW w:w="3398" w:type="dxa"/>
            <w:gridSpan w:val="2"/>
            <w:vMerge w:val="restart"/>
          </w:tcPr>
          <w:p w:rsidR="00251D1B" w:rsidRDefault="00251D1B">
            <w:pPr>
              <w:pStyle w:val="ConsPlusNormal"/>
              <w:jc w:val="both"/>
            </w:pPr>
            <w:r>
              <w:t>Итого по ведомственному проекту</w:t>
            </w:r>
          </w:p>
        </w:tc>
        <w:tc>
          <w:tcPr>
            <w:tcW w:w="2989" w:type="dxa"/>
            <w:vMerge w:val="restart"/>
          </w:tcPr>
          <w:p w:rsidR="00251D1B" w:rsidRDefault="00251D1B">
            <w:pPr>
              <w:pStyle w:val="ConsPlusNormal"/>
            </w:pPr>
          </w:p>
        </w:tc>
        <w:tc>
          <w:tcPr>
            <w:tcW w:w="1474" w:type="dxa"/>
            <w:tcBorders>
              <w:bottom w:val="nil"/>
            </w:tcBorders>
          </w:tcPr>
          <w:p w:rsidR="00251D1B" w:rsidRDefault="00251D1B">
            <w:pPr>
              <w:pStyle w:val="ConsPlusNormal"/>
            </w:pPr>
          </w:p>
        </w:tc>
        <w:tc>
          <w:tcPr>
            <w:tcW w:w="1144" w:type="dxa"/>
            <w:tcBorders>
              <w:bottom w:val="nil"/>
            </w:tcBorders>
          </w:tcPr>
          <w:p w:rsidR="00251D1B" w:rsidRDefault="00251D1B">
            <w:pPr>
              <w:pStyle w:val="ConsPlusNormal"/>
              <w:jc w:val="center"/>
            </w:pPr>
            <w:r>
              <w:t>57211,1</w:t>
            </w:r>
          </w:p>
        </w:tc>
        <w:tc>
          <w:tcPr>
            <w:tcW w:w="1144" w:type="dxa"/>
            <w:tcBorders>
              <w:bottom w:val="nil"/>
            </w:tcBorders>
          </w:tcPr>
          <w:p w:rsidR="00251D1B" w:rsidRDefault="00251D1B">
            <w:pPr>
              <w:pStyle w:val="ConsPlusNormal"/>
              <w:jc w:val="center"/>
            </w:pPr>
            <w:r>
              <w:t>19100,4</w:t>
            </w:r>
          </w:p>
        </w:tc>
        <w:tc>
          <w:tcPr>
            <w:tcW w:w="1144" w:type="dxa"/>
            <w:tcBorders>
              <w:bottom w:val="nil"/>
            </w:tcBorders>
          </w:tcPr>
          <w:p w:rsidR="00251D1B" w:rsidRDefault="00251D1B">
            <w:pPr>
              <w:pStyle w:val="ConsPlusNormal"/>
              <w:jc w:val="center"/>
            </w:pPr>
            <w:r>
              <w:t>19100,4</w:t>
            </w:r>
          </w:p>
        </w:tc>
        <w:tc>
          <w:tcPr>
            <w:tcW w:w="1024" w:type="dxa"/>
            <w:tcBorders>
              <w:bottom w:val="nil"/>
            </w:tcBorders>
          </w:tcPr>
          <w:p w:rsidR="00251D1B" w:rsidRDefault="00251D1B">
            <w:pPr>
              <w:pStyle w:val="ConsPlusNormal"/>
              <w:jc w:val="center"/>
            </w:pPr>
            <w:r>
              <w:t>19010,3</w:t>
            </w:r>
          </w:p>
        </w:tc>
      </w:tr>
      <w:tr w:rsidR="00251D1B">
        <w:tblPrEx>
          <w:tblBorders>
            <w:insideH w:val="nil"/>
          </w:tblBorders>
        </w:tblPrEx>
        <w:tc>
          <w:tcPr>
            <w:tcW w:w="3398" w:type="dxa"/>
            <w:gridSpan w:val="2"/>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bottom w:val="nil"/>
            </w:tcBorders>
          </w:tcPr>
          <w:p w:rsidR="00251D1B" w:rsidRDefault="00251D1B">
            <w:pPr>
              <w:pStyle w:val="ConsPlusNormal"/>
              <w:jc w:val="both"/>
            </w:pPr>
            <w:r>
              <w:t>федеральный бюджет;</w:t>
            </w:r>
          </w:p>
        </w:tc>
        <w:tc>
          <w:tcPr>
            <w:tcW w:w="1144" w:type="dxa"/>
            <w:tcBorders>
              <w:top w:val="nil"/>
              <w:bottom w:val="nil"/>
            </w:tcBorders>
          </w:tcPr>
          <w:p w:rsidR="00251D1B" w:rsidRDefault="00251D1B">
            <w:pPr>
              <w:pStyle w:val="ConsPlusNormal"/>
              <w:jc w:val="center"/>
            </w:pPr>
            <w:r>
              <w:t>47198,6</w:t>
            </w:r>
          </w:p>
        </w:tc>
        <w:tc>
          <w:tcPr>
            <w:tcW w:w="1144" w:type="dxa"/>
            <w:tcBorders>
              <w:top w:val="nil"/>
              <w:bottom w:val="nil"/>
            </w:tcBorders>
          </w:tcPr>
          <w:p w:rsidR="00251D1B" w:rsidRDefault="00251D1B">
            <w:pPr>
              <w:pStyle w:val="ConsPlusNormal"/>
              <w:jc w:val="center"/>
            </w:pPr>
            <w:r>
              <w:t>15694,8</w:t>
            </w:r>
          </w:p>
        </w:tc>
        <w:tc>
          <w:tcPr>
            <w:tcW w:w="1144" w:type="dxa"/>
            <w:tcBorders>
              <w:top w:val="nil"/>
              <w:bottom w:val="nil"/>
            </w:tcBorders>
          </w:tcPr>
          <w:p w:rsidR="00251D1B" w:rsidRDefault="00251D1B">
            <w:pPr>
              <w:pStyle w:val="ConsPlusNormal"/>
              <w:jc w:val="center"/>
            </w:pPr>
            <w:r>
              <w:t>15694,8</w:t>
            </w:r>
          </w:p>
        </w:tc>
        <w:tc>
          <w:tcPr>
            <w:tcW w:w="1024" w:type="dxa"/>
            <w:tcBorders>
              <w:top w:val="nil"/>
              <w:bottom w:val="nil"/>
            </w:tcBorders>
          </w:tcPr>
          <w:p w:rsidR="00251D1B" w:rsidRDefault="00251D1B">
            <w:pPr>
              <w:pStyle w:val="ConsPlusNormal"/>
              <w:jc w:val="center"/>
            </w:pPr>
            <w:r>
              <w:t>15809,0</w:t>
            </w:r>
          </w:p>
        </w:tc>
      </w:tr>
      <w:tr w:rsidR="00251D1B">
        <w:tblPrEx>
          <w:tblBorders>
            <w:insideH w:val="nil"/>
          </w:tblBorders>
        </w:tblPrEx>
        <w:tc>
          <w:tcPr>
            <w:tcW w:w="3398" w:type="dxa"/>
            <w:gridSpan w:val="2"/>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bottom w:val="nil"/>
            </w:tcBorders>
          </w:tcPr>
          <w:p w:rsidR="00251D1B" w:rsidRDefault="00251D1B">
            <w:pPr>
              <w:pStyle w:val="ConsPlusNormal"/>
              <w:jc w:val="both"/>
            </w:pPr>
            <w:r>
              <w:t>областной бюджет;</w:t>
            </w:r>
          </w:p>
        </w:tc>
        <w:tc>
          <w:tcPr>
            <w:tcW w:w="1144" w:type="dxa"/>
            <w:tcBorders>
              <w:top w:val="nil"/>
              <w:bottom w:val="nil"/>
            </w:tcBorders>
          </w:tcPr>
          <w:p w:rsidR="00251D1B" w:rsidRDefault="00251D1B">
            <w:pPr>
              <w:pStyle w:val="ConsPlusNormal"/>
              <w:jc w:val="center"/>
            </w:pPr>
            <w:r>
              <w:t>9440,4</w:t>
            </w:r>
          </w:p>
        </w:tc>
        <w:tc>
          <w:tcPr>
            <w:tcW w:w="1144" w:type="dxa"/>
            <w:tcBorders>
              <w:top w:val="nil"/>
              <w:bottom w:val="nil"/>
            </w:tcBorders>
          </w:tcPr>
          <w:p w:rsidR="00251D1B" w:rsidRDefault="00251D1B">
            <w:pPr>
              <w:pStyle w:val="ConsPlusNormal"/>
              <w:jc w:val="center"/>
            </w:pPr>
            <w:r>
              <w:t>3214,6</w:t>
            </w:r>
          </w:p>
        </w:tc>
        <w:tc>
          <w:tcPr>
            <w:tcW w:w="1144" w:type="dxa"/>
            <w:tcBorders>
              <w:top w:val="nil"/>
              <w:bottom w:val="nil"/>
            </w:tcBorders>
          </w:tcPr>
          <w:p w:rsidR="00251D1B" w:rsidRDefault="00251D1B">
            <w:pPr>
              <w:pStyle w:val="ConsPlusNormal"/>
              <w:jc w:val="center"/>
            </w:pPr>
            <w:r>
              <w:t>3214,6</w:t>
            </w:r>
          </w:p>
        </w:tc>
        <w:tc>
          <w:tcPr>
            <w:tcW w:w="1024" w:type="dxa"/>
            <w:tcBorders>
              <w:top w:val="nil"/>
              <w:bottom w:val="nil"/>
            </w:tcBorders>
          </w:tcPr>
          <w:p w:rsidR="00251D1B" w:rsidRDefault="00251D1B">
            <w:pPr>
              <w:pStyle w:val="ConsPlusNormal"/>
              <w:jc w:val="center"/>
            </w:pPr>
            <w:r>
              <w:t>3011,2</w:t>
            </w:r>
          </w:p>
        </w:tc>
      </w:tr>
      <w:tr w:rsidR="00251D1B">
        <w:tc>
          <w:tcPr>
            <w:tcW w:w="3398" w:type="dxa"/>
            <w:gridSpan w:val="2"/>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tcBorders>
          </w:tcPr>
          <w:p w:rsidR="00251D1B" w:rsidRDefault="00251D1B">
            <w:pPr>
              <w:pStyle w:val="ConsPlusNormal"/>
              <w:jc w:val="both"/>
            </w:pPr>
            <w:r>
              <w:t>местные бюджеты</w:t>
            </w:r>
          </w:p>
        </w:tc>
        <w:tc>
          <w:tcPr>
            <w:tcW w:w="1144" w:type="dxa"/>
            <w:tcBorders>
              <w:top w:val="nil"/>
            </w:tcBorders>
          </w:tcPr>
          <w:p w:rsidR="00251D1B" w:rsidRDefault="00251D1B">
            <w:pPr>
              <w:pStyle w:val="ConsPlusNormal"/>
              <w:jc w:val="center"/>
            </w:pPr>
            <w:r>
              <w:t>572,1</w:t>
            </w:r>
          </w:p>
        </w:tc>
        <w:tc>
          <w:tcPr>
            <w:tcW w:w="1144" w:type="dxa"/>
            <w:tcBorders>
              <w:top w:val="nil"/>
            </w:tcBorders>
          </w:tcPr>
          <w:p w:rsidR="00251D1B" w:rsidRDefault="00251D1B">
            <w:pPr>
              <w:pStyle w:val="ConsPlusNormal"/>
              <w:jc w:val="center"/>
            </w:pPr>
            <w:r>
              <w:t>191,0</w:t>
            </w:r>
          </w:p>
        </w:tc>
        <w:tc>
          <w:tcPr>
            <w:tcW w:w="1144" w:type="dxa"/>
            <w:tcBorders>
              <w:top w:val="nil"/>
            </w:tcBorders>
          </w:tcPr>
          <w:p w:rsidR="00251D1B" w:rsidRDefault="00251D1B">
            <w:pPr>
              <w:pStyle w:val="ConsPlusNormal"/>
              <w:jc w:val="center"/>
            </w:pPr>
            <w:r>
              <w:t>191,0</w:t>
            </w:r>
          </w:p>
        </w:tc>
        <w:tc>
          <w:tcPr>
            <w:tcW w:w="1024" w:type="dxa"/>
            <w:tcBorders>
              <w:top w:val="nil"/>
            </w:tcBorders>
          </w:tcPr>
          <w:p w:rsidR="00251D1B" w:rsidRDefault="00251D1B">
            <w:pPr>
              <w:pStyle w:val="ConsPlusNormal"/>
              <w:jc w:val="center"/>
            </w:pPr>
            <w:r>
              <w:t>190,1</w:t>
            </w:r>
          </w:p>
        </w:tc>
      </w:tr>
      <w:tr w:rsidR="00251D1B">
        <w:tc>
          <w:tcPr>
            <w:tcW w:w="12317" w:type="dxa"/>
            <w:gridSpan w:val="8"/>
          </w:tcPr>
          <w:p w:rsidR="00251D1B" w:rsidRDefault="00251D1B">
            <w:pPr>
              <w:pStyle w:val="ConsPlusNormal"/>
              <w:jc w:val="center"/>
              <w:outlineLvl w:val="2"/>
            </w:pPr>
            <w:r>
              <w:t>5. Ведомственный проект "Сохранение культурного и исторического наследия"</w:t>
            </w:r>
          </w:p>
        </w:tc>
      </w:tr>
      <w:tr w:rsidR="00251D1B">
        <w:tc>
          <w:tcPr>
            <w:tcW w:w="604" w:type="dxa"/>
          </w:tcPr>
          <w:p w:rsidR="00251D1B" w:rsidRDefault="00251D1B">
            <w:pPr>
              <w:pStyle w:val="ConsPlusNormal"/>
              <w:jc w:val="both"/>
            </w:pPr>
            <w:r>
              <w:t>5.1.</w:t>
            </w:r>
          </w:p>
        </w:tc>
        <w:tc>
          <w:tcPr>
            <w:tcW w:w="2794" w:type="dxa"/>
          </w:tcPr>
          <w:p w:rsidR="00251D1B" w:rsidRDefault="00251D1B">
            <w:pPr>
              <w:pStyle w:val="ConsPlusNormal"/>
              <w:jc w:val="both"/>
            </w:pPr>
            <w:r>
              <w:t>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 (нарастающим итогом)</w:t>
            </w:r>
          </w:p>
        </w:tc>
        <w:tc>
          <w:tcPr>
            <w:tcW w:w="2989" w:type="dxa"/>
          </w:tcPr>
          <w:p w:rsidR="00251D1B" w:rsidRDefault="00251D1B">
            <w:pPr>
              <w:pStyle w:val="ConsPlusNormal"/>
            </w:pPr>
          </w:p>
        </w:tc>
        <w:tc>
          <w:tcPr>
            <w:tcW w:w="1474" w:type="dxa"/>
          </w:tcPr>
          <w:p w:rsidR="00251D1B" w:rsidRDefault="00251D1B">
            <w:pPr>
              <w:pStyle w:val="ConsPlusNormal"/>
            </w:pPr>
          </w:p>
        </w:tc>
        <w:tc>
          <w:tcPr>
            <w:tcW w:w="1144" w:type="dxa"/>
          </w:tcPr>
          <w:p w:rsidR="00251D1B" w:rsidRDefault="00251D1B">
            <w:pPr>
              <w:pStyle w:val="ConsPlusNormal"/>
            </w:pPr>
          </w:p>
        </w:tc>
        <w:tc>
          <w:tcPr>
            <w:tcW w:w="1144" w:type="dxa"/>
          </w:tcPr>
          <w:p w:rsidR="00251D1B" w:rsidRDefault="00251D1B">
            <w:pPr>
              <w:pStyle w:val="ConsPlusNormal"/>
            </w:pPr>
          </w:p>
        </w:tc>
        <w:tc>
          <w:tcPr>
            <w:tcW w:w="1144" w:type="dxa"/>
          </w:tcPr>
          <w:p w:rsidR="00251D1B" w:rsidRDefault="00251D1B">
            <w:pPr>
              <w:pStyle w:val="ConsPlusNormal"/>
            </w:pPr>
          </w:p>
        </w:tc>
        <w:tc>
          <w:tcPr>
            <w:tcW w:w="1024" w:type="dxa"/>
          </w:tcPr>
          <w:p w:rsidR="00251D1B" w:rsidRDefault="00251D1B">
            <w:pPr>
              <w:pStyle w:val="ConsPlusNormal"/>
            </w:pPr>
          </w:p>
        </w:tc>
      </w:tr>
      <w:tr w:rsidR="00251D1B">
        <w:tc>
          <w:tcPr>
            <w:tcW w:w="604" w:type="dxa"/>
            <w:vMerge w:val="restart"/>
          </w:tcPr>
          <w:p w:rsidR="00251D1B" w:rsidRDefault="00251D1B">
            <w:pPr>
              <w:pStyle w:val="ConsPlusNormal"/>
              <w:jc w:val="both"/>
            </w:pPr>
            <w:r>
              <w:t>5.2.</w:t>
            </w:r>
          </w:p>
        </w:tc>
        <w:tc>
          <w:tcPr>
            <w:tcW w:w="2794" w:type="dxa"/>
            <w:vMerge w:val="restart"/>
          </w:tcPr>
          <w:p w:rsidR="00251D1B" w:rsidRDefault="00251D1B">
            <w:pPr>
              <w:pStyle w:val="ConsPlusNormal"/>
              <w:jc w:val="both"/>
            </w:pPr>
            <w:r>
              <w:t>Субсидии для софинансирования расходов бюджетов муниципальных районов Смоленской области, бюджетов городских округов Смоленской области на государственную поддержку отрасли культуры (комплектование книжных фондов библиотек)</w:t>
            </w:r>
          </w:p>
        </w:tc>
        <w:tc>
          <w:tcPr>
            <w:tcW w:w="2989" w:type="dxa"/>
            <w:vMerge w:val="restart"/>
          </w:tcPr>
          <w:p w:rsidR="00251D1B" w:rsidRDefault="00251D1B">
            <w:pPr>
              <w:pStyle w:val="ConsPlusNormal"/>
              <w:jc w:val="both"/>
            </w:pPr>
            <w:r>
              <w:t>Департамент Смоленской области по культуре, органы местного самоуправления муниципальных образований Смоленской области (по согласованию)</w:t>
            </w:r>
          </w:p>
        </w:tc>
        <w:tc>
          <w:tcPr>
            <w:tcW w:w="1474" w:type="dxa"/>
            <w:tcBorders>
              <w:bottom w:val="nil"/>
            </w:tcBorders>
          </w:tcPr>
          <w:p w:rsidR="00251D1B" w:rsidRDefault="00251D1B">
            <w:pPr>
              <w:pStyle w:val="ConsPlusNormal"/>
            </w:pPr>
          </w:p>
        </w:tc>
        <w:tc>
          <w:tcPr>
            <w:tcW w:w="1144" w:type="dxa"/>
            <w:tcBorders>
              <w:bottom w:val="nil"/>
            </w:tcBorders>
          </w:tcPr>
          <w:p w:rsidR="00251D1B" w:rsidRDefault="00251D1B">
            <w:pPr>
              <w:pStyle w:val="ConsPlusNormal"/>
              <w:jc w:val="center"/>
            </w:pPr>
            <w:r>
              <w:t>7132,0</w:t>
            </w:r>
          </w:p>
        </w:tc>
        <w:tc>
          <w:tcPr>
            <w:tcW w:w="1144" w:type="dxa"/>
            <w:tcBorders>
              <w:bottom w:val="nil"/>
            </w:tcBorders>
          </w:tcPr>
          <w:p w:rsidR="00251D1B" w:rsidRDefault="00251D1B">
            <w:pPr>
              <w:pStyle w:val="ConsPlusNormal"/>
              <w:jc w:val="center"/>
            </w:pPr>
            <w:r>
              <w:t>2252,9</w:t>
            </w:r>
          </w:p>
        </w:tc>
        <w:tc>
          <w:tcPr>
            <w:tcW w:w="1144" w:type="dxa"/>
            <w:tcBorders>
              <w:bottom w:val="nil"/>
            </w:tcBorders>
          </w:tcPr>
          <w:p w:rsidR="00251D1B" w:rsidRDefault="00251D1B">
            <w:pPr>
              <w:pStyle w:val="ConsPlusNormal"/>
              <w:jc w:val="center"/>
            </w:pPr>
            <w:r>
              <w:t>2252,9</w:t>
            </w:r>
          </w:p>
        </w:tc>
        <w:tc>
          <w:tcPr>
            <w:tcW w:w="1024" w:type="dxa"/>
            <w:tcBorders>
              <w:bottom w:val="nil"/>
            </w:tcBorders>
          </w:tcPr>
          <w:p w:rsidR="00251D1B" w:rsidRDefault="00251D1B">
            <w:pPr>
              <w:pStyle w:val="ConsPlusNormal"/>
              <w:jc w:val="center"/>
            </w:pPr>
            <w:r>
              <w:t>2626,2</w:t>
            </w:r>
          </w:p>
        </w:tc>
      </w:tr>
      <w:tr w:rsidR="00251D1B">
        <w:tblPrEx>
          <w:tblBorders>
            <w:insideH w:val="nil"/>
          </w:tblBorders>
        </w:tblPrEx>
        <w:tc>
          <w:tcPr>
            <w:tcW w:w="604" w:type="dxa"/>
            <w:vMerge/>
          </w:tcPr>
          <w:p w:rsidR="00251D1B" w:rsidRDefault="00251D1B">
            <w:pPr>
              <w:pStyle w:val="ConsPlusNormal"/>
            </w:pPr>
          </w:p>
        </w:tc>
        <w:tc>
          <w:tcPr>
            <w:tcW w:w="2794" w:type="dxa"/>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bottom w:val="nil"/>
            </w:tcBorders>
          </w:tcPr>
          <w:p w:rsidR="00251D1B" w:rsidRDefault="00251D1B">
            <w:pPr>
              <w:pStyle w:val="ConsPlusNormal"/>
              <w:jc w:val="both"/>
            </w:pPr>
            <w:r>
              <w:t>федеральный бюджет;</w:t>
            </w:r>
          </w:p>
        </w:tc>
        <w:tc>
          <w:tcPr>
            <w:tcW w:w="1144" w:type="dxa"/>
            <w:tcBorders>
              <w:top w:val="nil"/>
              <w:bottom w:val="nil"/>
            </w:tcBorders>
          </w:tcPr>
          <w:p w:rsidR="00251D1B" w:rsidRDefault="00251D1B">
            <w:pPr>
              <w:pStyle w:val="ConsPlusNormal"/>
              <w:jc w:val="center"/>
            </w:pPr>
            <w:r>
              <w:t>5886,4</w:t>
            </w:r>
          </w:p>
        </w:tc>
        <w:tc>
          <w:tcPr>
            <w:tcW w:w="1144" w:type="dxa"/>
            <w:tcBorders>
              <w:top w:val="nil"/>
              <w:bottom w:val="nil"/>
            </w:tcBorders>
          </w:tcPr>
          <w:p w:rsidR="00251D1B" w:rsidRDefault="00251D1B">
            <w:pPr>
              <w:pStyle w:val="ConsPlusNormal"/>
              <w:jc w:val="center"/>
            </w:pPr>
            <w:r>
              <w:t>1851,2</w:t>
            </w:r>
          </w:p>
        </w:tc>
        <w:tc>
          <w:tcPr>
            <w:tcW w:w="1144" w:type="dxa"/>
            <w:tcBorders>
              <w:top w:val="nil"/>
              <w:bottom w:val="nil"/>
            </w:tcBorders>
          </w:tcPr>
          <w:p w:rsidR="00251D1B" w:rsidRDefault="00251D1B">
            <w:pPr>
              <w:pStyle w:val="ConsPlusNormal"/>
              <w:jc w:val="center"/>
            </w:pPr>
            <w:r>
              <w:t>1851,2</w:t>
            </w:r>
          </w:p>
        </w:tc>
        <w:tc>
          <w:tcPr>
            <w:tcW w:w="1024" w:type="dxa"/>
            <w:tcBorders>
              <w:top w:val="nil"/>
              <w:bottom w:val="nil"/>
            </w:tcBorders>
          </w:tcPr>
          <w:p w:rsidR="00251D1B" w:rsidRDefault="00251D1B">
            <w:pPr>
              <w:pStyle w:val="ConsPlusNormal"/>
              <w:jc w:val="center"/>
            </w:pPr>
            <w:r>
              <w:t>2184,0</w:t>
            </w:r>
          </w:p>
        </w:tc>
      </w:tr>
      <w:tr w:rsidR="00251D1B">
        <w:tblPrEx>
          <w:tblBorders>
            <w:insideH w:val="nil"/>
          </w:tblBorders>
        </w:tblPrEx>
        <w:tc>
          <w:tcPr>
            <w:tcW w:w="604" w:type="dxa"/>
            <w:vMerge/>
          </w:tcPr>
          <w:p w:rsidR="00251D1B" w:rsidRDefault="00251D1B">
            <w:pPr>
              <w:pStyle w:val="ConsPlusNormal"/>
            </w:pPr>
          </w:p>
        </w:tc>
        <w:tc>
          <w:tcPr>
            <w:tcW w:w="2794" w:type="dxa"/>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bottom w:val="nil"/>
            </w:tcBorders>
          </w:tcPr>
          <w:p w:rsidR="00251D1B" w:rsidRDefault="00251D1B">
            <w:pPr>
              <w:pStyle w:val="ConsPlusNormal"/>
              <w:jc w:val="both"/>
            </w:pPr>
            <w:r>
              <w:t>областной бюджет;</w:t>
            </w:r>
          </w:p>
        </w:tc>
        <w:tc>
          <w:tcPr>
            <w:tcW w:w="1144" w:type="dxa"/>
            <w:tcBorders>
              <w:top w:val="nil"/>
              <w:bottom w:val="nil"/>
            </w:tcBorders>
          </w:tcPr>
          <w:p w:rsidR="00251D1B" w:rsidRDefault="00251D1B">
            <w:pPr>
              <w:pStyle w:val="ConsPlusNormal"/>
              <w:jc w:val="center"/>
            </w:pPr>
            <w:r>
              <w:t>1174,4</w:t>
            </w:r>
          </w:p>
        </w:tc>
        <w:tc>
          <w:tcPr>
            <w:tcW w:w="1144" w:type="dxa"/>
            <w:tcBorders>
              <w:top w:val="nil"/>
              <w:bottom w:val="nil"/>
            </w:tcBorders>
          </w:tcPr>
          <w:p w:rsidR="00251D1B" w:rsidRDefault="00251D1B">
            <w:pPr>
              <w:pStyle w:val="ConsPlusNormal"/>
              <w:jc w:val="center"/>
            </w:pPr>
            <w:r>
              <w:t>379,2</w:t>
            </w:r>
          </w:p>
        </w:tc>
        <w:tc>
          <w:tcPr>
            <w:tcW w:w="1144" w:type="dxa"/>
            <w:tcBorders>
              <w:top w:val="nil"/>
              <w:bottom w:val="nil"/>
            </w:tcBorders>
          </w:tcPr>
          <w:p w:rsidR="00251D1B" w:rsidRDefault="00251D1B">
            <w:pPr>
              <w:pStyle w:val="ConsPlusNormal"/>
              <w:jc w:val="center"/>
            </w:pPr>
            <w:r>
              <w:t>379,2</w:t>
            </w:r>
          </w:p>
        </w:tc>
        <w:tc>
          <w:tcPr>
            <w:tcW w:w="1024" w:type="dxa"/>
            <w:tcBorders>
              <w:top w:val="nil"/>
              <w:bottom w:val="nil"/>
            </w:tcBorders>
          </w:tcPr>
          <w:p w:rsidR="00251D1B" w:rsidRDefault="00251D1B">
            <w:pPr>
              <w:pStyle w:val="ConsPlusNormal"/>
              <w:jc w:val="center"/>
            </w:pPr>
            <w:r>
              <w:t>416,0</w:t>
            </w:r>
          </w:p>
        </w:tc>
      </w:tr>
      <w:tr w:rsidR="00251D1B">
        <w:tc>
          <w:tcPr>
            <w:tcW w:w="604" w:type="dxa"/>
            <w:vMerge/>
          </w:tcPr>
          <w:p w:rsidR="00251D1B" w:rsidRDefault="00251D1B">
            <w:pPr>
              <w:pStyle w:val="ConsPlusNormal"/>
            </w:pPr>
          </w:p>
        </w:tc>
        <w:tc>
          <w:tcPr>
            <w:tcW w:w="2794" w:type="dxa"/>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tcBorders>
          </w:tcPr>
          <w:p w:rsidR="00251D1B" w:rsidRDefault="00251D1B">
            <w:pPr>
              <w:pStyle w:val="ConsPlusNormal"/>
              <w:jc w:val="both"/>
            </w:pPr>
            <w:r>
              <w:t>местные бюджеты</w:t>
            </w:r>
          </w:p>
        </w:tc>
        <w:tc>
          <w:tcPr>
            <w:tcW w:w="1144" w:type="dxa"/>
            <w:tcBorders>
              <w:top w:val="nil"/>
            </w:tcBorders>
          </w:tcPr>
          <w:p w:rsidR="00251D1B" w:rsidRDefault="00251D1B">
            <w:pPr>
              <w:pStyle w:val="ConsPlusNormal"/>
              <w:jc w:val="center"/>
            </w:pPr>
            <w:r>
              <w:t>71,2</w:t>
            </w:r>
          </w:p>
        </w:tc>
        <w:tc>
          <w:tcPr>
            <w:tcW w:w="1144" w:type="dxa"/>
            <w:tcBorders>
              <w:top w:val="nil"/>
            </w:tcBorders>
          </w:tcPr>
          <w:p w:rsidR="00251D1B" w:rsidRDefault="00251D1B">
            <w:pPr>
              <w:pStyle w:val="ConsPlusNormal"/>
              <w:jc w:val="center"/>
            </w:pPr>
            <w:r>
              <w:t>22,5</w:t>
            </w:r>
          </w:p>
        </w:tc>
        <w:tc>
          <w:tcPr>
            <w:tcW w:w="1144" w:type="dxa"/>
            <w:tcBorders>
              <w:top w:val="nil"/>
            </w:tcBorders>
          </w:tcPr>
          <w:p w:rsidR="00251D1B" w:rsidRDefault="00251D1B">
            <w:pPr>
              <w:pStyle w:val="ConsPlusNormal"/>
              <w:jc w:val="center"/>
            </w:pPr>
            <w:r>
              <w:t>22,5</w:t>
            </w:r>
          </w:p>
        </w:tc>
        <w:tc>
          <w:tcPr>
            <w:tcW w:w="1024" w:type="dxa"/>
            <w:tcBorders>
              <w:top w:val="nil"/>
            </w:tcBorders>
          </w:tcPr>
          <w:p w:rsidR="00251D1B" w:rsidRDefault="00251D1B">
            <w:pPr>
              <w:pStyle w:val="ConsPlusNormal"/>
              <w:jc w:val="center"/>
            </w:pPr>
            <w:r>
              <w:t>26,2</w:t>
            </w:r>
          </w:p>
        </w:tc>
      </w:tr>
      <w:tr w:rsidR="00251D1B">
        <w:tc>
          <w:tcPr>
            <w:tcW w:w="604" w:type="dxa"/>
            <w:vMerge w:val="restart"/>
          </w:tcPr>
          <w:p w:rsidR="00251D1B" w:rsidRDefault="00251D1B">
            <w:pPr>
              <w:pStyle w:val="ConsPlusNormal"/>
              <w:jc w:val="both"/>
            </w:pPr>
            <w:r>
              <w:t>5.3.</w:t>
            </w:r>
          </w:p>
        </w:tc>
        <w:tc>
          <w:tcPr>
            <w:tcW w:w="2794" w:type="dxa"/>
            <w:vMerge w:val="restart"/>
          </w:tcPr>
          <w:p w:rsidR="00251D1B" w:rsidRDefault="00251D1B">
            <w:pPr>
              <w:pStyle w:val="ConsPlusNormal"/>
              <w:jc w:val="both"/>
            </w:pPr>
            <w:r>
              <w:t>Государственная поддержка отрасли культуры (комплектование книжных фондов библиотек)</w:t>
            </w:r>
          </w:p>
        </w:tc>
        <w:tc>
          <w:tcPr>
            <w:tcW w:w="2989" w:type="dxa"/>
            <w:vMerge w:val="restart"/>
          </w:tcPr>
          <w:p w:rsidR="00251D1B" w:rsidRDefault="00251D1B">
            <w:pPr>
              <w:pStyle w:val="ConsPlusNormal"/>
              <w:jc w:val="both"/>
            </w:pPr>
            <w:r>
              <w:t>Департамент Смоленской области по культуре, государственное бюджетное учреждение культуры "Смоленская областная библиотека для детей и молодежи имени И.С. Соколова-Микитова", государственное бюджетное учреждение культуры "Смоленская областная универсальная научная библиотека имени А.Т. Твардовского", государственное казенное учреждение культуры "Смоленская областная специальная библиотека для слепых"</w:t>
            </w:r>
          </w:p>
        </w:tc>
        <w:tc>
          <w:tcPr>
            <w:tcW w:w="1474" w:type="dxa"/>
            <w:tcBorders>
              <w:bottom w:val="nil"/>
            </w:tcBorders>
          </w:tcPr>
          <w:p w:rsidR="00251D1B" w:rsidRDefault="00251D1B">
            <w:pPr>
              <w:pStyle w:val="ConsPlusNormal"/>
            </w:pPr>
          </w:p>
        </w:tc>
        <w:tc>
          <w:tcPr>
            <w:tcW w:w="1144" w:type="dxa"/>
            <w:tcBorders>
              <w:bottom w:val="nil"/>
            </w:tcBorders>
          </w:tcPr>
          <w:p w:rsidR="00251D1B" w:rsidRDefault="00251D1B">
            <w:pPr>
              <w:pStyle w:val="ConsPlusNormal"/>
              <w:jc w:val="center"/>
            </w:pPr>
            <w:r>
              <w:t>6326,5</w:t>
            </w:r>
          </w:p>
        </w:tc>
        <w:tc>
          <w:tcPr>
            <w:tcW w:w="1144" w:type="dxa"/>
            <w:tcBorders>
              <w:bottom w:val="nil"/>
            </w:tcBorders>
          </w:tcPr>
          <w:p w:rsidR="00251D1B" w:rsidRDefault="00251D1B">
            <w:pPr>
              <w:pStyle w:val="ConsPlusNormal"/>
              <w:jc w:val="center"/>
            </w:pPr>
            <w:r>
              <w:t>2230,3</w:t>
            </w:r>
          </w:p>
        </w:tc>
        <w:tc>
          <w:tcPr>
            <w:tcW w:w="1144" w:type="dxa"/>
            <w:tcBorders>
              <w:bottom w:val="nil"/>
            </w:tcBorders>
          </w:tcPr>
          <w:p w:rsidR="00251D1B" w:rsidRDefault="00251D1B">
            <w:pPr>
              <w:pStyle w:val="ConsPlusNormal"/>
              <w:jc w:val="center"/>
            </w:pPr>
            <w:r>
              <w:t>2230,3</w:t>
            </w:r>
          </w:p>
        </w:tc>
        <w:tc>
          <w:tcPr>
            <w:tcW w:w="1024" w:type="dxa"/>
            <w:tcBorders>
              <w:bottom w:val="nil"/>
            </w:tcBorders>
          </w:tcPr>
          <w:p w:rsidR="00251D1B" w:rsidRDefault="00251D1B">
            <w:pPr>
              <w:pStyle w:val="ConsPlusNormal"/>
              <w:jc w:val="center"/>
            </w:pPr>
            <w:r>
              <w:t>1865,9</w:t>
            </w:r>
          </w:p>
        </w:tc>
      </w:tr>
      <w:tr w:rsidR="00251D1B">
        <w:tblPrEx>
          <w:tblBorders>
            <w:insideH w:val="nil"/>
          </w:tblBorders>
        </w:tblPrEx>
        <w:tc>
          <w:tcPr>
            <w:tcW w:w="604" w:type="dxa"/>
            <w:vMerge/>
          </w:tcPr>
          <w:p w:rsidR="00251D1B" w:rsidRDefault="00251D1B">
            <w:pPr>
              <w:pStyle w:val="ConsPlusNormal"/>
            </w:pPr>
          </w:p>
        </w:tc>
        <w:tc>
          <w:tcPr>
            <w:tcW w:w="2794" w:type="dxa"/>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bottom w:val="nil"/>
            </w:tcBorders>
          </w:tcPr>
          <w:p w:rsidR="00251D1B" w:rsidRDefault="00251D1B">
            <w:pPr>
              <w:pStyle w:val="ConsPlusNormal"/>
              <w:jc w:val="both"/>
            </w:pPr>
            <w:r>
              <w:t>федеральный бюджет;</w:t>
            </w:r>
          </w:p>
        </w:tc>
        <w:tc>
          <w:tcPr>
            <w:tcW w:w="1144" w:type="dxa"/>
            <w:tcBorders>
              <w:top w:val="nil"/>
              <w:bottom w:val="nil"/>
            </w:tcBorders>
          </w:tcPr>
          <w:p w:rsidR="00251D1B" w:rsidRDefault="00251D1B">
            <w:pPr>
              <w:pStyle w:val="ConsPlusNormal"/>
              <w:jc w:val="center"/>
            </w:pPr>
            <w:r>
              <w:t>5269,8</w:t>
            </w:r>
          </w:p>
        </w:tc>
        <w:tc>
          <w:tcPr>
            <w:tcW w:w="1144" w:type="dxa"/>
            <w:tcBorders>
              <w:top w:val="nil"/>
              <w:bottom w:val="nil"/>
            </w:tcBorders>
          </w:tcPr>
          <w:p w:rsidR="00251D1B" w:rsidRDefault="00251D1B">
            <w:pPr>
              <w:pStyle w:val="ConsPlusNormal"/>
              <w:jc w:val="center"/>
            </w:pPr>
            <w:r>
              <w:t>1851,2</w:t>
            </w:r>
          </w:p>
        </w:tc>
        <w:tc>
          <w:tcPr>
            <w:tcW w:w="1144" w:type="dxa"/>
            <w:tcBorders>
              <w:top w:val="nil"/>
              <w:bottom w:val="nil"/>
            </w:tcBorders>
          </w:tcPr>
          <w:p w:rsidR="00251D1B" w:rsidRDefault="00251D1B">
            <w:pPr>
              <w:pStyle w:val="ConsPlusNormal"/>
              <w:jc w:val="center"/>
            </w:pPr>
            <w:r>
              <w:t>1851,2</w:t>
            </w:r>
          </w:p>
        </w:tc>
        <w:tc>
          <w:tcPr>
            <w:tcW w:w="1024" w:type="dxa"/>
            <w:tcBorders>
              <w:top w:val="nil"/>
              <w:bottom w:val="nil"/>
            </w:tcBorders>
          </w:tcPr>
          <w:p w:rsidR="00251D1B" w:rsidRDefault="00251D1B">
            <w:pPr>
              <w:pStyle w:val="ConsPlusNormal"/>
              <w:jc w:val="center"/>
            </w:pPr>
            <w:r>
              <w:t>1567,4</w:t>
            </w:r>
          </w:p>
        </w:tc>
      </w:tr>
      <w:tr w:rsidR="00251D1B">
        <w:tc>
          <w:tcPr>
            <w:tcW w:w="604" w:type="dxa"/>
            <w:vMerge/>
          </w:tcPr>
          <w:p w:rsidR="00251D1B" w:rsidRDefault="00251D1B">
            <w:pPr>
              <w:pStyle w:val="ConsPlusNormal"/>
            </w:pPr>
          </w:p>
        </w:tc>
        <w:tc>
          <w:tcPr>
            <w:tcW w:w="2794" w:type="dxa"/>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tcBorders>
          </w:tcPr>
          <w:p w:rsidR="00251D1B" w:rsidRDefault="00251D1B">
            <w:pPr>
              <w:pStyle w:val="ConsPlusNormal"/>
              <w:jc w:val="both"/>
            </w:pPr>
            <w:r>
              <w:t>областной бюджет</w:t>
            </w:r>
          </w:p>
        </w:tc>
        <w:tc>
          <w:tcPr>
            <w:tcW w:w="1144" w:type="dxa"/>
            <w:tcBorders>
              <w:top w:val="nil"/>
            </w:tcBorders>
          </w:tcPr>
          <w:p w:rsidR="00251D1B" w:rsidRDefault="00251D1B">
            <w:pPr>
              <w:pStyle w:val="ConsPlusNormal"/>
              <w:jc w:val="center"/>
            </w:pPr>
            <w:r>
              <w:t>1056,7</w:t>
            </w:r>
          </w:p>
        </w:tc>
        <w:tc>
          <w:tcPr>
            <w:tcW w:w="1144" w:type="dxa"/>
            <w:tcBorders>
              <w:top w:val="nil"/>
            </w:tcBorders>
          </w:tcPr>
          <w:p w:rsidR="00251D1B" w:rsidRDefault="00251D1B">
            <w:pPr>
              <w:pStyle w:val="ConsPlusNormal"/>
              <w:jc w:val="center"/>
            </w:pPr>
            <w:r>
              <w:t>379,1</w:t>
            </w:r>
          </w:p>
        </w:tc>
        <w:tc>
          <w:tcPr>
            <w:tcW w:w="1144" w:type="dxa"/>
            <w:tcBorders>
              <w:top w:val="nil"/>
            </w:tcBorders>
          </w:tcPr>
          <w:p w:rsidR="00251D1B" w:rsidRDefault="00251D1B">
            <w:pPr>
              <w:pStyle w:val="ConsPlusNormal"/>
              <w:jc w:val="center"/>
            </w:pPr>
            <w:r>
              <w:t>379,1</w:t>
            </w:r>
          </w:p>
        </w:tc>
        <w:tc>
          <w:tcPr>
            <w:tcW w:w="1024" w:type="dxa"/>
            <w:tcBorders>
              <w:top w:val="nil"/>
            </w:tcBorders>
          </w:tcPr>
          <w:p w:rsidR="00251D1B" w:rsidRDefault="00251D1B">
            <w:pPr>
              <w:pStyle w:val="ConsPlusNormal"/>
              <w:jc w:val="center"/>
            </w:pPr>
            <w:r>
              <w:t>298,5</w:t>
            </w:r>
          </w:p>
        </w:tc>
      </w:tr>
      <w:tr w:rsidR="00251D1B">
        <w:tc>
          <w:tcPr>
            <w:tcW w:w="3398" w:type="dxa"/>
            <w:gridSpan w:val="2"/>
            <w:vMerge w:val="restart"/>
          </w:tcPr>
          <w:p w:rsidR="00251D1B" w:rsidRDefault="00251D1B">
            <w:pPr>
              <w:pStyle w:val="ConsPlusNormal"/>
              <w:jc w:val="both"/>
            </w:pPr>
            <w:r>
              <w:t>Итого по ведомственному проекту</w:t>
            </w:r>
          </w:p>
        </w:tc>
        <w:tc>
          <w:tcPr>
            <w:tcW w:w="2989" w:type="dxa"/>
            <w:vMerge w:val="restart"/>
          </w:tcPr>
          <w:p w:rsidR="00251D1B" w:rsidRDefault="00251D1B">
            <w:pPr>
              <w:pStyle w:val="ConsPlusNormal"/>
            </w:pPr>
          </w:p>
        </w:tc>
        <w:tc>
          <w:tcPr>
            <w:tcW w:w="1474" w:type="dxa"/>
            <w:tcBorders>
              <w:bottom w:val="nil"/>
            </w:tcBorders>
          </w:tcPr>
          <w:p w:rsidR="00251D1B" w:rsidRDefault="00251D1B">
            <w:pPr>
              <w:pStyle w:val="ConsPlusNormal"/>
            </w:pPr>
          </w:p>
        </w:tc>
        <w:tc>
          <w:tcPr>
            <w:tcW w:w="1144" w:type="dxa"/>
            <w:tcBorders>
              <w:bottom w:val="nil"/>
            </w:tcBorders>
          </w:tcPr>
          <w:p w:rsidR="00251D1B" w:rsidRDefault="00251D1B">
            <w:pPr>
              <w:pStyle w:val="ConsPlusNormal"/>
              <w:jc w:val="center"/>
            </w:pPr>
            <w:r>
              <w:t>13458,5</w:t>
            </w:r>
          </w:p>
        </w:tc>
        <w:tc>
          <w:tcPr>
            <w:tcW w:w="1144" w:type="dxa"/>
            <w:tcBorders>
              <w:bottom w:val="nil"/>
            </w:tcBorders>
          </w:tcPr>
          <w:p w:rsidR="00251D1B" w:rsidRDefault="00251D1B">
            <w:pPr>
              <w:pStyle w:val="ConsPlusNormal"/>
              <w:jc w:val="center"/>
            </w:pPr>
            <w:r>
              <w:t>4483,2</w:t>
            </w:r>
          </w:p>
        </w:tc>
        <w:tc>
          <w:tcPr>
            <w:tcW w:w="1144" w:type="dxa"/>
            <w:tcBorders>
              <w:bottom w:val="nil"/>
            </w:tcBorders>
          </w:tcPr>
          <w:p w:rsidR="00251D1B" w:rsidRDefault="00251D1B">
            <w:pPr>
              <w:pStyle w:val="ConsPlusNormal"/>
              <w:jc w:val="center"/>
            </w:pPr>
            <w:r>
              <w:t>4483,2</w:t>
            </w:r>
          </w:p>
        </w:tc>
        <w:tc>
          <w:tcPr>
            <w:tcW w:w="1024" w:type="dxa"/>
            <w:tcBorders>
              <w:bottom w:val="nil"/>
            </w:tcBorders>
          </w:tcPr>
          <w:p w:rsidR="00251D1B" w:rsidRDefault="00251D1B">
            <w:pPr>
              <w:pStyle w:val="ConsPlusNormal"/>
              <w:jc w:val="center"/>
            </w:pPr>
            <w:r>
              <w:t>4492,1</w:t>
            </w:r>
          </w:p>
        </w:tc>
      </w:tr>
      <w:tr w:rsidR="00251D1B">
        <w:tblPrEx>
          <w:tblBorders>
            <w:insideH w:val="nil"/>
          </w:tblBorders>
        </w:tblPrEx>
        <w:tc>
          <w:tcPr>
            <w:tcW w:w="3398" w:type="dxa"/>
            <w:gridSpan w:val="2"/>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bottom w:val="nil"/>
            </w:tcBorders>
          </w:tcPr>
          <w:p w:rsidR="00251D1B" w:rsidRDefault="00251D1B">
            <w:pPr>
              <w:pStyle w:val="ConsPlusNormal"/>
              <w:jc w:val="both"/>
            </w:pPr>
            <w:r>
              <w:t>федеральный бюджет;</w:t>
            </w:r>
          </w:p>
        </w:tc>
        <w:tc>
          <w:tcPr>
            <w:tcW w:w="1144" w:type="dxa"/>
            <w:tcBorders>
              <w:top w:val="nil"/>
              <w:bottom w:val="nil"/>
            </w:tcBorders>
          </w:tcPr>
          <w:p w:rsidR="00251D1B" w:rsidRDefault="00251D1B">
            <w:pPr>
              <w:pStyle w:val="ConsPlusNormal"/>
              <w:jc w:val="center"/>
            </w:pPr>
            <w:r>
              <w:t>11156,2</w:t>
            </w:r>
          </w:p>
        </w:tc>
        <w:tc>
          <w:tcPr>
            <w:tcW w:w="1144" w:type="dxa"/>
            <w:tcBorders>
              <w:top w:val="nil"/>
              <w:bottom w:val="nil"/>
            </w:tcBorders>
          </w:tcPr>
          <w:p w:rsidR="00251D1B" w:rsidRDefault="00251D1B">
            <w:pPr>
              <w:pStyle w:val="ConsPlusNormal"/>
              <w:jc w:val="center"/>
            </w:pPr>
            <w:r>
              <w:t>3702,4</w:t>
            </w:r>
          </w:p>
        </w:tc>
        <w:tc>
          <w:tcPr>
            <w:tcW w:w="1144" w:type="dxa"/>
            <w:tcBorders>
              <w:top w:val="nil"/>
              <w:bottom w:val="nil"/>
            </w:tcBorders>
          </w:tcPr>
          <w:p w:rsidR="00251D1B" w:rsidRDefault="00251D1B">
            <w:pPr>
              <w:pStyle w:val="ConsPlusNormal"/>
              <w:jc w:val="center"/>
            </w:pPr>
            <w:r>
              <w:t>3702,4</w:t>
            </w:r>
          </w:p>
        </w:tc>
        <w:tc>
          <w:tcPr>
            <w:tcW w:w="1024" w:type="dxa"/>
            <w:tcBorders>
              <w:top w:val="nil"/>
              <w:bottom w:val="nil"/>
            </w:tcBorders>
          </w:tcPr>
          <w:p w:rsidR="00251D1B" w:rsidRDefault="00251D1B">
            <w:pPr>
              <w:pStyle w:val="ConsPlusNormal"/>
              <w:jc w:val="center"/>
            </w:pPr>
            <w:r>
              <w:t>3751,4</w:t>
            </w:r>
          </w:p>
        </w:tc>
      </w:tr>
      <w:tr w:rsidR="00251D1B">
        <w:tblPrEx>
          <w:tblBorders>
            <w:insideH w:val="nil"/>
          </w:tblBorders>
        </w:tblPrEx>
        <w:tc>
          <w:tcPr>
            <w:tcW w:w="3398" w:type="dxa"/>
            <w:gridSpan w:val="2"/>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bottom w:val="nil"/>
            </w:tcBorders>
          </w:tcPr>
          <w:p w:rsidR="00251D1B" w:rsidRDefault="00251D1B">
            <w:pPr>
              <w:pStyle w:val="ConsPlusNormal"/>
              <w:jc w:val="both"/>
            </w:pPr>
            <w:r>
              <w:t>областной бюджет</w:t>
            </w:r>
          </w:p>
        </w:tc>
        <w:tc>
          <w:tcPr>
            <w:tcW w:w="1144" w:type="dxa"/>
            <w:tcBorders>
              <w:top w:val="nil"/>
              <w:bottom w:val="nil"/>
            </w:tcBorders>
          </w:tcPr>
          <w:p w:rsidR="00251D1B" w:rsidRDefault="00251D1B">
            <w:pPr>
              <w:pStyle w:val="ConsPlusNormal"/>
              <w:jc w:val="center"/>
            </w:pPr>
            <w:r>
              <w:t>2231,1</w:t>
            </w:r>
          </w:p>
        </w:tc>
        <w:tc>
          <w:tcPr>
            <w:tcW w:w="1144" w:type="dxa"/>
            <w:tcBorders>
              <w:top w:val="nil"/>
              <w:bottom w:val="nil"/>
            </w:tcBorders>
          </w:tcPr>
          <w:p w:rsidR="00251D1B" w:rsidRDefault="00251D1B">
            <w:pPr>
              <w:pStyle w:val="ConsPlusNormal"/>
              <w:jc w:val="center"/>
            </w:pPr>
            <w:r>
              <w:t>758,3</w:t>
            </w:r>
          </w:p>
        </w:tc>
        <w:tc>
          <w:tcPr>
            <w:tcW w:w="1144" w:type="dxa"/>
            <w:tcBorders>
              <w:top w:val="nil"/>
              <w:bottom w:val="nil"/>
            </w:tcBorders>
          </w:tcPr>
          <w:p w:rsidR="00251D1B" w:rsidRDefault="00251D1B">
            <w:pPr>
              <w:pStyle w:val="ConsPlusNormal"/>
              <w:jc w:val="center"/>
            </w:pPr>
            <w:r>
              <w:t>758,3</w:t>
            </w:r>
          </w:p>
        </w:tc>
        <w:tc>
          <w:tcPr>
            <w:tcW w:w="1024" w:type="dxa"/>
            <w:tcBorders>
              <w:top w:val="nil"/>
              <w:bottom w:val="nil"/>
            </w:tcBorders>
          </w:tcPr>
          <w:p w:rsidR="00251D1B" w:rsidRDefault="00251D1B">
            <w:pPr>
              <w:pStyle w:val="ConsPlusNormal"/>
              <w:jc w:val="center"/>
            </w:pPr>
            <w:r>
              <w:t>714,5</w:t>
            </w:r>
          </w:p>
        </w:tc>
      </w:tr>
      <w:tr w:rsidR="00251D1B">
        <w:tc>
          <w:tcPr>
            <w:tcW w:w="3398" w:type="dxa"/>
            <w:gridSpan w:val="2"/>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tcBorders>
          </w:tcPr>
          <w:p w:rsidR="00251D1B" w:rsidRDefault="00251D1B">
            <w:pPr>
              <w:pStyle w:val="ConsPlusNormal"/>
              <w:jc w:val="both"/>
            </w:pPr>
            <w:r>
              <w:t>местные бюджеты</w:t>
            </w:r>
          </w:p>
        </w:tc>
        <w:tc>
          <w:tcPr>
            <w:tcW w:w="1144" w:type="dxa"/>
            <w:tcBorders>
              <w:top w:val="nil"/>
            </w:tcBorders>
          </w:tcPr>
          <w:p w:rsidR="00251D1B" w:rsidRDefault="00251D1B">
            <w:pPr>
              <w:pStyle w:val="ConsPlusNormal"/>
              <w:jc w:val="center"/>
            </w:pPr>
            <w:r>
              <w:t>71,2</w:t>
            </w:r>
          </w:p>
        </w:tc>
        <w:tc>
          <w:tcPr>
            <w:tcW w:w="1144" w:type="dxa"/>
            <w:tcBorders>
              <w:top w:val="nil"/>
            </w:tcBorders>
          </w:tcPr>
          <w:p w:rsidR="00251D1B" w:rsidRDefault="00251D1B">
            <w:pPr>
              <w:pStyle w:val="ConsPlusNormal"/>
              <w:jc w:val="center"/>
            </w:pPr>
            <w:r>
              <w:t>22,5</w:t>
            </w:r>
          </w:p>
        </w:tc>
        <w:tc>
          <w:tcPr>
            <w:tcW w:w="1144" w:type="dxa"/>
            <w:tcBorders>
              <w:top w:val="nil"/>
            </w:tcBorders>
          </w:tcPr>
          <w:p w:rsidR="00251D1B" w:rsidRDefault="00251D1B">
            <w:pPr>
              <w:pStyle w:val="ConsPlusNormal"/>
              <w:jc w:val="center"/>
            </w:pPr>
            <w:r>
              <w:t>22,5</w:t>
            </w:r>
          </w:p>
        </w:tc>
        <w:tc>
          <w:tcPr>
            <w:tcW w:w="1024" w:type="dxa"/>
            <w:tcBorders>
              <w:top w:val="nil"/>
            </w:tcBorders>
          </w:tcPr>
          <w:p w:rsidR="00251D1B" w:rsidRDefault="00251D1B">
            <w:pPr>
              <w:pStyle w:val="ConsPlusNormal"/>
              <w:jc w:val="center"/>
            </w:pPr>
            <w:r>
              <w:t>26,2</w:t>
            </w:r>
          </w:p>
        </w:tc>
      </w:tr>
      <w:tr w:rsidR="00251D1B">
        <w:tc>
          <w:tcPr>
            <w:tcW w:w="12317" w:type="dxa"/>
            <w:gridSpan w:val="8"/>
          </w:tcPr>
          <w:p w:rsidR="00251D1B" w:rsidRDefault="00251D1B">
            <w:pPr>
              <w:pStyle w:val="ConsPlusNormal"/>
              <w:jc w:val="center"/>
              <w:outlineLvl w:val="2"/>
            </w:pPr>
            <w:r>
              <w:t>6. Комплекс процессных мероприятий "Развитие архивного дела в Смоленской области"</w:t>
            </w:r>
          </w:p>
        </w:tc>
      </w:tr>
      <w:tr w:rsidR="00251D1B">
        <w:tc>
          <w:tcPr>
            <w:tcW w:w="604" w:type="dxa"/>
          </w:tcPr>
          <w:p w:rsidR="00251D1B" w:rsidRDefault="00251D1B">
            <w:pPr>
              <w:pStyle w:val="ConsPlusNormal"/>
              <w:jc w:val="both"/>
            </w:pPr>
            <w:r>
              <w:t>6.1.</w:t>
            </w:r>
          </w:p>
        </w:tc>
        <w:tc>
          <w:tcPr>
            <w:tcW w:w="2794" w:type="dxa"/>
          </w:tcPr>
          <w:p w:rsidR="00251D1B" w:rsidRDefault="00251D1B">
            <w:pPr>
              <w:pStyle w:val="ConsPlusNormal"/>
              <w:jc w:val="both"/>
            </w:pPr>
            <w:r>
              <w:t>Расходы на обеспечение деятельности областных государственных учреждений</w:t>
            </w:r>
          </w:p>
        </w:tc>
        <w:tc>
          <w:tcPr>
            <w:tcW w:w="2989" w:type="dxa"/>
          </w:tcPr>
          <w:p w:rsidR="00251D1B" w:rsidRDefault="00251D1B">
            <w:pPr>
              <w:pStyle w:val="ConsPlusNormal"/>
              <w:jc w:val="both"/>
            </w:pPr>
            <w:r>
              <w:t>Департамент Смоленской области по культуре, областное государственное казенное учреждение "Государственный архив Смоленской области" (далее - ОГКУ ГАСО), областное государственное казенное учреждение "Государственный архив новейшей истории Смоленской области" (далее - ОГКУ ГАНИСО)</w:t>
            </w:r>
          </w:p>
        </w:tc>
        <w:tc>
          <w:tcPr>
            <w:tcW w:w="1474" w:type="dxa"/>
          </w:tcPr>
          <w:p w:rsidR="00251D1B" w:rsidRDefault="00251D1B">
            <w:pPr>
              <w:pStyle w:val="ConsPlusNormal"/>
              <w:jc w:val="both"/>
            </w:pPr>
            <w:r>
              <w:t>областной бюджет</w:t>
            </w:r>
          </w:p>
        </w:tc>
        <w:tc>
          <w:tcPr>
            <w:tcW w:w="1144" w:type="dxa"/>
          </w:tcPr>
          <w:p w:rsidR="00251D1B" w:rsidRDefault="00251D1B">
            <w:pPr>
              <w:pStyle w:val="ConsPlusNormal"/>
              <w:jc w:val="center"/>
            </w:pPr>
            <w:r>
              <w:t>224699,0</w:t>
            </w:r>
          </w:p>
        </w:tc>
        <w:tc>
          <w:tcPr>
            <w:tcW w:w="1144" w:type="dxa"/>
          </w:tcPr>
          <w:p w:rsidR="00251D1B" w:rsidRDefault="00251D1B">
            <w:pPr>
              <w:pStyle w:val="ConsPlusNormal"/>
              <w:jc w:val="center"/>
            </w:pPr>
            <w:r>
              <w:t>76433,4</w:t>
            </w:r>
          </w:p>
        </w:tc>
        <w:tc>
          <w:tcPr>
            <w:tcW w:w="1144" w:type="dxa"/>
          </w:tcPr>
          <w:p w:rsidR="00251D1B" w:rsidRDefault="00251D1B">
            <w:pPr>
              <w:pStyle w:val="ConsPlusNormal"/>
              <w:jc w:val="center"/>
            </w:pPr>
            <w:r>
              <w:t>72275,3</w:t>
            </w:r>
          </w:p>
        </w:tc>
        <w:tc>
          <w:tcPr>
            <w:tcW w:w="1024" w:type="dxa"/>
          </w:tcPr>
          <w:p w:rsidR="00251D1B" w:rsidRDefault="00251D1B">
            <w:pPr>
              <w:pStyle w:val="ConsPlusNormal"/>
              <w:jc w:val="center"/>
            </w:pPr>
            <w:r>
              <w:t>75990,3</w:t>
            </w:r>
          </w:p>
        </w:tc>
      </w:tr>
      <w:tr w:rsidR="00251D1B">
        <w:tc>
          <w:tcPr>
            <w:tcW w:w="604" w:type="dxa"/>
          </w:tcPr>
          <w:p w:rsidR="00251D1B" w:rsidRDefault="00251D1B">
            <w:pPr>
              <w:pStyle w:val="ConsPlusNormal"/>
              <w:jc w:val="both"/>
            </w:pPr>
            <w:bookmarkStart w:id="15" w:name="P2534"/>
            <w:bookmarkEnd w:id="15"/>
            <w:r>
              <w:t>6.2.</w:t>
            </w:r>
          </w:p>
        </w:tc>
        <w:tc>
          <w:tcPr>
            <w:tcW w:w="2794" w:type="dxa"/>
          </w:tcPr>
          <w:p w:rsidR="00251D1B" w:rsidRDefault="00251D1B">
            <w:pPr>
              <w:pStyle w:val="ConsPlusNormal"/>
              <w:jc w:val="both"/>
            </w:pPr>
            <w:r>
              <w:t>Реализация мероприятий по организации хранения архивных документов</w:t>
            </w:r>
          </w:p>
        </w:tc>
        <w:tc>
          <w:tcPr>
            <w:tcW w:w="2989" w:type="dxa"/>
          </w:tcPr>
          <w:p w:rsidR="00251D1B" w:rsidRDefault="00251D1B">
            <w:pPr>
              <w:pStyle w:val="ConsPlusNormal"/>
              <w:jc w:val="both"/>
            </w:pPr>
            <w:r>
              <w:t>Департамент Смоленской области по культуре, ОГКУ ГАСО, ОГКУ ГАНИСО</w:t>
            </w:r>
          </w:p>
        </w:tc>
        <w:tc>
          <w:tcPr>
            <w:tcW w:w="1474" w:type="dxa"/>
          </w:tcPr>
          <w:p w:rsidR="00251D1B" w:rsidRDefault="00251D1B">
            <w:pPr>
              <w:pStyle w:val="ConsPlusNormal"/>
              <w:jc w:val="both"/>
            </w:pPr>
            <w:r>
              <w:t>областной бюджет</w:t>
            </w:r>
          </w:p>
        </w:tc>
        <w:tc>
          <w:tcPr>
            <w:tcW w:w="1144" w:type="dxa"/>
          </w:tcPr>
          <w:p w:rsidR="00251D1B" w:rsidRDefault="00251D1B">
            <w:pPr>
              <w:pStyle w:val="ConsPlusNormal"/>
              <w:jc w:val="center"/>
            </w:pPr>
            <w:r>
              <w:t>2055,6</w:t>
            </w:r>
          </w:p>
        </w:tc>
        <w:tc>
          <w:tcPr>
            <w:tcW w:w="1144" w:type="dxa"/>
          </w:tcPr>
          <w:p w:rsidR="00251D1B" w:rsidRDefault="00251D1B">
            <w:pPr>
              <w:pStyle w:val="ConsPlusNormal"/>
              <w:jc w:val="center"/>
            </w:pPr>
            <w:r>
              <w:t>685,2</w:t>
            </w:r>
          </w:p>
        </w:tc>
        <w:tc>
          <w:tcPr>
            <w:tcW w:w="1144" w:type="dxa"/>
          </w:tcPr>
          <w:p w:rsidR="00251D1B" w:rsidRDefault="00251D1B">
            <w:pPr>
              <w:pStyle w:val="ConsPlusNormal"/>
              <w:jc w:val="center"/>
            </w:pPr>
            <w:r>
              <w:t>685,2</w:t>
            </w:r>
          </w:p>
        </w:tc>
        <w:tc>
          <w:tcPr>
            <w:tcW w:w="1024" w:type="dxa"/>
          </w:tcPr>
          <w:p w:rsidR="00251D1B" w:rsidRDefault="00251D1B">
            <w:pPr>
              <w:pStyle w:val="ConsPlusNormal"/>
              <w:jc w:val="center"/>
            </w:pPr>
            <w:r>
              <w:t>685,2</w:t>
            </w:r>
          </w:p>
        </w:tc>
      </w:tr>
      <w:tr w:rsidR="00251D1B">
        <w:tc>
          <w:tcPr>
            <w:tcW w:w="3398" w:type="dxa"/>
            <w:gridSpan w:val="2"/>
          </w:tcPr>
          <w:p w:rsidR="00251D1B" w:rsidRDefault="00251D1B">
            <w:pPr>
              <w:pStyle w:val="ConsPlusNormal"/>
              <w:jc w:val="both"/>
            </w:pPr>
            <w:r>
              <w:t>Итого по комплексу процессных мероприятий</w:t>
            </w:r>
          </w:p>
        </w:tc>
        <w:tc>
          <w:tcPr>
            <w:tcW w:w="2989" w:type="dxa"/>
          </w:tcPr>
          <w:p w:rsidR="00251D1B" w:rsidRDefault="00251D1B">
            <w:pPr>
              <w:pStyle w:val="ConsPlusNormal"/>
            </w:pPr>
          </w:p>
        </w:tc>
        <w:tc>
          <w:tcPr>
            <w:tcW w:w="1474" w:type="dxa"/>
          </w:tcPr>
          <w:p w:rsidR="00251D1B" w:rsidRDefault="00251D1B">
            <w:pPr>
              <w:pStyle w:val="ConsPlusNormal"/>
              <w:jc w:val="both"/>
            </w:pPr>
            <w:r>
              <w:t>областной бюджет</w:t>
            </w:r>
          </w:p>
        </w:tc>
        <w:tc>
          <w:tcPr>
            <w:tcW w:w="1144" w:type="dxa"/>
          </w:tcPr>
          <w:p w:rsidR="00251D1B" w:rsidRDefault="00251D1B">
            <w:pPr>
              <w:pStyle w:val="ConsPlusNormal"/>
              <w:jc w:val="center"/>
            </w:pPr>
            <w:r>
              <w:t>226754,6</w:t>
            </w:r>
          </w:p>
        </w:tc>
        <w:tc>
          <w:tcPr>
            <w:tcW w:w="1144" w:type="dxa"/>
          </w:tcPr>
          <w:p w:rsidR="00251D1B" w:rsidRDefault="00251D1B">
            <w:pPr>
              <w:pStyle w:val="ConsPlusNormal"/>
              <w:jc w:val="center"/>
            </w:pPr>
            <w:r>
              <w:t>77118,6</w:t>
            </w:r>
          </w:p>
        </w:tc>
        <w:tc>
          <w:tcPr>
            <w:tcW w:w="1144" w:type="dxa"/>
          </w:tcPr>
          <w:p w:rsidR="00251D1B" w:rsidRDefault="00251D1B">
            <w:pPr>
              <w:pStyle w:val="ConsPlusNormal"/>
              <w:jc w:val="center"/>
            </w:pPr>
            <w:r>
              <w:t>72960,5</w:t>
            </w:r>
          </w:p>
        </w:tc>
        <w:tc>
          <w:tcPr>
            <w:tcW w:w="1024" w:type="dxa"/>
          </w:tcPr>
          <w:p w:rsidR="00251D1B" w:rsidRDefault="00251D1B">
            <w:pPr>
              <w:pStyle w:val="ConsPlusNormal"/>
              <w:jc w:val="center"/>
            </w:pPr>
            <w:r>
              <w:t>76675,5</w:t>
            </w:r>
          </w:p>
        </w:tc>
      </w:tr>
      <w:tr w:rsidR="00251D1B">
        <w:tc>
          <w:tcPr>
            <w:tcW w:w="12317" w:type="dxa"/>
            <w:gridSpan w:val="8"/>
          </w:tcPr>
          <w:p w:rsidR="00251D1B" w:rsidRDefault="00251D1B">
            <w:pPr>
              <w:pStyle w:val="ConsPlusNormal"/>
              <w:jc w:val="center"/>
              <w:outlineLvl w:val="2"/>
            </w:pPr>
            <w:r>
              <w:t>7. Комплекс процессных мероприятий "Развитие музейной деятельности"</w:t>
            </w:r>
          </w:p>
        </w:tc>
      </w:tr>
      <w:tr w:rsidR="00251D1B">
        <w:tc>
          <w:tcPr>
            <w:tcW w:w="604" w:type="dxa"/>
          </w:tcPr>
          <w:p w:rsidR="00251D1B" w:rsidRDefault="00251D1B">
            <w:pPr>
              <w:pStyle w:val="ConsPlusNormal"/>
              <w:jc w:val="both"/>
            </w:pPr>
            <w:bookmarkStart w:id="16" w:name="P2550"/>
            <w:bookmarkEnd w:id="16"/>
            <w:r>
              <w:t>7.1.</w:t>
            </w:r>
          </w:p>
        </w:tc>
        <w:tc>
          <w:tcPr>
            <w:tcW w:w="2794" w:type="dxa"/>
          </w:tcPr>
          <w:p w:rsidR="00251D1B" w:rsidRDefault="00251D1B">
            <w:pPr>
              <w:pStyle w:val="ConsPlusNormal"/>
              <w:jc w:val="both"/>
            </w:pPr>
            <w:r>
              <w:t>Расходы на обеспечение деятельности областных государственных учреждений</w:t>
            </w:r>
          </w:p>
        </w:tc>
        <w:tc>
          <w:tcPr>
            <w:tcW w:w="2989" w:type="dxa"/>
          </w:tcPr>
          <w:p w:rsidR="00251D1B" w:rsidRDefault="00251D1B">
            <w:pPr>
              <w:pStyle w:val="ConsPlusNormal"/>
              <w:jc w:val="both"/>
            </w:pPr>
            <w:r>
              <w:t>Департамент Смоленской области по культуре, областное государственное бюджетное учреждение культуры "Смоленский государственный музей-заповедник", смоленское областное государственное бюджетное учреждение культуры "Историко-археологический и природный музей-заповедник "Гнездово"</w:t>
            </w:r>
          </w:p>
        </w:tc>
        <w:tc>
          <w:tcPr>
            <w:tcW w:w="1474" w:type="dxa"/>
          </w:tcPr>
          <w:p w:rsidR="00251D1B" w:rsidRDefault="00251D1B">
            <w:pPr>
              <w:pStyle w:val="ConsPlusNormal"/>
              <w:jc w:val="both"/>
            </w:pPr>
            <w:r>
              <w:t>областной бюджет</w:t>
            </w:r>
          </w:p>
        </w:tc>
        <w:tc>
          <w:tcPr>
            <w:tcW w:w="1144" w:type="dxa"/>
          </w:tcPr>
          <w:p w:rsidR="00251D1B" w:rsidRDefault="00251D1B">
            <w:pPr>
              <w:pStyle w:val="ConsPlusNormal"/>
              <w:jc w:val="center"/>
            </w:pPr>
            <w:r>
              <w:t>569309,0</w:t>
            </w:r>
          </w:p>
        </w:tc>
        <w:tc>
          <w:tcPr>
            <w:tcW w:w="1144" w:type="dxa"/>
          </w:tcPr>
          <w:p w:rsidR="00251D1B" w:rsidRDefault="00251D1B">
            <w:pPr>
              <w:pStyle w:val="ConsPlusNormal"/>
              <w:jc w:val="center"/>
            </w:pPr>
            <w:r>
              <w:t>196513,3</w:t>
            </w:r>
          </w:p>
        </w:tc>
        <w:tc>
          <w:tcPr>
            <w:tcW w:w="1144" w:type="dxa"/>
          </w:tcPr>
          <w:p w:rsidR="00251D1B" w:rsidRDefault="00251D1B">
            <w:pPr>
              <w:pStyle w:val="ConsPlusNormal"/>
              <w:jc w:val="center"/>
            </w:pPr>
            <w:r>
              <w:t>175337,5</w:t>
            </w:r>
          </w:p>
        </w:tc>
        <w:tc>
          <w:tcPr>
            <w:tcW w:w="1024" w:type="dxa"/>
          </w:tcPr>
          <w:p w:rsidR="00251D1B" w:rsidRDefault="00251D1B">
            <w:pPr>
              <w:pStyle w:val="ConsPlusNormal"/>
              <w:jc w:val="center"/>
            </w:pPr>
            <w:r>
              <w:t>197458,2</w:t>
            </w:r>
          </w:p>
        </w:tc>
      </w:tr>
      <w:tr w:rsidR="00251D1B">
        <w:tc>
          <w:tcPr>
            <w:tcW w:w="604" w:type="dxa"/>
          </w:tcPr>
          <w:p w:rsidR="00251D1B" w:rsidRDefault="00251D1B">
            <w:pPr>
              <w:pStyle w:val="ConsPlusNormal"/>
              <w:jc w:val="both"/>
            </w:pPr>
            <w:bookmarkStart w:id="17" w:name="P2558"/>
            <w:bookmarkEnd w:id="17"/>
            <w:r>
              <w:t>7.2.</w:t>
            </w:r>
          </w:p>
        </w:tc>
        <w:tc>
          <w:tcPr>
            <w:tcW w:w="2794" w:type="dxa"/>
          </w:tcPr>
          <w:p w:rsidR="00251D1B" w:rsidRDefault="00251D1B">
            <w:pPr>
              <w:pStyle w:val="ConsPlusNormal"/>
              <w:jc w:val="both"/>
            </w:pPr>
            <w:r>
              <w:t>Расходы на текущие и капитальные ремонты зданий и сооружений областных государственных учреждений</w:t>
            </w:r>
          </w:p>
        </w:tc>
        <w:tc>
          <w:tcPr>
            <w:tcW w:w="2989" w:type="dxa"/>
          </w:tcPr>
          <w:p w:rsidR="00251D1B" w:rsidRDefault="00251D1B">
            <w:pPr>
              <w:pStyle w:val="ConsPlusNormal"/>
              <w:jc w:val="both"/>
            </w:pPr>
            <w:r>
              <w:t>Департамент Смоленской области по культуре, областное государственное бюджетное учреждение культуры "Смоленский государственный музей-заповедник"</w:t>
            </w:r>
          </w:p>
        </w:tc>
        <w:tc>
          <w:tcPr>
            <w:tcW w:w="1474" w:type="dxa"/>
          </w:tcPr>
          <w:p w:rsidR="00251D1B" w:rsidRDefault="00251D1B">
            <w:pPr>
              <w:pStyle w:val="ConsPlusNormal"/>
              <w:jc w:val="both"/>
            </w:pPr>
            <w:r>
              <w:t>областной бюджет</w:t>
            </w:r>
          </w:p>
        </w:tc>
        <w:tc>
          <w:tcPr>
            <w:tcW w:w="1144" w:type="dxa"/>
          </w:tcPr>
          <w:p w:rsidR="00251D1B" w:rsidRDefault="00251D1B">
            <w:pPr>
              <w:pStyle w:val="ConsPlusNormal"/>
              <w:jc w:val="center"/>
            </w:pPr>
            <w:r>
              <w:t>600,0</w:t>
            </w:r>
          </w:p>
        </w:tc>
        <w:tc>
          <w:tcPr>
            <w:tcW w:w="1144" w:type="dxa"/>
          </w:tcPr>
          <w:p w:rsidR="00251D1B" w:rsidRDefault="00251D1B">
            <w:pPr>
              <w:pStyle w:val="ConsPlusNormal"/>
              <w:jc w:val="center"/>
            </w:pPr>
            <w:r>
              <w:t>300,0</w:t>
            </w:r>
          </w:p>
        </w:tc>
        <w:tc>
          <w:tcPr>
            <w:tcW w:w="1144" w:type="dxa"/>
          </w:tcPr>
          <w:p w:rsidR="00251D1B" w:rsidRDefault="00251D1B">
            <w:pPr>
              <w:pStyle w:val="ConsPlusNormal"/>
              <w:jc w:val="center"/>
            </w:pPr>
            <w:r>
              <w:t>300,0</w:t>
            </w:r>
          </w:p>
        </w:tc>
        <w:tc>
          <w:tcPr>
            <w:tcW w:w="1024" w:type="dxa"/>
          </w:tcPr>
          <w:p w:rsidR="00251D1B" w:rsidRDefault="00251D1B">
            <w:pPr>
              <w:pStyle w:val="ConsPlusNormal"/>
              <w:jc w:val="center"/>
            </w:pPr>
            <w:r>
              <w:t>0,0</w:t>
            </w:r>
          </w:p>
        </w:tc>
      </w:tr>
      <w:tr w:rsidR="00251D1B">
        <w:tc>
          <w:tcPr>
            <w:tcW w:w="604" w:type="dxa"/>
          </w:tcPr>
          <w:p w:rsidR="00251D1B" w:rsidRDefault="00251D1B">
            <w:pPr>
              <w:pStyle w:val="ConsPlusNormal"/>
              <w:jc w:val="both"/>
            </w:pPr>
            <w:r>
              <w:t>7.3.</w:t>
            </w:r>
          </w:p>
        </w:tc>
        <w:tc>
          <w:tcPr>
            <w:tcW w:w="2794" w:type="dxa"/>
          </w:tcPr>
          <w:p w:rsidR="00251D1B" w:rsidRDefault="00251D1B">
            <w:pPr>
              <w:pStyle w:val="ConsPlusNormal"/>
              <w:jc w:val="both"/>
            </w:pPr>
            <w:r>
              <w:t>Реализация мероприятий по развитию музейной деятельности</w:t>
            </w:r>
          </w:p>
        </w:tc>
        <w:tc>
          <w:tcPr>
            <w:tcW w:w="2989" w:type="dxa"/>
          </w:tcPr>
          <w:p w:rsidR="00251D1B" w:rsidRDefault="00251D1B">
            <w:pPr>
              <w:pStyle w:val="ConsPlusNormal"/>
              <w:jc w:val="both"/>
            </w:pPr>
            <w:r>
              <w:t>Департамент Смоленской области по культуре, областное государственное бюджетное учреждение культуры "Смоленский государственный музей-заповедник"</w:t>
            </w:r>
          </w:p>
        </w:tc>
        <w:tc>
          <w:tcPr>
            <w:tcW w:w="1474" w:type="dxa"/>
          </w:tcPr>
          <w:p w:rsidR="00251D1B" w:rsidRDefault="00251D1B">
            <w:pPr>
              <w:pStyle w:val="ConsPlusNormal"/>
              <w:jc w:val="both"/>
            </w:pPr>
            <w:r>
              <w:t>областной бюджет</w:t>
            </w:r>
          </w:p>
        </w:tc>
        <w:tc>
          <w:tcPr>
            <w:tcW w:w="1144" w:type="dxa"/>
          </w:tcPr>
          <w:p w:rsidR="00251D1B" w:rsidRDefault="00251D1B">
            <w:pPr>
              <w:pStyle w:val="ConsPlusNormal"/>
              <w:jc w:val="center"/>
            </w:pPr>
            <w:r>
              <w:t>300,0</w:t>
            </w:r>
          </w:p>
        </w:tc>
        <w:tc>
          <w:tcPr>
            <w:tcW w:w="1144" w:type="dxa"/>
          </w:tcPr>
          <w:p w:rsidR="00251D1B" w:rsidRDefault="00251D1B">
            <w:pPr>
              <w:pStyle w:val="ConsPlusNormal"/>
              <w:jc w:val="center"/>
            </w:pPr>
            <w:r>
              <w:t>100,0</w:t>
            </w:r>
          </w:p>
        </w:tc>
        <w:tc>
          <w:tcPr>
            <w:tcW w:w="1144" w:type="dxa"/>
          </w:tcPr>
          <w:p w:rsidR="00251D1B" w:rsidRDefault="00251D1B">
            <w:pPr>
              <w:pStyle w:val="ConsPlusNormal"/>
              <w:jc w:val="center"/>
            </w:pPr>
            <w:r>
              <w:t>100,0</w:t>
            </w:r>
          </w:p>
        </w:tc>
        <w:tc>
          <w:tcPr>
            <w:tcW w:w="1024" w:type="dxa"/>
          </w:tcPr>
          <w:p w:rsidR="00251D1B" w:rsidRDefault="00251D1B">
            <w:pPr>
              <w:pStyle w:val="ConsPlusNormal"/>
              <w:jc w:val="center"/>
            </w:pPr>
            <w:r>
              <w:t>100,0</w:t>
            </w:r>
          </w:p>
        </w:tc>
      </w:tr>
      <w:tr w:rsidR="00251D1B">
        <w:tc>
          <w:tcPr>
            <w:tcW w:w="3398" w:type="dxa"/>
            <w:gridSpan w:val="2"/>
          </w:tcPr>
          <w:p w:rsidR="00251D1B" w:rsidRDefault="00251D1B">
            <w:pPr>
              <w:pStyle w:val="ConsPlusNormal"/>
              <w:jc w:val="both"/>
            </w:pPr>
            <w:r>
              <w:t>Итого по комплексу процессных мероприятий</w:t>
            </w:r>
          </w:p>
        </w:tc>
        <w:tc>
          <w:tcPr>
            <w:tcW w:w="2989" w:type="dxa"/>
          </w:tcPr>
          <w:p w:rsidR="00251D1B" w:rsidRDefault="00251D1B">
            <w:pPr>
              <w:pStyle w:val="ConsPlusNormal"/>
            </w:pPr>
          </w:p>
        </w:tc>
        <w:tc>
          <w:tcPr>
            <w:tcW w:w="1474" w:type="dxa"/>
          </w:tcPr>
          <w:p w:rsidR="00251D1B" w:rsidRDefault="00251D1B">
            <w:pPr>
              <w:pStyle w:val="ConsPlusNormal"/>
              <w:jc w:val="both"/>
            </w:pPr>
            <w:r>
              <w:t>областной бюджет</w:t>
            </w:r>
          </w:p>
        </w:tc>
        <w:tc>
          <w:tcPr>
            <w:tcW w:w="1144" w:type="dxa"/>
          </w:tcPr>
          <w:p w:rsidR="00251D1B" w:rsidRDefault="00251D1B">
            <w:pPr>
              <w:pStyle w:val="ConsPlusNormal"/>
              <w:jc w:val="center"/>
            </w:pPr>
            <w:r>
              <w:t>570209,0</w:t>
            </w:r>
          </w:p>
        </w:tc>
        <w:tc>
          <w:tcPr>
            <w:tcW w:w="1144" w:type="dxa"/>
          </w:tcPr>
          <w:p w:rsidR="00251D1B" w:rsidRDefault="00251D1B">
            <w:pPr>
              <w:pStyle w:val="ConsPlusNormal"/>
              <w:jc w:val="center"/>
            </w:pPr>
            <w:r>
              <w:t>196913,3</w:t>
            </w:r>
          </w:p>
        </w:tc>
        <w:tc>
          <w:tcPr>
            <w:tcW w:w="1144" w:type="dxa"/>
          </w:tcPr>
          <w:p w:rsidR="00251D1B" w:rsidRDefault="00251D1B">
            <w:pPr>
              <w:pStyle w:val="ConsPlusNormal"/>
              <w:jc w:val="center"/>
            </w:pPr>
            <w:r>
              <w:t>175737,5</w:t>
            </w:r>
          </w:p>
        </w:tc>
        <w:tc>
          <w:tcPr>
            <w:tcW w:w="1024" w:type="dxa"/>
          </w:tcPr>
          <w:p w:rsidR="00251D1B" w:rsidRDefault="00251D1B">
            <w:pPr>
              <w:pStyle w:val="ConsPlusNormal"/>
              <w:jc w:val="center"/>
            </w:pPr>
            <w:r>
              <w:t>197558,2</w:t>
            </w:r>
          </w:p>
        </w:tc>
      </w:tr>
      <w:tr w:rsidR="00251D1B">
        <w:tc>
          <w:tcPr>
            <w:tcW w:w="12317" w:type="dxa"/>
            <w:gridSpan w:val="8"/>
          </w:tcPr>
          <w:p w:rsidR="00251D1B" w:rsidRDefault="00251D1B">
            <w:pPr>
              <w:pStyle w:val="ConsPlusNormal"/>
              <w:jc w:val="center"/>
              <w:outlineLvl w:val="2"/>
            </w:pPr>
            <w:r>
              <w:t>8. Комплекс процессных мероприятий "Развитие библиотечного обслуживания"</w:t>
            </w:r>
          </w:p>
        </w:tc>
      </w:tr>
      <w:tr w:rsidR="00251D1B">
        <w:tc>
          <w:tcPr>
            <w:tcW w:w="604" w:type="dxa"/>
          </w:tcPr>
          <w:p w:rsidR="00251D1B" w:rsidRDefault="00251D1B">
            <w:pPr>
              <w:pStyle w:val="ConsPlusNormal"/>
              <w:jc w:val="both"/>
            </w:pPr>
            <w:bookmarkStart w:id="18" w:name="P2582"/>
            <w:bookmarkEnd w:id="18"/>
            <w:r>
              <w:t>8.1.</w:t>
            </w:r>
          </w:p>
        </w:tc>
        <w:tc>
          <w:tcPr>
            <w:tcW w:w="2794" w:type="dxa"/>
          </w:tcPr>
          <w:p w:rsidR="00251D1B" w:rsidRDefault="00251D1B">
            <w:pPr>
              <w:pStyle w:val="ConsPlusNormal"/>
              <w:jc w:val="both"/>
            </w:pPr>
            <w:r>
              <w:t>Расходы на обеспечение деятельности областных государственных учреждений</w:t>
            </w:r>
          </w:p>
        </w:tc>
        <w:tc>
          <w:tcPr>
            <w:tcW w:w="2989" w:type="dxa"/>
          </w:tcPr>
          <w:p w:rsidR="00251D1B" w:rsidRDefault="00251D1B">
            <w:pPr>
              <w:pStyle w:val="ConsPlusNormal"/>
              <w:jc w:val="both"/>
            </w:pPr>
            <w:r>
              <w:t>Департамент Смоленской области по культуре, государственное бюджетное учреждение культуры "Смоленская областная универсальная научная библиотека имени А.Т. Твардовского", государственное бюджетное учреждение культуры "Смоленская областная библиотека для детей и молодежи имени И.С. Соколова-Микитова", государственное казенное учреждение культуры "Смоленская областная специальная библиотека для слепых"</w:t>
            </w:r>
          </w:p>
        </w:tc>
        <w:tc>
          <w:tcPr>
            <w:tcW w:w="1474" w:type="dxa"/>
          </w:tcPr>
          <w:p w:rsidR="00251D1B" w:rsidRDefault="00251D1B">
            <w:pPr>
              <w:pStyle w:val="ConsPlusNormal"/>
              <w:jc w:val="both"/>
            </w:pPr>
            <w:r>
              <w:t>областной бюджет</w:t>
            </w:r>
          </w:p>
        </w:tc>
        <w:tc>
          <w:tcPr>
            <w:tcW w:w="1144" w:type="dxa"/>
          </w:tcPr>
          <w:p w:rsidR="00251D1B" w:rsidRDefault="00251D1B">
            <w:pPr>
              <w:pStyle w:val="ConsPlusNormal"/>
              <w:jc w:val="center"/>
            </w:pPr>
            <w:r>
              <w:t>417390,1</w:t>
            </w:r>
          </w:p>
        </w:tc>
        <w:tc>
          <w:tcPr>
            <w:tcW w:w="1144" w:type="dxa"/>
          </w:tcPr>
          <w:p w:rsidR="00251D1B" w:rsidRDefault="00251D1B">
            <w:pPr>
              <w:pStyle w:val="ConsPlusNormal"/>
              <w:jc w:val="center"/>
            </w:pPr>
            <w:r>
              <w:t>140111,7</w:t>
            </w:r>
          </w:p>
        </w:tc>
        <w:tc>
          <w:tcPr>
            <w:tcW w:w="1144" w:type="dxa"/>
          </w:tcPr>
          <w:p w:rsidR="00251D1B" w:rsidRDefault="00251D1B">
            <w:pPr>
              <w:pStyle w:val="ConsPlusNormal"/>
              <w:jc w:val="center"/>
            </w:pPr>
            <w:r>
              <w:t>135116,2</w:t>
            </w:r>
          </w:p>
        </w:tc>
        <w:tc>
          <w:tcPr>
            <w:tcW w:w="1024" w:type="dxa"/>
          </w:tcPr>
          <w:p w:rsidR="00251D1B" w:rsidRDefault="00251D1B">
            <w:pPr>
              <w:pStyle w:val="ConsPlusNormal"/>
              <w:jc w:val="center"/>
            </w:pPr>
            <w:r>
              <w:t>142162,2</w:t>
            </w:r>
          </w:p>
        </w:tc>
      </w:tr>
      <w:tr w:rsidR="00251D1B">
        <w:tc>
          <w:tcPr>
            <w:tcW w:w="604" w:type="dxa"/>
          </w:tcPr>
          <w:p w:rsidR="00251D1B" w:rsidRDefault="00251D1B">
            <w:pPr>
              <w:pStyle w:val="ConsPlusNormal"/>
              <w:jc w:val="both"/>
            </w:pPr>
            <w:bookmarkStart w:id="19" w:name="P2590"/>
            <w:bookmarkEnd w:id="19"/>
            <w:r>
              <w:t>8.2.</w:t>
            </w:r>
          </w:p>
        </w:tc>
        <w:tc>
          <w:tcPr>
            <w:tcW w:w="2794" w:type="dxa"/>
          </w:tcPr>
          <w:p w:rsidR="00251D1B" w:rsidRDefault="00251D1B">
            <w:pPr>
              <w:pStyle w:val="ConsPlusNormal"/>
              <w:jc w:val="both"/>
            </w:pPr>
            <w:r>
              <w:t>Расходы на текущие и капитальные ремонты зданий и сооружений областных государственных учреждений</w:t>
            </w:r>
          </w:p>
        </w:tc>
        <w:tc>
          <w:tcPr>
            <w:tcW w:w="2989" w:type="dxa"/>
          </w:tcPr>
          <w:p w:rsidR="00251D1B" w:rsidRDefault="00251D1B">
            <w:pPr>
              <w:pStyle w:val="ConsPlusNormal"/>
              <w:jc w:val="both"/>
            </w:pPr>
            <w:r>
              <w:t>Департамент Смоленской области по культуре, государственное бюджетное учреждение культуры "Смоленская областная универсальная научная библиотека имени А.Т. Твардовского", государственное казенное учреждение культуры "Смоленская областная специальная библиотека для слепых"</w:t>
            </w:r>
          </w:p>
        </w:tc>
        <w:tc>
          <w:tcPr>
            <w:tcW w:w="1474" w:type="dxa"/>
          </w:tcPr>
          <w:p w:rsidR="00251D1B" w:rsidRDefault="00251D1B">
            <w:pPr>
              <w:pStyle w:val="ConsPlusNormal"/>
              <w:jc w:val="both"/>
            </w:pPr>
            <w:r>
              <w:t>областной бюджет</w:t>
            </w:r>
          </w:p>
        </w:tc>
        <w:tc>
          <w:tcPr>
            <w:tcW w:w="1144" w:type="dxa"/>
          </w:tcPr>
          <w:p w:rsidR="00251D1B" w:rsidRDefault="00251D1B">
            <w:pPr>
              <w:pStyle w:val="ConsPlusNormal"/>
              <w:jc w:val="center"/>
            </w:pPr>
            <w:r>
              <w:t>4518,7</w:t>
            </w:r>
          </w:p>
        </w:tc>
        <w:tc>
          <w:tcPr>
            <w:tcW w:w="1144" w:type="dxa"/>
          </w:tcPr>
          <w:p w:rsidR="00251D1B" w:rsidRDefault="00251D1B">
            <w:pPr>
              <w:pStyle w:val="ConsPlusNormal"/>
              <w:jc w:val="center"/>
            </w:pPr>
            <w:r>
              <w:t>1600,0</w:t>
            </w:r>
          </w:p>
        </w:tc>
        <w:tc>
          <w:tcPr>
            <w:tcW w:w="1144" w:type="dxa"/>
          </w:tcPr>
          <w:p w:rsidR="00251D1B" w:rsidRDefault="00251D1B">
            <w:pPr>
              <w:pStyle w:val="ConsPlusNormal"/>
              <w:jc w:val="center"/>
            </w:pPr>
            <w:r>
              <w:t>2418,7</w:t>
            </w:r>
          </w:p>
        </w:tc>
        <w:tc>
          <w:tcPr>
            <w:tcW w:w="1024" w:type="dxa"/>
          </w:tcPr>
          <w:p w:rsidR="00251D1B" w:rsidRDefault="00251D1B">
            <w:pPr>
              <w:pStyle w:val="ConsPlusNormal"/>
              <w:jc w:val="center"/>
            </w:pPr>
            <w:r>
              <w:t>500,0</w:t>
            </w:r>
          </w:p>
        </w:tc>
      </w:tr>
      <w:tr w:rsidR="00251D1B">
        <w:tc>
          <w:tcPr>
            <w:tcW w:w="604" w:type="dxa"/>
          </w:tcPr>
          <w:p w:rsidR="00251D1B" w:rsidRDefault="00251D1B">
            <w:pPr>
              <w:pStyle w:val="ConsPlusNormal"/>
              <w:jc w:val="both"/>
            </w:pPr>
            <w:bookmarkStart w:id="20" w:name="P2598"/>
            <w:bookmarkEnd w:id="20"/>
            <w:r>
              <w:t>8.3.</w:t>
            </w:r>
          </w:p>
        </w:tc>
        <w:tc>
          <w:tcPr>
            <w:tcW w:w="2794" w:type="dxa"/>
          </w:tcPr>
          <w:p w:rsidR="00251D1B" w:rsidRDefault="00251D1B">
            <w:pPr>
              <w:pStyle w:val="ConsPlusNormal"/>
              <w:jc w:val="both"/>
            </w:pPr>
            <w:r>
              <w:t>Пополнение библиотечных фондов областных государственных библиотек</w:t>
            </w:r>
          </w:p>
        </w:tc>
        <w:tc>
          <w:tcPr>
            <w:tcW w:w="2989" w:type="dxa"/>
          </w:tcPr>
          <w:p w:rsidR="00251D1B" w:rsidRDefault="00251D1B">
            <w:pPr>
              <w:pStyle w:val="ConsPlusNormal"/>
              <w:jc w:val="both"/>
            </w:pPr>
            <w:r>
              <w:t>Департамент Смоленской области по культуре, государственное бюджетное учреждение культуры "Смоленская областная библиотека для детей и молодежи имени И.С. Соколова-Микитова", государственное бюджетное учреждение культуры "Смоленская областная универсальная научная библиотека имени А.Т. Твардовского", государственное казенное учреждение культуры "Смоленская областная специальная библиотека для слепых"</w:t>
            </w:r>
          </w:p>
        </w:tc>
        <w:tc>
          <w:tcPr>
            <w:tcW w:w="1474" w:type="dxa"/>
          </w:tcPr>
          <w:p w:rsidR="00251D1B" w:rsidRDefault="00251D1B">
            <w:pPr>
              <w:pStyle w:val="ConsPlusNormal"/>
              <w:jc w:val="both"/>
            </w:pPr>
            <w:r>
              <w:t>областной бюджет</w:t>
            </w:r>
          </w:p>
        </w:tc>
        <w:tc>
          <w:tcPr>
            <w:tcW w:w="1144" w:type="dxa"/>
          </w:tcPr>
          <w:p w:rsidR="00251D1B" w:rsidRDefault="00251D1B">
            <w:pPr>
              <w:pStyle w:val="ConsPlusNormal"/>
              <w:jc w:val="center"/>
            </w:pPr>
            <w:r>
              <w:t>2862,0</w:t>
            </w:r>
          </w:p>
        </w:tc>
        <w:tc>
          <w:tcPr>
            <w:tcW w:w="1144" w:type="dxa"/>
          </w:tcPr>
          <w:p w:rsidR="00251D1B" w:rsidRDefault="00251D1B">
            <w:pPr>
              <w:pStyle w:val="ConsPlusNormal"/>
              <w:jc w:val="center"/>
            </w:pPr>
            <w:r>
              <w:t>954,0</w:t>
            </w:r>
          </w:p>
        </w:tc>
        <w:tc>
          <w:tcPr>
            <w:tcW w:w="1144" w:type="dxa"/>
          </w:tcPr>
          <w:p w:rsidR="00251D1B" w:rsidRDefault="00251D1B">
            <w:pPr>
              <w:pStyle w:val="ConsPlusNormal"/>
              <w:jc w:val="center"/>
            </w:pPr>
            <w:r>
              <w:t>954,0</w:t>
            </w:r>
          </w:p>
        </w:tc>
        <w:tc>
          <w:tcPr>
            <w:tcW w:w="1024" w:type="dxa"/>
          </w:tcPr>
          <w:p w:rsidR="00251D1B" w:rsidRDefault="00251D1B">
            <w:pPr>
              <w:pStyle w:val="ConsPlusNormal"/>
              <w:jc w:val="center"/>
            </w:pPr>
            <w:r>
              <w:t>954,0</w:t>
            </w:r>
          </w:p>
        </w:tc>
      </w:tr>
      <w:tr w:rsidR="00251D1B">
        <w:tc>
          <w:tcPr>
            <w:tcW w:w="604" w:type="dxa"/>
          </w:tcPr>
          <w:p w:rsidR="00251D1B" w:rsidRDefault="00251D1B">
            <w:pPr>
              <w:pStyle w:val="ConsPlusNormal"/>
              <w:jc w:val="both"/>
            </w:pPr>
            <w:r>
              <w:t>8.4.</w:t>
            </w:r>
          </w:p>
        </w:tc>
        <w:tc>
          <w:tcPr>
            <w:tcW w:w="2794" w:type="dxa"/>
          </w:tcPr>
          <w:p w:rsidR="00251D1B" w:rsidRDefault="00251D1B">
            <w:pPr>
              <w:pStyle w:val="ConsPlusNormal"/>
              <w:jc w:val="both"/>
            </w:pPr>
            <w:r>
              <w:t>Оказание поддержки и развитие библиотечного дела</w:t>
            </w:r>
          </w:p>
        </w:tc>
        <w:tc>
          <w:tcPr>
            <w:tcW w:w="2989" w:type="dxa"/>
          </w:tcPr>
          <w:p w:rsidR="00251D1B" w:rsidRDefault="00251D1B">
            <w:pPr>
              <w:pStyle w:val="ConsPlusNormal"/>
              <w:jc w:val="both"/>
            </w:pPr>
            <w:r>
              <w:t>Департамент Смоленской области по культуре, государственное бюджетное учреждение культуры "Смоленская областная библиотека для детей и молодежи имени И.С. Соколова-Микитова", государственное бюджетное учреждение культуры "Смоленская областная универсальная научная библиотека имени А.Т. Твардовского", государственное казенное учреждение культуры "Смоленская областная специальная библиотека для слепых"</w:t>
            </w:r>
          </w:p>
        </w:tc>
        <w:tc>
          <w:tcPr>
            <w:tcW w:w="1474" w:type="dxa"/>
          </w:tcPr>
          <w:p w:rsidR="00251D1B" w:rsidRDefault="00251D1B">
            <w:pPr>
              <w:pStyle w:val="ConsPlusNormal"/>
              <w:jc w:val="both"/>
            </w:pPr>
            <w:r>
              <w:t>областной бюджет</w:t>
            </w:r>
          </w:p>
        </w:tc>
        <w:tc>
          <w:tcPr>
            <w:tcW w:w="1144" w:type="dxa"/>
          </w:tcPr>
          <w:p w:rsidR="00251D1B" w:rsidRDefault="00251D1B">
            <w:pPr>
              <w:pStyle w:val="ConsPlusNormal"/>
              <w:jc w:val="center"/>
            </w:pPr>
            <w:r>
              <w:t>3090,0</w:t>
            </w:r>
          </w:p>
        </w:tc>
        <w:tc>
          <w:tcPr>
            <w:tcW w:w="1144" w:type="dxa"/>
          </w:tcPr>
          <w:p w:rsidR="00251D1B" w:rsidRDefault="00251D1B">
            <w:pPr>
              <w:pStyle w:val="ConsPlusNormal"/>
              <w:jc w:val="center"/>
            </w:pPr>
            <w:r>
              <w:t>1030,0</w:t>
            </w:r>
          </w:p>
        </w:tc>
        <w:tc>
          <w:tcPr>
            <w:tcW w:w="1144" w:type="dxa"/>
          </w:tcPr>
          <w:p w:rsidR="00251D1B" w:rsidRDefault="00251D1B">
            <w:pPr>
              <w:pStyle w:val="ConsPlusNormal"/>
              <w:jc w:val="center"/>
            </w:pPr>
            <w:r>
              <w:t>1030,0</w:t>
            </w:r>
          </w:p>
        </w:tc>
        <w:tc>
          <w:tcPr>
            <w:tcW w:w="1024" w:type="dxa"/>
          </w:tcPr>
          <w:p w:rsidR="00251D1B" w:rsidRDefault="00251D1B">
            <w:pPr>
              <w:pStyle w:val="ConsPlusNormal"/>
              <w:jc w:val="center"/>
            </w:pPr>
            <w:r>
              <w:t>1030,0</w:t>
            </w:r>
          </w:p>
        </w:tc>
      </w:tr>
      <w:tr w:rsidR="00251D1B">
        <w:tc>
          <w:tcPr>
            <w:tcW w:w="3398" w:type="dxa"/>
            <w:gridSpan w:val="2"/>
          </w:tcPr>
          <w:p w:rsidR="00251D1B" w:rsidRDefault="00251D1B">
            <w:pPr>
              <w:pStyle w:val="ConsPlusNormal"/>
              <w:jc w:val="both"/>
            </w:pPr>
            <w:r>
              <w:t>Итого по комплексу процессных мероприятий</w:t>
            </w:r>
          </w:p>
        </w:tc>
        <w:tc>
          <w:tcPr>
            <w:tcW w:w="2989" w:type="dxa"/>
          </w:tcPr>
          <w:p w:rsidR="00251D1B" w:rsidRDefault="00251D1B">
            <w:pPr>
              <w:pStyle w:val="ConsPlusNormal"/>
            </w:pPr>
          </w:p>
        </w:tc>
        <w:tc>
          <w:tcPr>
            <w:tcW w:w="1474" w:type="dxa"/>
          </w:tcPr>
          <w:p w:rsidR="00251D1B" w:rsidRDefault="00251D1B">
            <w:pPr>
              <w:pStyle w:val="ConsPlusNormal"/>
              <w:jc w:val="both"/>
            </w:pPr>
            <w:r>
              <w:t>областной бюджет</w:t>
            </w:r>
          </w:p>
        </w:tc>
        <w:tc>
          <w:tcPr>
            <w:tcW w:w="1144" w:type="dxa"/>
          </w:tcPr>
          <w:p w:rsidR="00251D1B" w:rsidRDefault="00251D1B">
            <w:pPr>
              <w:pStyle w:val="ConsPlusNormal"/>
              <w:jc w:val="center"/>
            </w:pPr>
            <w:r>
              <w:t>427860,8</w:t>
            </w:r>
          </w:p>
        </w:tc>
        <w:tc>
          <w:tcPr>
            <w:tcW w:w="1144" w:type="dxa"/>
          </w:tcPr>
          <w:p w:rsidR="00251D1B" w:rsidRDefault="00251D1B">
            <w:pPr>
              <w:pStyle w:val="ConsPlusNormal"/>
              <w:jc w:val="center"/>
            </w:pPr>
            <w:r>
              <w:t>143695,7</w:t>
            </w:r>
          </w:p>
        </w:tc>
        <w:tc>
          <w:tcPr>
            <w:tcW w:w="1144" w:type="dxa"/>
          </w:tcPr>
          <w:p w:rsidR="00251D1B" w:rsidRDefault="00251D1B">
            <w:pPr>
              <w:pStyle w:val="ConsPlusNormal"/>
              <w:jc w:val="center"/>
            </w:pPr>
            <w:r>
              <w:t>139518,9</w:t>
            </w:r>
          </w:p>
        </w:tc>
        <w:tc>
          <w:tcPr>
            <w:tcW w:w="1024" w:type="dxa"/>
          </w:tcPr>
          <w:p w:rsidR="00251D1B" w:rsidRDefault="00251D1B">
            <w:pPr>
              <w:pStyle w:val="ConsPlusNormal"/>
              <w:jc w:val="center"/>
            </w:pPr>
            <w:r>
              <w:t>144646,2</w:t>
            </w:r>
          </w:p>
        </w:tc>
      </w:tr>
      <w:tr w:rsidR="00251D1B">
        <w:tc>
          <w:tcPr>
            <w:tcW w:w="12317" w:type="dxa"/>
            <w:gridSpan w:val="8"/>
          </w:tcPr>
          <w:p w:rsidR="00251D1B" w:rsidRDefault="00251D1B">
            <w:pPr>
              <w:pStyle w:val="ConsPlusNormal"/>
              <w:jc w:val="center"/>
              <w:outlineLvl w:val="2"/>
            </w:pPr>
            <w:r>
              <w:t>9. Комплекс процессных мероприятий "Организация театрально-концертного обслуживания"</w:t>
            </w:r>
          </w:p>
        </w:tc>
      </w:tr>
      <w:tr w:rsidR="00251D1B">
        <w:tc>
          <w:tcPr>
            <w:tcW w:w="604" w:type="dxa"/>
          </w:tcPr>
          <w:p w:rsidR="00251D1B" w:rsidRDefault="00251D1B">
            <w:pPr>
              <w:pStyle w:val="ConsPlusNormal"/>
              <w:jc w:val="both"/>
            </w:pPr>
            <w:bookmarkStart w:id="21" w:name="P2622"/>
            <w:bookmarkEnd w:id="21"/>
            <w:r>
              <w:t>9.1.</w:t>
            </w:r>
          </w:p>
        </w:tc>
        <w:tc>
          <w:tcPr>
            <w:tcW w:w="2794" w:type="dxa"/>
          </w:tcPr>
          <w:p w:rsidR="00251D1B" w:rsidRDefault="00251D1B">
            <w:pPr>
              <w:pStyle w:val="ConsPlusNormal"/>
              <w:jc w:val="both"/>
            </w:pPr>
            <w:r>
              <w:t>Расходы на обеспечение деятельности областных государственных учреждений</w:t>
            </w:r>
          </w:p>
        </w:tc>
        <w:tc>
          <w:tcPr>
            <w:tcW w:w="2989" w:type="dxa"/>
          </w:tcPr>
          <w:p w:rsidR="00251D1B" w:rsidRDefault="00251D1B">
            <w:pPr>
              <w:pStyle w:val="ConsPlusNormal"/>
              <w:jc w:val="both"/>
            </w:pPr>
            <w:r>
              <w:t>Департамент Смоленской области по культуре, областное бюджетное учреждение культуры "Смоленский государственный академический драматический театр имени А.С. Грибоедова", областное государственное автономное учреждение культуры "Смоленская областная филармония", государственное бюджетное учреждение культуры "Смоленский областной театр кукол имени Д.Н. Светильникова"</w:t>
            </w:r>
          </w:p>
        </w:tc>
        <w:tc>
          <w:tcPr>
            <w:tcW w:w="1474" w:type="dxa"/>
          </w:tcPr>
          <w:p w:rsidR="00251D1B" w:rsidRDefault="00251D1B">
            <w:pPr>
              <w:pStyle w:val="ConsPlusNormal"/>
              <w:jc w:val="both"/>
            </w:pPr>
            <w:r>
              <w:t>областной бюджет</w:t>
            </w:r>
          </w:p>
        </w:tc>
        <w:tc>
          <w:tcPr>
            <w:tcW w:w="1144" w:type="dxa"/>
          </w:tcPr>
          <w:p w:rsidR="00251D1B" w:rsidRDefault="00251D1B">
            <w:pPr>
              <w:pStyle w:val="ConsPlusNormal"/>
              <w:jc w:val="center"/>
            </w:pPr>
            <w:r>
              <w:t>642777,7</w:t>
            </w:r>
          </w:p>
        </w:tc>
        <w:tc>
          <w:tcPr>
            <w:tcW w:w="1144" w:type="dxa"/>
          </w:tcPr>
          <w:p w:rsidR="00251D1B" w:rsidRDefault="00251D1B">
            <w:pPr>
              <w:pStyle w:val="ConsPlusNormal"/>
              <w:jc w:val="center"/>
            </w:pPr>
            <w:r>
              <w:t>215442,8</w:t>
            </w:r>
          </w:p>
        </w:tc>
        <w:tc>
          <w:tcPr>
            <w:tcW w:w="1144" w:type="dxa"/>
          </w:tcPr>
          <w:p w:rsidR="00251D1B" w:rsidRDefault="00251D1B">
            <w:pPr>
              <w:pStyle w:val="ConsPlusNormal"/>
              <w:jc w:val="center"/>
            </w:pPr>
            <w:r>
              <w:t>208200,6</w:t>
            </w:r>
          </w:p>
        </w:tc>
        <w:tc>
          <w:tcPr>
            <w:tcW w:w="1024" w:type="dxa"/>
          </w:tcPr>
          <w:p w:rsidR="00251D1B" w:rsidRDefault="00251D1B">
            <w:pPr>
              <w:pStyle w:val="ConsPlusNormal"/>
              <w:jc w:val="center"/>
            </w:pPr>
            <w:r>
              <w:t>219134,3</w:t>
            </w:r>
          </w:p>
        </w:tc>
      </w:tr>
      <w:tr w:rsidR="00251D1B">
        <w:tc>
          <w:tcPr>
            <w:tcW w:w="604" w:type="dxa"/>
          </w:tcPr>
          <w:p w:rsidR="00251D1B" w:rsidRDefault="00251D1B">
            <w:pPr>
              <w:pStyle w:val="ConsPlusNormal"/>
              <w:jc w:val="both"/>
            </w:pPr>
            <w:bookmarkStart w:id="22" w:name="P2630"/>
            <w:bookmarkEnd w:id="22"/>
            <w:r>
              <w:t>9.2.</w:t>
            </w:r>
          </w:p>
        </w:tc>
        <w:tc>
          <w:tcPr>
            <w:tcW w:w="2794" w:type="dxa"/>
          </w:tcPr>
          <w:p w:rsidR="00251D1B" w:rsidRDefault="00251D1B">
            <w:pPr>
              <w:pStyle w:val="ConsPlusNormal"/>
              <w:jc w:val="both"/>
            </w:pPr>
            <w:r>
              <w:t>Расходы на текущие и капитальные ремонты зданий и сооружений областных государственных учреждений</w:t>
            </w:r>
          </w:p>
        </w:tc>
        <w:tc>
          <w:tcPr>
            <w:tcW w:w="2989" w:type="dxa"/>
          </w:tcPr>
          <w:p w:rsidR="00251D1B" w:rsidRDefault="00251D1B">
            <w:pPr>
              <w:pStyle w:val="ConsPlusNormal"/>
              <w:jc w:val="both"/>
            </w:pPr>
            <w:r>
              <w:t>Департамент Смоленской области по культуре, областное бюджетное учреждение культуры "Смоленский государственный академический драматический театр имени А.С. Грибоедова", областное государственное автономное учреждение культуры "Смоленская областная филармония", государственное бюджетное учреждение культуры "Смоленский областной театр кукол имени Д.Н. Светильникова"</w:t>
            </w:r>
          </w:p>
        </w:tc>
        <w:tc>
          <w:tcPr>
            <w:tcW w:w="1474" w:type="dxa"/>
          </w:tcPr>
          <w:p w:rsidR="00251D1B" w:rsidRDefault="00251D1B">
            <w:pPr>
              <w:pStyle w:val="ConsPlusNormal"/>
              <w:jc w:val="both"/>
            </w:pPr>
            <w:r>
              <w:t>областной бюджет</w:t>
            </w:r>
          </w:p>
        </w:tc>
        <w:tc>
          <w:tcPr>
            <w:tcW w:w="1144" w:type="dxa"/>
          </w:tcPr>
          <w:p w:rsidR="00251D1B" w:rsidRDefault="00251D1B">
            <w:pPr>
              <w:pStyle w:val="ConsPlusNormal"/>
              <w:jc w:val="center"/>
            </w:pPr>
            <w:r>
              <w:t>8937,4</w:t>
            </w:r>
          </w:p>
        </w:tc>
        <w:tc>
          <w:tcPr>
            <w:tcW w:w="1144" w:type="dxa"/>
          </w:tcPr>
          <w:p w:rsidR="00251D1B" w:rsidRDefault="00251D1B">
            <w:pPr>
              <w:pStyle w:val="ConsPlusNormal"/>
              <w:jc w:val="center"/>
            </w:pPr>
            <w:r>
              <w:t>1300,0</w:t>
            </w:r>
          </w:p>
        </w:tc>
        <w:tc>
          <w:tcPr>
            <w:tcW w:w="1144" w:type="dxa"/>
          </w:tcPr>
          <w:p w:rsidR="00251D1B" w:rsidRDefault="00251D1B">
            <w:pPr>
              <w:pStyle w:val="ConsPlusNormal"/>
              <w:jc w:val="center"/>
            </w:pPr>
            <w:r>
              <w:t>1300,0</w:t>
            </w:r>
          </w:p>
        </w:tc>
        <w:tc>
          <w:tcPr>
            <w:tcW w:w="1024" w:type="dxa"/>
          </w:tcPr>
          <w:p w:rsidR="00251D1B" w:rsidRDefault="00251D1B">
            <w:pPr>
              <w:pStyle w:val="ConsPlusNormal"/>
              <w:jc w:val="center"/>
            </w:pPr>
            <w:r>
              <w:t>6337,4</w:t>
            </w:r>
          </w:p>
        </w:tc>
      </w:tr>
      <w:tr w:rsidR="00251D1B">
        <w:tc>
          <w:tcPr>
            <w:tcW w:w="604" w:type="dxa"/>
          </w:tcPr>
          <w:p w:rsidR="00251D1B" w:rsidRDefault="00251D1B">
            <w:pPr>
              <w:pStyle w:val="ConsPlusNormal"/>
              <w:jc w:val="both"/>
            </w:pPr>
            <w:bookmarkStart w:id="23" w:name="P2638"/>
            <w:bookmarkEnd w:id="23"/>
            <w:r>
              <w:t>9.3.</w:t>
            </w:r>
          </w:p>
        </w:tc>
        <w:tc>
          <w:tcPr>
            <w:tcW w:w="2794" w:type="dxa"/>
          </w:tcPr>
          <w:p w:rsidR="00251D1B" w:rsidRDefault="00251D1B">
            <w:pPr>
              <w:pStyle w:val="ConsPlusNormal"/>
              <w:jc w:val="both"/>
            </w:pPr>
            <w:r>
              <w:t>Реализация мероприятий по развитию театрально-концертного обслуживания</w:t>
            </w:r>
          </w:p>
        </w:tc>
        <w:tc>
          <w:tcPr>
            <w:tcW w:w="2989" w:type="dxa"/>
          </w:tcPr>
          <w:p w:rsidR="00251D1B" w:rsidRDefault="00251D1B">
            <w:pPr>
              <w:pStyle w:val="ConsPlusNormal"/>
              <w:jc w:val="both"/>
            </w:pPr>
            <w:r>
              <w:t>Департамент Смоленской области по культуре, областное бюджетное учреждение культуры "Смоленский государственный академический драматический театр имени А.С. Грибоедова", областное государственное автономное учреждение культуры "Смоленская областная филармония", государственное бюджетное учреждение культуры "Смоленский областной театр кукол имени Д.Н. Светильникова"</w:t>
            </w:r>
          </w:p>
        </w:tc>
        <w:tc>
          <w:tcPr>
            <w:tcW w:w="1474" w:type="dxa"/>
          </w:tcPr>
          <w:p w:rsidR="00251D1B" w:rsidRDefault="00251D1B">
            <w:pPr>
              <w:pStyle w:val="ConsPlusNormal"/>
              <w:jc w:val="both"/>
            </w:pPr>
            <w:r>
              <w:t>областной бюджет</w:t>
            </w:r>
          </w:p>
        </w:tc>
        <w:tc>
          <w:tcPr>
            <w:tcW w:w="1144" w:type="dxa"/>
          </w:tcPr>
          <w:p w:rsidR="00251D1B" w:rsidRDefault="00251D1B">
            <w:pPr>
              <w:pStyle w:val="ConsPlusNormal"/>
              <w:jc w:val="center"/>
            </w:pPr>
            <w:r>
              <w:t>7515,0</w:t>
            </w:r>
          </w:p>
        </w:tc>
        <w:tc>
          <w:tcPr>
            <w:tcW w:w="1144" w:type="dxa"/>
          </w:tcPr>
          <w:p w:rsidR="00251D1B" w:rsidRDefault="00251D1B">
            <w:pPr>
              <w:pStyle w:val="ConsPlusNormal"/>
              <w:jc w:val="center"/>
            </w:pPr>
            <w:r>
              <w:t>2505,0</w:t>
            </w:r>
          </w:p>
        </w:tc>
        <w:tc>
          <w:tcPr>
            <w:tcW w:w="1144" w:type="dxa"/>
          </w:tcPr>
          <w:p w:rsidR="00251D1B" w:rsidRDefault="00251D1B">
            <w:pPr>
              <w:pStyle w:val="ConsPlusNormal"/>
              <w:jc w:val="center"/>
            </w:pPr>
            <w:r>
              <w:t>2505,0</w:t>
            </w:r>
          </w:p>
        </w:tc>
        <w:tc>
          <w:tcPr>
            <w:tcW w:w="1024" w:type="dxa"/>
          </w:tcPr>
          <w:p w:rsidR="00251D1B" w:rsidRDefault="00251D1B">
            <w:pPr>
              <w:pStyle w:val="ConsPlusNormal"/>
              <w:jc w:val="center"/>
            </w:pPr>
            <w:r>
              <w:t>2505,0</w:t>
            </w:r>
          </w:p>
        </w:tc>
      </w:tr>
      <w:tr w:rsidR="00251D1B">
        <w:tc>
          <w:tcPr>
            <w:tcW w:w="604" w:type="dxa"/>
          </w:tcPr>
          <w:p w:rsidR="00251D1B" w:rsidRDefault="00251D1B">
            <w:pPr>
              <w:pStyle w:val="ConsPlusNormal"/>
              <w:jc w:val="both"/>
            </w:pPr>
            <w:bookmarkStart w:id="24" w:name="P2646"/>
            <w:bookmarkEnd w:id="24"/>
            <w:r>
              <w:t>9.4.</w:t>
            </w:r>
          </w:p>
        </w:tc>
        <w:tc>
          <w:tcPr>
            <w:tcW w:w="2794" w:type="dxa"/>
          </w:tcPr>
          <w:p w:rsidR="00251D1B" w:rsidRDefault="00251D1B">
            <w:pPr>
              <w:pStyle w:val="ConsPlusNormal"/>
              <w:jc w:val="both"/>
            </w:pPr>
            <w:r>
              <w:t>Реализация мероприятий по популяризации заказника "Исток р. Днепр"</w:t>
            </w:r>
          </w:p>
        </w:tc>
        <w:tc>
          <w:tcPr>
            <w:tcW w:w="2989" w:type="dxa"/>
          </w:tcPr>
          <w:p w:rsidR="00251D1B" w:rsidRDefault="00251D1B">
            <w:pPr>
              <w:pStyle w:val="ConsPlusNormal"/>
              <w:jc w:val="both"/>
            </w:pPr>
            <w:r>
              <w:t>Департамент Смоленской области по культуре, областное государственное автономное учреждение культуры "Смоленская областная филармония"</w:t>
            </w:r>
          </w:p>
        </w:tc>
        <w:tc>
          <w:tcPr>
            <w:tcW w:w="1474" w:type="dxa"/>
          </w:tcPr>
          <w:p w:rsidR="00251D1B" w:rsidRDefault="00251D1B">
            <w:pPr>
              <w:pStyle w:val="ConsPlusNormal"/>
              <w:jc w:val="both"/>
            </w:pPr>
            <w:r>
              <w:t>областной бюджет</w:t>
            </w:r>
          </w:p>
        </w:tc>
        <w:tc>
          <w:tcPr>
            <w:tcW w:w="1144" w:type="dxa"/>
          </w:tcPr>
          <w:p w:rsidR="00251D1B" w:rsidRDefault="00251D1B">
            <w:pPr>
              <w:pStyle w:val="ConsPlusNormal"/>
              <w:jc w:val="center"/>
            </w:pPr>
            <w:r>
              <w:t>2850,0</w:t>
            </w:r>
          </w:p>
        </w:tc>
        <w:tc>
          <w:tcPr>
            <w:tcW w:w="1144" w:type="dxa"/>
          </w:tcPr>
          <w:p w:rsidR="00251D1B" w:rsidRDefault="00251D1B">
            <w:pPr>
              <w:pStyle w:val="ConsPlusNormal"/>
              <w:jc w:val="center"/>
            </w:pPr>
            <w:r>
              <w:t>950,0</w:t>
            </w:r>
          </w:p>
        </w:tc>
        <w:tc>
          <w:tcPr>
            <w:tcW w:w="1144" w:type="dxa"/>
          </w:tcPr>
          <w:p w:rsidR="00251D1B" w:rsidRDefault="00251D1B">
            <w:pPr>
              <w:pStyle w:val="ConsPlusNormal"/>
              <w:jc w:val="center"/>
            </w:pPr>
            <w:r>
              <w:t>950,0</w:t>
            </w:r>
          </w:p>
        </w:tc>
        <w:tc>
          <w:tcPr>
            <w:tcW w:w="1024" w:type="dxa"/>
          </w:tcPr>
          <w:p w:rsidR="00251D1B" w:rsidRDefault="00251D1B">
            <w:pPr>
              <w:pStyle w:val="ConsPlusNormal"/>
              <w:jc w:val="center"/>
            </w:pPr>
            <w:r>
              <w:t>950,0</w:t>
            </w:r>
          </w:p>
        </w:tc>
      </w:tr>
      <w:tr w:rsidR="00251D1B">
        <w:tc>
          <w:tcPr>
            <w:tcW w:w="604" w:type="dxa"/>
            <w:vMerge w:val="restart"/>
          </w:tcPr>
          <w:p w:rsidR="00251D1B" w:rsidRDefault="00251D1B">
            <w:pPr>
              <w:pStyle w:val="ConsPlusNormal"/>
              <w:jc w:val="both"/>
            </w:pPr>
            <w:bookmarkStart w:id="25" w:name="P2654"/>
            <w:bookmarkEnd w:id="25"/>
            <w:r>
              <w:t>9.5.</w:t>
            </w:r>
          </w:p>
        </w:tc>
        <w:tc>
          <w:tcPr>
            <w:tcW w:w="2794" w:type="dxa"/>
            <w:vMerge w:val="restart"/>
          </w:tcPr>
          <w:p w:rsidR="00251D1B" w:rsidRDefault="00251D1B">
            <w:pPr>
              <w:pStyle w:val="ConsPlusNormal"/>
              <w:jc w:val="both"/>
            </w:pPr>
            <w:r>
              <w:t>Поддержка творческой деятельности и техническое оснащение детских и кукольных театров</w:t>
            </w:r>
          </w:p>
        </w:tc>
        <w:tc>
          <w:tcPr>
            <w:tcW w:w="2989" w:type="dxa"/>
            <w:vMerge w:val="restart"/>
          </w:tcPr>
          <w:p w:rsidR="00251D1B" w:rsidRDefault="00251D1B">
            <w:pPr>
              <w:pStyle w:val="ConsPlusNormal"/>
              <w:jc w:val="both"/>
            </w:pPr>
            <w:r>
              <w:t>Департамент Смоленской области по культуре, государственное бюджетное учреждение культуры "Смоленский областной театр кукол имени Д.Н. Светильникова"</w:t>
            </w:r>
          </w:p>
        </w:tc>
        <w:tc>
          <w:tcPr>
            <w:tcW w:w="1474" w:type="dxa"/>
            <w:tcBorders>
              <w:bottom w:val="nil"/>
            </w:tcBorders>
          </w:tcPr>
          <w:p w:rsidR="00251D1B" w:rsidRDefault="00251D1B">
            <w:pPr>
              <w:pStyle w:val="ConsPlusNormal"/>
            </w:pPr>
          </w:p>
        </w:tc>
        <w:tc>
          <w:tcPr>
            <w:tcW w:w="1144" w:type="dxa"/>
            <w:tcBorders>
              <w:bottom w:val="nil"/>
            </w:tcBorders>
          </w:tcPr>
          <w:p w:rsidR="00251D1B" w:rsidRDefault="00251D1B">
            <w:pPr>
              <w:pStyle w:val="ConsPlusNormal"/>
              <w:jc w:val="center"/>
            </w:pPr>
            <w:r>
              <w:t>14230,0</w:t>
            </w:r>
          </w:p>
        </w:tc>
        <w:tc>
          <w:tcPr>
            <w:tcW w:w="1144" w:type="dxa"/>
            <w:tcBorders>
              <w:bottom w:val="nil"/>
            </w:tcBorders>
          </w:tcPr>
          <w:p w:rsidR="00251D1B" w:rsidRDefault="00251D1B">
            <w:pPr>
              <w:pStyle w:val="ConsPlusNormal"/>
              <w:jc w:val="center"/>
            </w:pPr>
            <w:r>
              <w:t>5019,5</w:t>
            </w:r>
          </w:p>
        </w:tc>
        <w:tc>
          <w:tcPr>
            <w:tcW w:w="1144" w:type="dxa"/>
            <w:tcBorders>
              <w:bottom w:val="nil"/>
            </w:tcBorders>
          </w:tcPr>
          <w:p w:rsidR="00251D1B" w:rsidRDefault="00251D1B">
            <w:pPr>
              <w:pStyle w:val="ConsPlusNormal"/>
              <w:jc w:val="center"/>
            </w:pPr>
            <w:r>
              <w:t>4752,6</w:t>
            </w:r>
          </w:p>
        </w:tc>
        <w:tc>
          <w:tcPr>
            <w:tcW w:w="1024" w:type="dxa"/>
            <w:tcBorders>
              <w:bottom w:val="nil"/>
            </w:tcBorders>
          </w:tcPr>
          <w:p w:rsidR="00251D1B" w:rsidRDefault="00251D1B">
            <w:pPr>
              <w:pStyle w:val="ConsPlusNormal"/>
              <w:jc w:val="center"/>
            </w:pPr>
            <w:r>
              <w:t>4457,9</w:t>
            </w:r>
          </w:p>
        </w:tc>
      </w:tr>
      <w:tr w:rsidR="00251D1B">
        <w:tblPrEx>
          <w:tblBorders>
            <w:insideH w:val="nil"/>
          </w:tblBorders>
        </w:tblPrEx>
        <w:tc>
          <w:tcPr>
            <w:tcW w:w="604" w:type="dxa"/>
            <w:vMerge/>
          </w:tcPr>
          <w:p w:rsidR="00251D1B" w:rsidRDefault="00251D1B">
            <w:pPr>
              <w:pStyle w:val="ConsPlusNormal"/>
            </w:pPr>
          </w:p>
        </w:tc>
        <w:tc>
          <w:tcPr>
            <w:tcW w:w="2794" w:type="dxa"/>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bottom w:val="nil"/>
            </w:tcBorders>
          </w:tcPr>
          <w:p w:rsidR="00251D1B" w:rsidRDefault="00251D1B">
            <w:pPr>
              <w:pStyle w:val="ConsPlusNormal"/>
              <w:jc w:val="both"/>
            </w:pPr>
            <w:r>
              <w:t>федеральный бюджет;</w:t>
            </w:r>
          </w:p>
        </w:tc>
        <w:tc>
          <w:tcPr>
            <w:tcW w:w="1144" w:type="dxa"/>
            <w:tcBorders>
              <w:top w:val="nil"/>
              <w:bottom w:val="nil"/>
            </w:tcBorders>
          </w:tcPr>
          <w:p w:rsidR="00251D1B" w:rsidRDefault="00251D1B">
            <w:pPr>
              <w:pStyle w:val="ConsPlusNormal"/>
              <w:jc w:val="center"/>
            </w:pPr>
            <w:r>
              <w:t>11855,5</w:t>
            </w:r>
          </w:p>
        </w:tc>
        <w:tc>
          <w:tcPr>
            <w:tcW w:w="1144" w:type="dxa"/>
            <w:tcBorders>
              <w:top w:val="nil"/>
              <w:bottom w:val="nil"/>
            </w:tcBorders>
          </w:tcPr>
          <w:p w:rsidR="00251D1B" w:rsidRDefault="00251D1B">
            <w:pPr>
              <w:pStyle w:val="ConsPlusNormal"/>
              <w:jc w:val="center"/>
            </w:pPr>
            <w:r>
              <w:t>4166,2</w:t>
            </w:r>
          </w:p>
        </w:tc>
        <w:tc>
          <w:tcPr>
            <w:tcW w:w="1144" w:type="dxa"/>
            <w:tcBorders>
              <w:top w:val="nil"/>
              <w:bottom w:val="nil"/>
            </w:tcBorders>
          </w:tcPr>
          <w:p w:rsidR="00251D1B" w:rsidRDefault="00251D1B">
            <w:pPr>
              <w:pStyle w:val="ConsPlusNormal"/>
              <w:jc w:val="center"/>
            </w:pPr>
            <w:r>
              <w:t>3944,7</w:t>
            </w:r>
          </w:p>
        </w:tc>
        <w:tc>
          <w:tcPr>
            <w:tcW w:w="1024" w:type="dxa"/>
            <w:tcBorders>
              <w:top w:val="nil"/>
              <w:bottom w:val="nil"/>
            </w:tcBorders>
          </w:tcPr>
          <w:p w:rsidR="00251D1B" w:rsidRDefault="00251D1B">
            <w:pPr>
              <w:pStyle w:val="ConsPlusNormal"/>
              <w:jc w:val="center"/>
            </w:pPr>
            <w:r>
              <w:t>3744,6</w:t>
            </w:r>
          </w:p>
        </w:tc>
      </w:tr>
      <w:tr w:rsidR="00251D1B">
        <w:tc>
          <w:tcPr>
            <w:tcW w:w="604" w:type="dxa"/>
            <w:vMerge/>
          </w:tcPr>
          <w:p w:rsidR="00251D1B" w:rsidRDefault="00251D1B">
            <w:pPr>
              <w:pStyle w:val="ConsPlusNormal"/>
            </w:pPr>
          </w:p>
        </w:tc>
        <w:tc>
          <w:tcPr>
            <w:tcW w:w="2794" w:type="dxa"/>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tcBorders>
          </w:tcPr>
          <w:p w:rsidR="00251D1B" w:rsidRDefault="00251D1B">
            <w:pPr>
              <w:pStyle w:val="ConsPlusNormal"/>
              <w:jc w:val="both"/>
            </w:pPr>
            <w:r>
              <w:t>областной бюджет</w:t>
            </w:r>
          </w:p>
        </w:tc>
        <w:tc>
          <w:tcPr>
            <w:tcW w:w="1144" w:type="dxa"/>
            <w:tcBorders>
              <w:top w:val="nil"/>
            </w:tcBorders>
          </w:tcPr>
          <w:p w:rsidR="00251D1B" w:rsidRDefault="00251D1B">
            <w:pPr>
              <w:pStyle w:val="ConsPlusNormal"/>
              <w:jc w:val="center"/>
            </w:pPr>
            <w:r>
              <w:t>2374,5</w:t>
            </w:r>
          </w:p>
        </w:tc>
        <w:tc>
          <w:tcPr>
            <w:tcW w:w="1144" w:type="dxa"/>
            <w:tcBorders>
              <w:top w:val="nil"/>
            </w:tcBorders>
          </w:tcPr>
          <w:p w:rsidR="00251D1B" w:rsidRDefault="00251D1B">
            <w:pPr>
              <w:pStyle w:val="ConsPlusNormal"/>
              <w:jc w:val="center"/>
            </w:pPr>
            <w:r>
              <w:t>853,3</w:t>
            </w:r>
          </w:p>
        </w:tc>
        <w:tc>
          <w:tcPr>
            <w:tcW w:w="1144" w:type="dxa"/>
            <w:tcBorders>
              <w:top w:val="nil"/>
            </w:tcBorders>
          </w:tcPr>
          <w:p w:rsidR="00251D1B" w:rsidRDefault="00251D1B">
            <w:pPr>
              <w:pStyle w:val="ConsPlusNormal"/>
              <w:jc w:val="center"/>
            </w:pPr>
            <w:r>
              <w:t>807,9</w:t>
            </w:r>
          </w:p>
        </w:tc>
        <w:tc>
          <w:tcPr>
            <w:tcW w:w="1024" w:type="dxa"/>
            <w:tcBorders>
              <w:top w:val="nil"/>
            </w:tcBorders>
          </w:tcPr>
          <w:p w:rsidR="00251D1B" w:rsidRDefault="00251D1B">
            <w:pPr>
              <w:pStyle w:val="ConsPlusNormal"/>
              <w:jc w:val="center"/>
            </w:pPr>
            <w:r>
              <w:t>713,3</w:t>
            </w:r>
          </w:p>
        </w:tc>
      </w:tr>
      <w:tr w:rsidR="00251D1B">
        <w:tc>
          <w:tcPr>
            <w:tcW w:w="3398" w:type="dxa"/>
            <w:gridSpan w:val="2"/>
            <w:vMerge w:val="restart"/>
          </w:tcPr>
          <w:p w:rsidR="00251D1B" w:rsidRDefault="00251D1B">
            <w:pPr>
              <w:pStyle w:val="ConsPlusNormal"/>
              <w:jc w:val="both"/>
            </w:pPr>
            <w:r>
              <w:t>Итого по комплексу процессных мероприятий</w:t>
            </w:r>
          </w:p>
        </w:tc>
        <w:tc>
          <w:tcPr>
            <w:tcW w:w="2989" w:type="dxa"/>
            <w:vMerge w:val="restart"/>
          </w:tcPr>
          <w:p w:rsidR="00251D1B" w:rsidRDefault="00251D1B">
            <w:pPr>
              <w:pStyle w:val="ConsPlusNormal"/>
            </w:pPr>
          </w:p>
        </w:tc>
        <w:tc>
          <w:tcPr>
            <w:tcW w:w="1474" w:type="dxa"/>
            <w:tcBorders>
              <w:bottom w:val="nil"/>
            </w:tcBorders>
          </w:tcPr>
          <w:p w:rsidR="00251D1B" w:rsidRDefault="00251D1B">
            <w:pPr>
              <w:pStyle w:val="ConsPlusNormal"/>
            </w:pPr>
          </w:p>
        </w:tc>
        <w:tc>
          <w:tcPr>
            <w:tcW w:w="1144" w:type="dxa"/>
            <w:tcBorders>
              <w:bottom w:val="nil"/>
            </w:tcBorders>
          </w:tcPr>
          <w:p w:rsidR="00251D1B" w:rsidRDefault="00251D1B">
            <w:pPr>
              <w:pStyle w:val="ConsPlusNormal"/>
              <w:jc w:val="center"/>
            </w:pPr>
            <w:r>
              <w:t>676310,1</w:t>
            </w:r>
          </w:p>
        </w:tc>
        <w:tc>
          <w:tcPr>
            <w:tcW w:w="1144" w:type="dxa"/>
            <w:tcBorders>
              <w:bottom w:val="nil"/>
            </w:tcBorders>
          </w:tcPr>
          <w:p w:rsidR="00251D1B" w:rsidRDefault="00251D1B">
            <w:pPr>
              <w:pStyle w:val="ConsPlusNormal"/>
              <w:jc w:val="center"/>
            </w:pPr>
            <w:r>
              <w:t>225217,3</w:t>
            </w:r>
          </w:p>
        </w:tc>
        <w:tc>
          <w:tcPr>
            <w:tcW w:w="1144" w:type="dxa"/>
            <w:tcBorders>
              <w:bottom w:val="nil"/>
            </w:tcBorders>
          </w:tcPr>
          <w:p w:rsidR="00251D1B" w:rsidRDefault="00251D1B">
            <w:pPr>
              <w:pStyle w:val="ConsPlusNormal"/>
              <w:jc w:val="center"/>
            </w:pPr>
            <w:r>
              <w:t>217708,2</w:t>
            </w:r>
          </w:p>
        </w:tc>
        <w:tc>
          <w:tcPr>
            <w:tcW w:w="1024" w:type="dxa"/>
            <w:tcBorders>
              <w:bottom w:val="nil"/>
            </w:tcBorders>
          </w:tcPr>
          <w:p w:rsidR="00251D1B" w:rsidRDefault="00251D1B">
            <w:pPr>
              <w:pStyle w:val="ConsPlusNormal"/>
              <w:jc w:val="center"/>
            </w:pPr>
            <w:r>
              <w:t>233384,6</w:t>
            </w:r>
          </w:p>
        </w:tc>
      </w:tr>
      <w:tr w:rsidR="00251D1B">
        <w:tblPrEx>
          <w:tblBorders>
            <w:insideH w:val="nil"/>
          </w:tblBorders>
        </w:tblPrEx>
        <w:tc>
          <w:tcPr>
            <w:tcW w:w="3398" w:type="dxa"/>
            <w:gridSpan w:val="2"/>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bottom w:val="nil"/>
            </w:tcBorders>
          </w:tcPr>
          <w:p w:rsidR="00251D1B" w:rsidRDefault="00251D1B">
            <w:pPr>
              <w:pStyle w:val="ConsPlusNormal"/>
              <w:jc w:val="both"/>
            </w:pPr>
            <w:r>
              <w:t>федеральный бюджет;</w:t>
            </w:r>
          </w:p>
        </w:tc>
        <w:tc>
          <w:tcPr>
            <w:tcW w:w="1144" w:type="dxa"/>
            <w:tcBorders>
              <w:top w:val="nil"/>
              <w:bottom w:val="nil"/>
            </w:tcBorders>
          </w:tcPr>
          <w:p w:rsidR="00251D1B" w:rsidRDefault="00251D1B">
            <w:pPr>
              <w:pStyle w:val="ConsPlusNormal"/>
              <w:jc w:val="center"/>
            </w:pPr>
            <w:r>
              <w:t>11855,5</w:t>
            </w:r>
          </w:p>
        </w:tc>
        <w:tc>
          <w:tcPr>
            <w:tcW w:w="1144" w:type="dxa"/>
            <w:tcBorders>
              <w:top w:val="nil"/>
              <w:bottom w:val="nil"/>
            </w:tcBorders>
          </w:tcPr>
          <w:p w:rsidR="00251D1B" w:rsidRDefault="00251D1B">
            <w:pPr>
              <w:pStyle w:val="ConsPlusNormal"/>
              <w:jc w:val="center"/>
            </w:pPr>
            <w:r>
              <w:t>4166,2</w:t>
            </w:r>
          </w:p>
        </w:tc>
        <w:tc>
          <w:tcPr>
            <w:tcW w:w="1144" w:type="dxa"/>
            <w:tcBorders>
              <w:top w:val="nil"/>
              <w:bottom w:val="nil"/>
            </w:tcBorders>
          </w:tcPr>
          <w:p w:rsidR="00251D1B" w:rsidRDefault="00251D1B">
            <w:pPr>
              <w:pStyle w:val="ConsPlusNormal"/>
              <w:jc w:val="center"/>
            </w:pPr>
            <w:r>
              <w:t>3944,7</w:t>
            </w:r>
          </w:p>
        </w:tc>
        <w:tc>
          <w:tcPr>
            <w:tcW w:w="1024" w:type="dxa"/>
            <w:tcBorders>
              <w:top w:val="nil"/>
              <w:bottom w:val="nil"/>
            </w:tcBorders>
          </w:tcPr>
          <w:p w:rsidR="00251D1B" w:rsidRDefault="00251D1B">
            <w:pPr>
              <w:pStyle w:val="ConsPlusNormal"/>
              <w:jc w:val="center"/>
            </w:pPr>
            <w:r>
              <w:t>3744,6</w:t>
            </w:r>
          </w:p>
        </w:tc>
      </w:tr>
      <w:tr w:rsidR="00251D1B">
        <w:tc>
          <w:tcPr>
            <w:tcW w:w="3398" w:type="dxa"/>
            <w:gridSpan w:val="2"/>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tcBorders>
          </w:tcPr>
          <w:p w:rsidR="00251D1B" w:rsidRDefault="00251D1B">
            <w:pPr>
              <w:pStyle w:val="ConsPlusNormal"/>
              <w:jc w:val="both"/>
            </w:pPr>
            <w:r>
              <w:t>областной бюджет</w:t>
            </w:r>
          </w:p>
        </w:tc>
        <w:tc>
          <w:tcPr>
            <w:tcW w:w="1144" w:type="dxa"/>
            <w:tcBorders>
              <w:top w:val="nil"/>
            </w:tcBorders>
          </w:tcPr>
          <w:p w:rsidR="00251D1B" w:rsidRDefault="00251D1B">
            <w:pPr>
              <w:pStyle w:val="ConsPlusNormal"/>
              <w:jc w:val="center"/>
            </w:pPr>
            <w:r>
              <w:t>664454,6</w:t>
            </w:r>
          </w:p>
        </w:tc>
        <w:tc>
          <w:tcPr>
            <w:tcW w:w="1144" w:type="dxa"/>
            <w:tcBorders>
              <w:top w:val="nil"/>
            </w:tcBorders>
          </w:tcPr>
          <w:p w:rsidR="00251D1B" w:rsidRDefault="00251D1B">
            <w:pPr>
              <w:pStyle w:val="ConsPlusNormal"/>
              <w:jc w:val="center"/>
            </w:pPr>
            <w:r>
              <w:t>221051,1</w:t>
            </w:r>
          </w:p>
        </w:tc>
        <w:tc>
          <w:tcPr>
            <w:tcW w:w="1144" w:type="dxa"/>
            <w:tcBorders>
              <w:top w:val="nil"/>
            </w:tcBorders>
          </w:tcPr>
          <w:p w:rsidR="00251D1B" w:rsidRDefault="00251D1B">
            <w:pPr>
              <w:pStyle w:val="ConsPlusNormal"/>
              <w:jc w:val="center"/>
            </w:pPr>
            <w:r>
              <w:t>213763,5</w:t>
            </w:r>
          </w:p>
        </w:tc>
        <w:tc>
          <w:tcPr>
            <w:tcW w:w="1024" w:type="dxa"/>
            <w:tcBorders>
              <w:top w:val="nil"/>
            </w:tcBorders>
          </w:tcPr>
          <w:p w:rsidR="00251D1B" w:rsidRDefault="00251D1B">
            <w:pPr>
              <w:pStyle w:val="ConsPlusNormal"/>
              <w:jc w:val="center"/>
            </w:pPr>
            <w:r>
              <w:t>229640,0</w:t>
            </w:r>
          </w:p>
        </w:tc>
      </w:tr>
      <w:tr w:rsidR="00251D1B">
        <w:tc>
          <w:tcPr>
            <w:tcW w:w="12317" w:type="dxa"/>
            <w:gridSpan w:val="8"/>
          </w:tcPr>
          <w:p w:rsidR="00251D1B" w:rsidRDefault="00251D1B">
            <w:pPr>
              <w:pStyle w:val="ConsPlusNormal"/>
              <w:jc w:val="center"/>
              <w:outlineLvl w:val="2"/>
            </w:pPr>
            <w:r>
              <w:t>10. Комплекс процессных мероприятий "Стимулирование и поддержка труда граждан творческих профессий"</w:t>
            </w:r>
          </w:p>
        </w:tc>
      </w:tr>
      <w:tr w:rsidR="00251D1B">
        <w:tc>
          <w:tcPr>
            <w:tcW w:w="604" w:type="dxa"/>
          </w:tcPr>
          <w:p w:rsidR="00251D1B" w:rsidRDefault="00251D1B">
            <w:pPr>
              <w:pStyle w:val="ConsPlusNormal"/>
              <w:jc w:val="both"/>
            </w:pPr>
            <w:r>
              <w:t>10.1.</w:t>
            </w:r>
          </w:p>
        </w:tc>
        <w:tc>
          <w:tcPr>
            <w:tcW w:w="2794" w:type="dxa"/>
          </w:tcPr>
          <w:p w:rsidR="00251D1B" w:rsidRDefault="00251D1B">
            <w:pPr>
              <w:pStyle w:val="ConsPlusNormal"/>
              <w:jc w:val="both"/>
            </w:pPr>
            <w:r>
              <w:t>Независимая оценка качества оказания услуг областными государственными учреждениями</w:t>
            </w:r>
          </w:p>
        </w:tc>
        <w:tc>
          <w:tcPr>
            <w:tcW w:w="2989" w:type="dxa"/>
          </w:tcPr>
          <w:p w:rsidR="00251D1B" w:rsidRDefault="00251D1B">
            <w:pPr>
              <w:pStyle w:val="ConsPlusNormal"/>
              <w:jc w:val="both"/>
            </w:pPr>
            <w:r>
              <w:t>Департамент Смоленской области по культуре</w:t>
            </w:r>
          </w:p>
        </w:tc>
        <w:tc>
          <w:tcPr>
            <w:tcW w:w="1474" w:type="dxa"/>
          </w:tcPr>
          <w:p w:rsidR="00251D1B" w:rsidRDefault="00251D1B">
            <w:pPr>
              <w:pStyle w:val="ConsPlusNormal"/>
              <w:jc w:val="both"/>
            </w:pPr>
            <w:r>
              <w:t>областной бюджет</w:t>
            </w:r>
          </w:p>
        </w:tc>
        <w:tc>
          <w:tcPr>
            <w:tcW w:w="1144" w:type="dxa"/>
          </w:tcPr>
          <w:p w:rsidR="00251D1B" w:rsidRDefault="00251D1B">
            <w:pPr>
              <w:pStyle w:val="ConsPlusNormal"/>
              <w:jc w:val="center"/>
            </w:pPr>
            <w:r>
              <w:t>240,0</w:t>
            </w:r>
          </w:p>
        </w:tc>
        <w:tc>
          <w:tcPr>
            <w:tcW w:w="1144" w:type="dxa"/>
          </w:tcPr>
          <w:p w:rsidR="00251D1B" w:rsidRDefault="00251D1B">
            <w:pPr>
              <w:pStyle w:val="ConsPlusNormal"/>
              <w:jc w:val="center"/>
            </w:pPr>
            <w:r>
              <w:t>80,0</w:t>
            </w:r>
          </w:p>
        </w:tc>
        <w:tc>
          <w:tcPr>
            <w:tcW w:w="1144" w:type="dxa"/>
          </w:tcPr>
          <w:p w:rsidR="00251D1B" w:rsidRDefault="00251D1B">
            <w:pPr>
              <w:pStyle w:val="ConsPlusNormal"/>
              <w:jc w:val="center"/>
            </w:pPr>
            <w:r>
              <w:t>80,0</w:t>
            </w:r>
          </w:p>
        </w:tc>
        <w:tc>
          <w:tcPr>
            <w:tcW w:w="1024" w:type="dxa"/>
          </w:tcPr>
          <w:p w:rsidR="00251D1B" w:rsidRDefault="00251D1B">
            <w:pPr>
              <w:pStyle w:val="ConsPlusNormal"/>
              <w:jc w:val="center"/>
            </w:pPr>
            <w:r>
              <w:t>80,0</w:t>
            </w:r>
          </w:p>
        </w:tc>
      </w:tr>
      <w:tr w:rsidR="00251D1B">
        <w:tc>
          <w:tcPr>
            <w:tcW w:w="604" w:type="dxa"/>
          </w:tcPr>
          <w:p w:rsidR="00251D1B" w:rsidRDefault="00251D1B">
            <w:pPr>
              <w:pStyle w:val="ConsPlusNormal"/>
              <w:jc w:val="both"/>
            </w:pPr>
            <w:bookmarkStart w:id="26" w:name="P2698"/>
            <w:bookmarkEnd w:id="26"/>
            <w:r>
              <w:t>10.2.</w:t>
            </w:r>
          </w:p>
        </w:tc>
        <w:tc>
          <w:tcPr>
            <w:tcW w:w="2794" w:type="dxa"/>
          </w:tcPr>
          <w:p w:rsidR="00251D1B" w:rsidRDefault="00251D1B">
            <w:pPr>
              <w:pStyle w:val="ConsPlusNormal"/>
              <w:jc w:val="both"/>
            </w:pPr>
            <w:r>
              <w:t>Выплата ежемесячного пособия лицам, удостоенным почетного звания "Народный художник Российской Федерации", "Народный артист Российской Федерации", "Заслуженный деятель искусств", проживающим на территории Смоленской области</w:t>
            </w:r>
          </w:p>
        </w:tc>
        <w:tc>
          <w:tcPr>
            <w:tcW w:w="2989" w:type="dxa"/>
          </w:tcPr>
          <w:p w:rsidR="00251D1B" w:rsidRDefault="00251D1B">
            <w:pPr>
              <w:pStyle w:val="ConsPlusNormal"/>
              <w:jc w:val="both"/>
            </w:pPr>
            <w:r>
              <w:t>Департамент Смоленской области по культуре</w:t>
            </w:r>
          </w:p>
        </w:tc>
        <w:tc>
          <w:tcPr>
            <w:tcW w:w="1474" w:type="dxa"/>
          </w:tcPr>
          <w:p w:rsidR="00251D1B" w:rsidRDefault="00251D1B">
            <w:pPr>
              <w:pStyle w:val="ConsPlusNormal"/>
              <w:jc w:val="both"/>
            </w:pPr>
            <w:r>
              <w:t>областной бюджет</w:t>
            </w:r>
          </w:p>
        </w:tc>
        <w:tc>
          <w:tcPr>
            <w:tcW w:w="1144" w:type="dxa"/>
          </w:tcPr>
          <w:p w:rsidR="00251D1B" w:rsidRDefault="00251D1B">
            <w:pPr>
              <w:pStyle w:val="ConsPlusNormal"/>
              <w:jc w:val="center"/>
            </w:pPr>
            <w:r>
              <w:t>450,0</w:t>
            </w:r>
          </w:p>
        </w:tc>
        <w:tc>
          <w:tcPr>
            <w:tcW w:w="1144" w:type="dxa"/>
          </w:tcPr>
          <w:p w:rsidR="00251D1B" w:rsidRDefault="00251D1B">
            <w:pPr>
              <w:pStyle w:val="ConsPlusNormal"/>
              <w:jc w:val="center"/>
            </w:pPr>
            <w:r>
              <w:t>150,0</w:t>
            </w:r>
          </w:p>
        </w:tc>
        <w:tc>
          <w:tcPr>
            <w:tcW w:w="1144" w:type="dxa"/>
          </w:tcPr>
          <w:p w:rsidR="00251D1B" w:rsidRDefault="00251D1B">
            <w:pPr>
              <w:pStyle w:val="ConsPlusNormal"/>
              <w:jc w:val="center"/>
            </w:pPr>
            <w:r>
              <w:t>150,0</w:t>
            </w:r>
          </w:p>
        </w:tc>
        <w:tc>
          <w:tcPr>
            <w:tcW w:w="1024" w:type="dxa"/>
          </w:tcPr>
          <w:p w:rsidR="00251D1B" w:rsidRDefault="00251D1B">
            <w:pPr>
              <w:pStyle w:val="ConsPlusNormal"/>
              <w:jc w:val="center"/>
            </w:pPr>
            <w:r>
              <w:t>150,0</w:t>
            </w:r>
          </w:p>
        </w:tc>
      </w:tr>
      <w:tr w:rsidR="00251D1B">
        <w:tc>
          <w:tcPr>
            <w:tcW w:w="604" w:type="dxa"/>
          </w:tcPr>
          <w:p w:rsidR="00251D1B" w:rsidRDefault="00251D1B">
            <w:pPr>
              <w:pStyle w:val="ConsPlusNormal"/>
              <w:jc w:val="both"/>
            </w:pPr>
            <w:bookmarkStart w:id="27" w:name="P2706"/>
            <w:bookmarkEnd w:id="27"/>
            <w:r>
              <w:t>10.3.</w:t>
            </w:r>
          </w:p>
        </w:tc>
        <w:tc>
          <w:tcPr>
            <w:tcW w:w="2794" w:type="dxa"/>
          </w:tcPr>
          <w:p w:rsidR="00251D1B" w:rsidRDefault="00251D1B">
            <w:pPr>
              <w:pStyle w:val="ConsPlusNormal"/>
              <w:jc w:val="both"/>
            </w:pPr>
            <w:r>
              <w:t>Стипендии Администрации Смоленской области за достижения в области культуры и искусства</w:t>
            </w:r>
          </w:p>
        </w:tc>
        <w:tc>
          <w:tcPr>
            <w:tcW w:w="2989" w:type="dxa"/>
          </w:tcPr>
          <w:p w:rsidR="00251D1B" w:rsidRDefault="00251D1B">
            <w:pPr>
              <w:pStyle w:val="ConsPlusNormal"/>
              <w:jc w:val="both"/>
            </w:pPr>
            <w:r>
              <w:t>Департамент Смоленской области по культуре</w:t>
            </w:r>
          </w:p>
        </w:tc>
        <w:tc>
          <w:tcPr>
            <w:tcW w:w="1474" w:type="dxa"/>
          </w:tcPr>
          <w:p w:rsidR="00251D1B" w:rsidRDefault="00251D1B">
            <w:pPr>
              <w:pStyle w:val="ConsPlusNormal"/>
              <w:jc w:val="both"/>
            </w:pPr>
            <w:r>
              <w:t>областной бюджет</w:t>
            </w:r>
          </w:p>
        </w:tc>
        <w:tc>
          <w:tcPr>
            <w:tcW w:w="1144" w:type="dxa"/>
          </w:tcPr>
          <w:p w:rsidR="00251D1B" w:rsidRDefault="00251D1B">
            <w:pPr>
              <w:pStyle w:val="ConsPlusNormal"/>
              <w:jc w:val="center"/>
            </w:pPr>
            <w:r>
              <w:t>5472,0</w:t>
            </w:r>
          </w:p>
        </w:tc>
        <w:tc>
          <w:tcPr>
            <w:tcW w:w="1144" w:type="dxa"/>
          </w:tcPr>
          <w:p w:rsidR="00251D1B" w:rsidRDefault="00251D1B">
            <w:pPr>
              <w:pStyle w:val="ConsPlusNormal"/>
              <w:jc w:val="center"/>
            </w:pPr>
            <w:r>
              <w:t>1824,0</w:t>
            </w:r>
          </w:p>
        </w:tc>
        <w:tc>
          <w:tcPr>
            <w:tcW w:w="1144" w:type="dxa"/>
          </w:tcPr>
          <w:p w:rsidR="00251D1B" w:rsidRDefault="00251D1B">
            <w:pPr>
              <w:pStyle w:val="ConsPlusNormal"/>
              <w:jc w:val="center"/>
            </w:pPr>
            <w:r>
              <w:t>1824,0</w:t>
            </w:r>
          </w:p>
        </w:tc>
        <w:tc>
          <w:tcPr>
            <w:tcW w:w="1024" w:type="dxa"/>
          </w:tcPr>
          <w:p w:rsidR="00251D1B" w:rsidRDefault="00251D1B">
            <w:pPr>
              <w:pStyle w:val="ConsPlusNormal"/>
              <w:jc w:val="center"/>
            </w:pPr>
            <w:r>
              <w:t>1824,0</w:t>
            </w:r>
          </w:p>
        </w:tc>
      </w:tr>
      <w:tr w:rsidR="00251D1B">
        <w:tc>
          <w:tcPr>
            <w:tcW w:w="604" w:type="dxa"/>
          </w:tcPr>
          <w:p w:rsidR="00251D1B" w:rsidRDefault="00251D1B">
            <w:pPr>
              <w:pStyle w:val="ConsPlusNormal"/>
              <w:jc w:val="both"/>
            </w:pPr>
            <w:bookmarkStart w:id="28" w:name="P2714"/>
            <w:bookmarkEnd w:id="28"/>
            <w:r>
              <w:t>10.4.</w:t>
            </w:r>
          </w:p>
        </w:tc>
        <w:tc>
          <w:tcPr>
            <w:tcW w:w="2794" w:type="dxa"/>
          </w:tcPr>
          <w:p w:rsidR="00251D1B" w:rsidRDefault="00251D1B">
            <w:pPr>
              <w:pStyle w:val="ConsPlusNormal"/>
              <w:jc w:val="both"/>
            </w:pPr>
            <w:r>
              <w:t>Выплаты за достижения в области культуры и искусства</w:t>
            </w:r>
          </w:p>
        </w:tc>
        <w:tc>
          <w:tcPr>
            <w:tcW w:w="2989" w:type="dxa"/>
          </w:tcPr>
          <w:p w:rsidR="00251D1B" w:rsidRDefault="00251D1B">
            <w:pPr>
              <w:pStyle w:val="ConsPlusNormal"/>
              <w:jc w:val="both"/>
            </w:pPr>
            <w:r>
              <w:t>Департамент Смоленской области по культуре</w:t>
            </w:r>
          </w:p>
        </w:tc>
        <w:tc>
          <w:tcPr>
            <w:tcW w:w="1474" w:type="dxa"/>
          </w:tcPr>
          <w:p w:rsidR="00251D1B" w:rsidRDefault="00251D1B">
            <w:pPr>
              <w:pStyle w:val="ConsPlusNormal"/>
              <w:jc w:val="both"/>
            </w:pPr>
            <w:r>
              <w:t>областной бюджет</w:t>
            </w:r>
          </w:p>
        </w:tc>
        <w:tc>
          <w:tcPr>
            <w:tcW w:w="1144" w:type="dxa"/>
          </w:tcPr>
          <w:p w:rsidR="00251D1B" w:rsidRDefault="00251D1B">
            <w:pPr>
              <w:pStyle w:val="ConsPlusNormal"/>
              <w:jc w:val="center"/>
            </w:pPr>
            <w:r>
              <w:t>1485,0</w:t>
            </w:r>
          </w:p>
        </w:tc>
        <w:tc>
          <w:tcPr>
            <w:tcW w:w="1144" w:type="dxa"/>
          </w:tcPr>
          <w:p w:rsidR="00251D1B" w:rsidRDefault="00251D1B">
            <w:pPr>
              <w:pStyle w:val="ConsPlusNormal"/>
              <w:jc w:val="center"/>
            </w:pPr>
            <w:r>
              <w:t>495,0</w:t>
            </w:r>
          </w:p>
        </w:tc>
        <w:tc>
          <w:tcPr>
            <w:tcW w:w="1144" w:type="dxa"/>
          </w:tcPr>
          <w:p w:rsidR="00251D1B" w:rsidRDefault="00251D1B">
            <w:pPr>
              <w:pStyle w:val="ConsPlusNormal"/>
              <w:jc w:val="center"/>
            </w:pPr>
            <w:r>
              <w:t>495,0</w:t>
            </w:r>
          </w:p>
        </w:tc>
        <w:tc>
          <w:tcPr>
            <w:tcW w:w="1024" w:type="dxa"/>
          </w:tcPr>
          <w:p w:rsidR="00251D1B" w:rsidRDefault="00251D1B">
            <w:pPr>
              <w:pStyle w:val="ConsPlusNormal"/>
              <w:jc w:val="center"/>
            </w:pPr>
            <w:r>
              <w:t>495,0</w:t>
            </w:r>
          </w:p>
        </w:tc>
      </w:tr>
      <w:tr w:rsidR="00251D1B">
        <w:tc>
          <w:tcPr>
            <w:tcW w:w="3398" w:type="dxa"/>
            <w:gridSpan w:val="2"/>
          </w:tcPr>
          <w:p w:rsidR="00251D1B" w:rsidRDefault="00251D1B">
            <w:pPr>
              <w:pStyle w:val="ConsPlusNormal"/>
              <w:jc w:val="both"/>
            </w:pPr>
            <w:r>
              <w:t>Итого по комплексу процессных мероприятий</w:t>
            </w:r>
          </w:p>
        </w:tc>
        <w:tc>
          <w:tcPr>
            <w:tcW w:w="2989" w:type="dxa"/>
          </w:tcPr>
          <w:p w:rsidR="00251D1B" w:rsidRDefault="00251D1B">
            <w:pPr>
              <w:pStyle w:val="ConsPlusNormal"/>
            </w:pPr>
          </w:p>
        </w:tc>
        <w:tc>
          <w:tcPr>
            <w:tcW w:w="1474" w:type="dxa"/>
          </w:tcPr>
          <w:p w:rsidR="00251D1B" w:rsidRDefault="00251D1B">
            <w:pPr>
              <w:pStyle w:val="ConsPlusNormal"/>
              <w:jc w:val="both"/>
            </w:pPr>
            <w:r>
              <w:t>областной бюджет</w:t>
            </w:r>
          </w:p>
        </w:tc>
        <w:tc>
          <w:tcPr>
            <w:tcW w:w="1144" w:type="dxa"/>
          </w:tcPr>
          <w:p w:rsidR="00251D1B" w:rsidRDefault="00251D1B">
            <w:pPr>
              <w:pStyle w:val="ConsPlusNormal"/>
              <w:jc w:val="center"/>
            </w:pPr>
            <w:r>
              <w:t>7647,0</w:t>
            </w:r>
          </w:p>
        </w:tc>
        <w:tc>
          <w:tcPr>
            <w:tcW w:w="1144" w:type="dxa"/>
          </w:tcPr>
          <w:p w:rsidR="00251D1B" w:rsidRDefault="00251D1B">
            <w:pPr>
              <w:pStyle w:val="ConsPlusNormal"/>
              <w:jc w:val="center"/>
            </w:pPr>
            <w:r>
              <w:t>2549,0</w:t>
            </w:r>
          </w:p>
        </w:tc>
        <w:tc>
          <w:tcPr>
            <w:tcW w:w="1144" w:type="dxa"/>
          </w:tcPr>
          <w:p w:rsidR="00251D1B" w:rsidRDefault="00251D1B">
            <w:pPr>
              <w:pStyle w:val="ConsPlusNormal"/>
              <w:jc w:val="center"/>
            </w:pPr>
            <w:r>
              <w:t>2549,0</w:t>
            </w:r>
          </w:p>
        </w:tc>
        <w:tc>
          <w:tcPr>
            <w:tcW w:w="1024" w:type="dxa"/>
          </w:tcPr>
          <w:p w:rsidR="00251D1B" w:rsidRDefault="00251D1B">
            <w:pPr>
              <w:pStyle w:val="ConsPlusNormal"/>
              <w:jc w:val="center"/>
            </w:pPr>
            <w:r>
              <w:t>2549,0</w:t>
            </w:r>
          </w:p>
        </w:tc>
      </w:tr>
      <w:tr w:rsidR="00251D1B">
        <w:tc>
          <w:tcPr>
            <w:tcW w:w="12317" w:type="dxa"/>
            <w:gridSpan w:val="8"/>
          </w:tcPr>
          <w:p w:rsidR="00251D1B" w:rsidRDefault="00251D1B">
            <w:pPr>
              <w:pStyle w:val="ConsPlusNormal"/>
              <w:jc w:val="center"/>
              <w:outlineLvl w:val="2"/>
            </w:pPr>
            <w:r>
              <w:t>11. Комплекс процессных мероприятий "Организация культурно-досугового обслуживания населения"</w:t>
            </w:r>
          </w:p>
        </w:tc>
      </w:tr>
      <w:tr w:rsidR="00251D1B">
        <w:tc>
          <w:tcPr>
            <w:tcW w:w="604" w:type="dxa"/>
          </w:tcPr>
          <w:p w:rsidR="00251D1B" w:rsidRDefault="00251D1B">
            <w:pPr>
              <w:pStyle w:val="ConsPlusNormal"/>
              <w:jc w:val="both"/>
            </w:pPr>
            <w:bookmarkStart w:id="29" w:name="P2730"/>
            <w:bookmarkEnd w:id="29"/>
            <w:r>
              <w:t>11.1.</w:t>
            </w:r>
          </w:p>
        </w:tc>
        <w:tc>
          <w:tcPr>
            <w:tcW w:w="2794" w:type="dxa"/>
          </w:tcPr>
          <w:p w:rsidR="00251D1B" w:rsidRDefault="00251D1B">
            <w:pPr>
              <w:pStyle w:val="ConsPlusNormal"/>
              <w:jc w:val="both"/>
            </w:pPr>
            <w:r>
              <w:t>Расходы на обеспечение деятельности областных государственных учреждений</w:t>
            </w:r>
          </w:p>
        </w:tc>
        <w:tc>
          <w:tcPr>
            <w:tcW w:w="2989" w:type="dxa"/>
          </w:tcPr>
          <w:p w:rsidR="00251D1B" w:rsidRDefault="00251D1B">
            <w:pPr>
              <w:pStyle w:val="ConsPlusNormal"/>
              <w:jc w:val="both"/>
            </w:pPr>
            <w:r>
              <w:t>Департамент Смоленской области по культуре, государственное бюджетное учреждение культуры "Смоленский областной центр народного творчества", смоленское областное государственное бюджетное учреждение культуры "Культурно-выставочный центр имени Тенишевых", областное государственное бюджетное учреждение культуры "Культурно-досуговый центр "Губернский"</w:t>
            </w:r>
          </w:p>
        </w:tc>
        <w:tc>
          <w:tcPr>
            <w:tcW w:w="1474" w:type="dxa"/>
          </w:tcPr>
          <w:p w:rsidR="00251D1B" w:rsidRDefault="00251D1B">
            <w:pPr>
              <w:pStyle w:val="ConsPlusNormal"/>
              <w:jc w:val="both"/>
            </w:pPr>
            <w:r>
              <w:t>областной бюджет</w:t>
            </w:r>
          </w:p>
        </w:tc>
        <w:tc>
          <w:tcPr>
            <w:tcW w:w="1144" w:type="dxa"/>
          </w:tcPr>
          <w:p w:rsidR="00251D1B" w:rsidRDefault="00251D1B">
            <w:pPr>
              <w:pStyle w:val="ConsPlusNormal"/>
              <w:jc w:val="center"/>
            </w:pPr>
            <w:r>
              <w:t>323195,6</w:t>
            </w:r>
          </w:p>
        </w:tc>
        <w:tc>
          <w:tcPr>
            <w:tcW w:w="1144" w:type="dxa"/>
          </w:tcPr>
          <w:p w:rsidR="00251D1B" w:rsidRDefault="00251D1B">
            <w:pPr>
              <w:pStyle w:val="ConsPlusNormal"/>
              <w:jc w:val="center"/>
            </w:pPr>
            <w:r>
              <w:t>115458,6</w:t>
            </w:r>
          </w:p>
        </w:tc>
        <w:tc>
          <w:tcPr>
            <w:tcW w:w="1144" w:type="dxa"/>
          </w:tcPr>
          <w:p w:rsidR="00251D1B" w:rsidRDefault="00251D1B">
            <w:pPr>
              <w:pStyle w:val="ConsPlusNormal"/>
              <w:jc w:val="center"/>
            </w:pPr>
            <w:r>
              <w:t>101251,0</w:t>
            </w:r>
          </w:p>
        </w:tc>
        <w:tc>
          <w:tcPr>
            <w:tcW w:w="1024" w:type="dxa"/>
          </w:tcPr>
          <w:p w:rsidR="00251D1B" w:rsidRDefault="00251D1B">
            <w:pPr>
              <w:pStyle w:val="ConsPlusNormal"/>
              <w:jc w:val="center"/>
            </w:pPr>
            <w:r>
              <w:t>106486,0</w:t>
            </w:r>
          </w:p>
        </w:tc>
      </w:tr>
      <w:tr w:rsidR="00251D1B">
        <w:tc>
          <w:tcPr>
            <w:tcW w:w="604" w:type="dxa"/>
          </w:tcPr>
          <w:p w:rsidR="00251D1B" w:rsidRDefault="00251D1B">
            <w:pPr>
              <w:pStyle w:val="ConsPlusNormal"/>
              <w:jc w:val="both"/>
            </w:pPr>
            <w:bookmarkStart w:id="30" w:name="P2738"/>
            <w:bookmarkEnd w:id="30"/>
            <w:r>
              <w:t>11.2.</w:t>
            </w:r>
          </w:p>
        </w:tc>
        <w:tc>
          <w:tcPr>
            <w:tcW w:w="2794" w:type="dxa"/>
          </w:tcPr>
          <w:p w:rsidR="00251D1B" w:rsidRDefault="00251D1B">
            <w:pPr>
              <w:pStyle w:val="ConsPlusNormal"/>
              <w:jc w:val="both"/>
            </w:pPr>
            <w:r>
              <w:t>Расходы на текущие и капитальные ремонты зданий и сооружений областных государственных учреждений</w:t>
            </w:r>
          </w:p>
        </w:tc>
        <w:tc>
          <w:tcPr>
            <w:tcW w:w="2989" w:type="dxa"/>
          </w:tcPr>
          <w:p w:rsidR="00251D1B" w:rsidRDefault="00251D1B">
            <w:pPr>
              <w:pStyle w:val="ConsPlusNormal"/>
              <w:jc w:val="both"/>
            </w:pPr>
            <w:r>
              <w:t>Департамент Смоленской области по культуре, областное государственное бюджетное учреждение культуры "Культурно-досуговый центр "Губернский"</w:t>
            </w:r>
          </w:p>
        </w:tc>
        <w:tc>
          <w:tcPr>
            <w:tcW w:w="1474" w:type="dxa"/>
          </w:tcPr>
          <w:p w:rsidR="00251D1B" w:rsidRDefault="00251D1B">
            <w:pPr>
              <w:pStyle w:val="ConsPlusNormal"/>
              <w:jc w:val="both"/>
            </w:pPr>
            <w:r>
              <w:t>областной бюджет</w:t>
            </w:r>
          </w:p>
        </w:tc>
        <w:tc>
          <w:tcPr>
            <w:tcW w:w="1144" w:type="dxa"/>
          </w:tcPr>
          <w:p w:rsidR="00251D1B" w:rsidRDefault="00251D1B">
            <w:pPr>
              <w:pStyle w:val="ConsPlusNormal"/>
              <w:jc w:val="center"/>
            </w:pPr>
            <w:r>
              <w:t>4818,7</w:t>
            </w:r>
          </w:p>
        </w:tc>
        <w:tc>
          <w:tcPr>
            <w:tcW w:w="1144" w:type="dxa"/>
          </w:tcPr>
          <w:p w:rsidR="00251D1B" w:rsidRDefault="00251D1B">
            <w:pPr>
              <w:pStyle w:val="ConsPlusNormal"/>
              <w:jc w:val="center"/>
            </w:pPr>
            <w:r>
              <w:t>2000,0</w:t>
            </w:r>
          </w:p>
        </w:tc>
        <w:tc>
          <w:tcPr>
            <w:tcW w:w="1144" w:type="dxa"/>
          </w:tcPr>
          <w:p w:rsidR="00251D1B" w:rsidRDefault="00251D1B">
            <w:pPr>
              <w:pStyle w:val="ConsPlusNormal"/>
              <w:jc w:val="center"/>
            </w:pPr>
            <w:r>
              <w:t>2818,7</w:t>
            </w:r>
          </w:p>
        </w:tc>
        <w:tc>
          <w:tcPr>
            <w:tcW w:w="1024" w:type="dxa"/>
          </w:tcPr>
          <w:p w:rsidR="00251D1B" w:rsidRDefault="00251D1B">
            <w:pPr>
              <w:pStyle w:val="ConsPlusNormal"/>
              <w:jc w:val="center"/>
            </w:pPr>
            <w:r>
              <w:t>0,0</w:t>
            </w:r>
          </w:p>
        </w:tc>
      </w:tr>
      <w:tr w:rsidR="00251D1B">
        <w:tc>
          <w:tcPr>
            <w:tcW w:w="604" w:type="dxa"/>
          </w:tcPr>
          <w:p w:rsidR="00251D1B" w:rsidRDefault="00251D1B">
            <w:pPr>
              <w:pStyle w:val="ConsPlusNormal"/>
              <w:jc w:val="both"/>
            </w:pPr>
            <w:r>
              <w:t>11.3.</w:t>
            </w:r>
          </w:p>
        </w:tc>
        <w:tc>
          <w:tcPr>
            <w:tcW w:w="2794" w:type="dxa"/>
          </w:tcPr>
          <w:p w:rsidR="00251D1B" w:rsidRDefault="00251D1B">
            <w:pPr>
              <w:pStyle w:val="ConsPlusNormal"/>
              <w:jc w:val="both"/>
            </w:pPr>
            <w:r>
              <w:t>Расходы на реализацию государственных функций</w:t>
            </w:r>
          </w:p>
        </w:tc>
        <w:tc>
          <w:tcPr>
            <w:tcW w:w="2989" w:type="dxa"/>
          </w:tcPr>
          <w:p w:rsidR="00251D1B" w:rsidRDefault="00251D1B">
            <w:pPr>
              <w:pStyle w:val="ConsPlusNormal"/>
              <w:jc w:val="both"/>
            </w:pPr>
            <w:r>
              <w:t>Департамент Смоленской области по культуре</w:t>
            </w:r>
          </w:p>
        </w:tc>
        <w:tc>
          <w:tcPr>
            <w:tcW w:w="1474" w:type="dxa"/>
          </w:tcPr>
          <w:p w:rsidR="00251D1B" w:rsidRDefault="00251D1B">
            <w:pPr>
              <w:pStyle w:val="ConsPlusNormal"/>
              <w:jc w:val="both"/>
            </w:pPr>
            <w:r>
              <w:t>областной бюджет</w:t>
            </w:r>
          </w:p>
        </w:tc>
        <w:tc>
          <w:tcPr>
            <w:tcW w:w="1144" w:type="dxa"/>
          </w:tcPr>
          <w:p w:rsidR="00251D1B" w:rsidRDefault="00251D1B">
            <w:pPr>
              <w:pStyle w:val="ConsPlusNormal"/>
              <w:jc w:val="center"/>
            </w:pPr>
            <w:r>
              <w:t>360,0</w:t>
            </w:r>
          </w:p>
        </w:tc>
        <w:tc>
          <w:tcPr>
            <w:tcW w:w="1144" w:type="dxa"/>
          </w:tcPr>
          <w:p w:rsidR="00251D1B" w:rsidRDefault="00251D1B">
            <w:pPr>
              <w:pStyle w:val="ConsPlusNormal"/>
              <w:jc w:val="center"/>
            </w:pPr>
            <w:r>
              <w:t>120,0</w:t>
            </w:r>
          </w:p>
        </w:tc>
        <w:tc>
          <w:tcPr>
            <w:tcW w:w="1144" w:type="dxa"/>
          </w:tcPr>
          <w:p w:rsidR="00251D1B" w:rsidRDefault="00251D1B">
            <w:pPr>
              <w:pStyle w:val="ConsPlusNormal"/>
              <w:jc w:val="center"/>
            </w:pPr>
            <w:r>
              <w:t>120,0</w:t>
            </w:r>
          </w:p>
        </w:tc>
        <w:tc>
          <w:tcPr>
            <w:tcW w:w="1024" w:type="dxa"/>
          </w:tcPr>
          <w:p w:rsidR="00251D1B" w:rsidRDefault="00251D1B">
            <w:pPr>
              <w:pStyle w:val="ConsPlusNormal"/>
              <w:jc w:val="center"/>
            </w:pPr>
            <w:r>
              <w:t>120,0</w:t>
            </w:r>
          </w:p>
        </w:tc>
      </w:tr>
      <w:tr w:rsidR="00251D1B">
        <w:tc>
          <w:tcPr>
            <w:tcW w:w="604" w:type="dxa"/>
          </w:tcPr>
          <w:p w:rsidR="00251D1B" w:rsidRDefault="00251D1B">
            <w:pPr>
              <w:pStyle w:val="ConsPlusNormal"/>
              <w:jc w:val="both"/>
            </w:pPr>
            <w:r>
              <w:t>11.4.</w:t>
            </w:r>
          </w:p>
        </w:tc>
        <w:tc>
          <w:tcPr>
            <w:tcW w:w="2794" w:type="dxa"/>
          </w:tcPr>
          <w:p w:rsidR="00251D1B" w:rsidRDefault="00251D1B">
            <w:pPr>
              <w:pStyle w:val="ConsPlusNormal"/>
              <w:jc w:val="both"/>
            </w:pPr>
            <w:r>
              <w:t>Поддержка развития добровольческой деятельности "Волонтеры культуры"</w:t>
            </w:r>
          </w:p>
        </w:tc>
        <w:tc>
          <w:tcPr>
            <w:tcW w:w="2989" w:type="dxa"/>
          </w:tcPr>
          <w:p w:rsidR="00251D1B" w:rsidRDefault="00251D1B">
            <w:pPr>
              <w:pStyle w:val="ConsPlusNormal"/>
              <w:jc w:val="both"/>
            </w:pPr>
            <w:r>
              <w:t>Департамент Смоленской области по культуре, областное государственное бюджетное образовательное учреждение высшего образования "Смоленский государственный институт искусств"</w:t>
            </w:r>
          </w:p>
        </w:tc>
        <w:tc>
          <w:tcPr>
            <w:tcW w:w="1474" w:type="dxa"/>
          </w:tcPr>
          <w:p w:rsidR="00251D1B" w:rsidRDefault="00251D1B">
            <w:pPr>
              <w:pStyle w:val="ConsPlusNormal"/>
              <w:jc w:val="both"/>
            </w:pPr>
            <w:r>
              <w:t>областной бюджет</w:t>
            </w:r>
          </w:p>
        </w:tc>
        <w:tc>
          <w:tcPr>
            <w:tcW w:w="1144" w:type="dxa"/>
          </w:tcPr>
          <w:p w:rsidR="00251D1B" w:rsidRDefault="00251D1B">
            <w:pPr>
              <w:pStyle w:val="ConsPlusNormal"/>
              <w:jc w:val="center"/>
            </w:pPr>
            <w:r>
              <w:t>150,0</w:t>
            </w:r>
          </w:p>
        </w:tc>
        <w:tc>
          <w:tcPr>
            <w:tcW w:w="1144" w:type="dxa"/>
          </w:tcPr>
          <w:p w:rsidR="00251D1B" w:rsidRDefault="00251D1B">
            <w:pPr>
              <w:pStyle w:val="ConsPlusNormal"/>
              <w:jc w:val="center"/>
            </w:pPr>
            <w:r>
              <w:t>50,0</w:t>
            </w:r>
          </w:p>
        </w:tc>
        <w:tc>
          <w:tcPr>
            <w:tcW w:w="1144" w:type="dxa"/>
          </w:tcPr>
          <w:p w:rsidR="00251D1B" w:rsidRDefault="00251D1B">
            <w:pPr>
              <w:pStyle w:val="ConsPlusNormal"/>
              <w:jc w:val="center"/>
            </w:pPr>
            <w:r>
              <w:t>50,0</w:t>
            </w:r>
          </w:p>
        </w:tc>
        <w:tc>
          <w:tcPr>
            <w:tcW w:w="1024" w:type="dxa"/>
          </w:tcPr>
          <w:p w:rsidR="00251D1B" w:rsidRDefault="00251D1B">
            <w:pPr>
              <w:pStyle w:val="ConsPlusNormal"/>
              <w:jc w:val="center"/>
            </w:pPr>
            <w:r>
              <w:t>50,0</w:t>
            </w:r>
          </w:p>
        </w:tc>
      </w:tr>
      <w:tr w:rsidR="00251D1B">
        <w:tc>
          <w:tcPr>
            <w:tcW w:w="604" w:type="dxa"/>
          </w:tcPr>
          <w:p w:rsidR="00251D1B" w:rsidRDefault="00251D1B">
            <w:pPr>
              <w:pStyle w:val="ConsPlusNormal"/>
              <w:jc w:val="both"/>
            </w:pPr>
            <w:bookmarkStart w:id="31" w:name="P2762"/>
            <w:bookmarkEnd w:id="31"/>
            <w:r>
              <w:t>11.5.</w:t>
            </w:r>
          </w:p>
        </w:tc>
        <w:tc>
          <w:tcPr>
            <w:tcW w:w="2794" w:type="dxa"/>
          </w:tcPr>
          <w:p w:rsidR="00251D1B" w:rsidRDefault="00251D1B">
            <w:pPr>
              <w:pStyle w:val="ConsPlusNormal"/>
              <w:jc w:val="both"/>
            </w:pPr>
            <w:r>
              <w:t>Реализация мероприятий по развитию культурно-досугового обслуживания</w:t>
            </w:r>
          </w:p>
        </w:tc>
        <w:tc>
          <w:tcPr>
            <w:tcW w:w="2989" w:type="dxa"/>
          </w:tcPr>
          <w:p w:rsidR="00251D1B" w:rsidRDefault="00251D1B">
            <w:pPr>
              <w:pStyle w:val="ConsPlusNormal"/>
              <w:jc w:val="both"/>
            </w:pPr>
            <w:r>
              <w:t>Департамент Смоленской области по культуре, областное государственное бюджетное учреждение культуры "Культурно-досуговый центр "Губернский", государственное бюджетное учреждение культуры "Смоленский областной центр народного творчества", смоленское областное государственное бюджетное учреждение культуры "Культурно-выставочный центр имени Тенишевых"</w:t>
            </w:r>
          </w:p>
        </w:tc>
        <w:tc>
          <w:tcPr>
            <w:tcW w:w="1474" w:type="dxa"/>
          </w:tcPr>
          <w:p w:rsidR="00251D1B" w:rsidRDefault="00251D1B">
            <w:pPr>
              <w:pStyle w:val="ConsPlusNormal"/>
              <w:jc w:val="both"/>
            </w:pPr>
            <w:r>
              <w:t>областной бюджет</w:t>
            </w:r>
          </w:p>
        </w:tc>
        <w:tc>
          <w:tcPr>
            <w:tcW w:w="1144" w:type="dxa"/>
          </w:tcPr>
          <w:p w:rsidR="00251D1B" w:rsidRDefault="00251D1B">
            <w:pPr>
              <w:pStyle w:val="ConsPlusNormal"/>
              <w:jc w:val="center"/>
            </w:pPr>
            <w:r>
              <w:t>9690,0</w:t>
            </w:r>
          </w:p>
        </w:tc>
        <w:tc>
          <w:tcPr>
            <w:tcW w:w="1144" w:type="dxa"/>
          </w:tcPr>
          <w:p w:rsidR="00251D1B" w:rsidRDefault="00251D1B">
            <w:pPr>
              <w:pStyle w:val="ConsPlusNormal"/>
              <w:jc w:val="center"/>
            </w:pPr>
            <w:r>
              <w:t>3230,0</w:t>
            </w:r>
          </w:p>
        </w:tc>
        <w:tc>
          <w:tcPr>
            <w:tcW w:w="1144" w:type="dxa"/>
          </w:tcPr>
          <w:p w:rsidR="00251D1B" w:rsidRDefault="00251D1B">
            <w:pPr>
              <w:pStyle w:val="ConsPlusNormal"/>
              <w:jc w:val="center"/>
            </w:pPr>
            <w:r>
              <w:t>3230,0</w:t>
            </w:r>
          </w:p>
        </w:tc>
        <w:tc>
          <w:tcPr>
            <w:tcW w:w="1024" w:type="dxa"/>
          </w:tcPr>
          <w:p w:rsidR="00251D1B" w:rsidRDefault="00251D1B">
            <w:pPr>
              <w:pStyle w:val="ConsPlusNormal"/>
              <w:jc w:val="center"/>
            </w:pPr>
            <w:r>
              <w:t>3230,0</w:t>
            </w:r>
          </w:p>
        </w:tc>
      </w:tr>
      <w:tr w:rsidR="00251D1B">
        <w:tc>
          <w:tcPr>
            <w:tcW w:w="3398" w:type="dxa"/>
            <w:gridSpan w:val="2"/>
          </w:tcPr>
          <w:p w:rsidR="00251D1B" w:rsidRDefault="00251D1B">
            <w:pPr>
              <w:pStyle w:val="ConsPlusNormal"/>
              <w:jc w:val="both"/>
            </w:pPr>
            <w:r>
              <w:t>Итого по комплексу процессных мероприятий</w:t>
            </w:r>
          </w:p>
        </w:tc>
        <w:tc>
          <w:tcPr>
            <w:tcW w:w="2989" w:type="dxa"/>
          </w:tcPr>
          <w:p w:rsidR="00251D1B" w:rsidRDefault="00251D1B">
            <w:pPr>
              <w:pStyle w:val="ConsPlusNormal"/>
            </w:pPr>
          </w:p>
        </w:tc>
        <w:tc>
          <w:tcPr>
            <w:tcW w:w="1474" w:type="dxa"/>
          </w:tcPr>
          <w:p w:rsidR="00251D1B" w:rsidRDefault="00251D1B">
            <w:pPr>
              <w:pStyle w:val="ConsPlusNormal"/>
              <w:jc w:val="both"/>
            </w:pPr>
            <w:r>
              <w:t>областной бюджет</w:t>
            </w:r>
          </w:p>
        </w:tc>
        <w:tc>
          <w:tcPr>
            <w:tcW w:w="1144" w:type="dxa"/>
          </w:tcPr>
          <w:p w:rsidR="00251D1B" w:rsidRDefault="00251D1B">
            <w:pPr>
              <w:pStyle w:val="ConsPlusNormal"/>
              <w:jc w:val="center"/>
            </w:pPr>
            <w:r>
              <w:t>338214,3</w:t>
            </w:r>
          </w:p>
        </w:tc>
        <w:tc>
          <w:tcPr>
            <w:tcW w:w="1144" w:type="dxa"/>
          </w:tcPr>
          <w:p w:rsidR="00251D1B" w:rsidRDefault="00251D1B">
            <w:pPr>
              <w:pStyle w:val="ConsPlusNormal"/>
              <w:jc w:val="center"/>
            </w:pPr>
            <w:r>
              <w:t>120858,6</w:t>
            </w:r>
          </w:p>
        </w:tc>
        <w:tc>
          <w:tcPr>
            <w:tcW w:w="1144" w:type="dxa"/>
          </w:tcPr>
          <w:p w:rsidR="00251D1B" w:rsidRDefault="00251D1B">
            <w:pPr>
              <w:pStyle w:val="ConsPlusNormal"/>
              <w:jc w:val="center"/>
            </w:pPr>
            <w:r>
              <w:t>107469,7</w:t>
            </w:r>
          </w:p>
        </w:tc>
        <w:tc>
          <w:tcPr>
            <w:tcW w:w="1024" w:type="dxa"/>
          </w:tcPr>
          <w:p w:rsidR="00251D1B" w:rsidRDefault="00251D1B">
            <w:pPr>
              <w:pStyle w:val="ConsPlusNormal"/>
              <w:jc w:val="center"/>
            </w:pPr>
            <w:r>
              <w:t>109886,0</w:t>
            </w:r>
          </w:p>
        </w:tc>
      </w:tr>
      <w:tr w:rsidR="00251D1B">
        <w:tc>
          <w:tcPr>
            <w:tcW w:w="12317" w:type="dxa"/>
            <w:gridSpan w:val="8"/>
          </w:tcPr>
          <w:p w:rsidR="00251D1B" w:rsidRDefault="00251D1B">
            <w:pPr>
              <w:pStyle w:val="ConsPlusNormal"/>
              <w:jc w:val="center"/>
              <w:outlineLvl w:val="2"/>
            </w:pPr>
            <w:r>
              <w:t>12. Комплекс процессных мероприятий "Развитие образования в сфере культуры и искусства"</w:t>
            </w:r>
          </w:p>
        </w:tc>
      </w:tr>
      <w:tr w:rsidR="00251D1B">
        <w:tc>
          <w:tcPr>
            <w:tcW w:w="604" w:type="dxa"/>
          </w:tcPr>
          <w:p w:rsidR="00251D1B" w:rsidRDefault="00251D1B">
            <w:pPr>
              <w:pStyle w:val="ConsPlusNormal"/>
              <w:jc w:val="both"/>
            </w:pPr>
            <w:bookmarkStart w:id="32" w:name="P2778"/>
            <w:bookmarkEnd w:id="32"/>
            <w:r>
              <w:t>12.1.</w:t>
            </w:r>
          </w:p>
        </w:tc>
        <w:tc>
          <w:tcPr>
            <w:tcW w:w="2794" w:type="dxa"/>
          </w:tcPr>
          <w:p w:rsidR="00251D1B" w:rsidRDefault="00251D1B">
            <w:pPr>
              <w:pStyle w:val="ConsPlusNormal"/>
              <w:jc w:val="both"/>
            </w:pPr>
            <w:r>
              <w:t>Расходы на обеспечение деятельности областных государственных учреждений</w:t>
            </w:r>
          </w:p>
        </w:tc>
        <w:tc>
          <w:tcPr>
            <w:tcW w:w="2989" w:type="dxa"/>
          </w:tcPr>
          <w:p w:rsidR="00251D1B" w:rsidRDefault="00251D1B">
            <w:pPr>
              <w:pStyle w:val="ConsPlusNormal"/>
              <w:jc w:val="both"/>
            </w:pPr>
            <w:r>
              <w:t>Департамент Смоленской области по культуре, областное государственное бюджетное образовательное учреждение высшего образования "Смоленский государственный институт искусств", государственное бюджетное профессиональное образовательное учреждение "Смоленское областное музыкальное училище имени М.И. Глинки"</w:t>
            </w:r>
          </w:p>
        </w:tc>
        <w:tc>
          <w:tcPr>
            <w:tcW w:w="1474" w:type="dxa"/>
          </w:tcPr>
          <w:p w:rsidR="00251D1B" w:rsidRDefault="00251D1B">
            <w:pPr>
              <w:pStyle w:val="ConsPlusNormal"/>
              <w:jc w:val="both"/>
            </w:pPr>
            <w:r>
              <w:t>областной бюджет</w:t>
            </w:r>
          </w:p>
        </w:tc>
        <w:tc>
          <w:tcPr>
            <w:tcW w:w="1144" w:type="dxa"/>
          </w:tcPr>
          <w:p w:rsidR="00251D1B" w:rsidRDefault="00251D1B">
            <w:pPr>
              <w:pStyle w:val="ConsPlusNormal"/>
              <w:jc w:val="center"/>
            </w:pPr>
            <w:r>
              <w:t>371512,6</w:t>
            </w:r>
          </w:p>
        </w:tc>
        <w:tc>
          <w:tcPr>
            <w:tcW w:w="1144" w:type="dxa"/>
          </w:tcPr>
          <w:p w:rsidR="00251D1B" w:rsidRDefault="00251D1B">
            <w:pPr>
              <w:pStyle w:val="ConsPlusNormal"/>
              <w:jc w:val="center"/>
            </w:pPr>
            <w:r>
              <w:t>124776,6</w:t>
            </w:r>
          </w:p>
        </w:tc>
        <w:tc>
          <w:tcPr>
            <w:tcW w:w="1144" w:type="dxa"/>
          </w:tcPr>
          <w:p w:rsidR="00251D1B" w:rsidRDefault="00251D1B">
            <w:pPr>
              <w:pStyle w:val="ConsPlusNormal"/>
              <w:jc w:val="center"/>
            </w:pPr>
            <w:r>
              <w:t>120215,0</w:t>
            </w:r>
          </w:p>
        </w:tc>
        <w:tc>
          <w:tcPr>
            <w:tcW w:w="1024" w:type="dxa"/>
          </w:tcPr>
          <w:p w:rsidR="00251D1B" w:rsidRDefault="00251D1B">
            <w:pPr>
              <w:pStyle w:val="ConsPlusNormal"/>
              <w:jc w:val="center"/>
            </w:pPr>
            <w:r>
              <w:t>126521,0</w:t>
            </w:r>
          </w:p>
        </w:tc>
      </w:tr>
      <w:tr w:rsidR="00251D1B">
        <w:tc>
          <w:tcPr>
            <w:tcW w:w="604" w:type="dxa"/>
          </w:tcPr>
          <w:p w:rsidR="00251D1B" w:rsidRDefault="00251D1B">
            <w:pPr>
              <w:pStyle w:val="ConsPlusNormal"/>
              <w:jc w:val="both"/>
            </w:pPr>
            <w:bookmarkStart w:id="33" w:name="P2786"/>
            <w:bookmarkEnd w:id="33"/>
            <w:r>
              <w:t>12.2.</w:t>
            </w:r>
          </w:p>
        </w:tc>
        <w:tc>
          <w:tcPr>
            <w:tcW w:w="2794" w:type="dxa"/>
          </w:tcPr>
          <w:p w:rsidR="00251D1B" w:rsidRDefault="00251D1B">
            <w:pPr>
              <w:pStyle w:val="ConsPlusNormal"/>
              <w:jc w:val="both"/>
            </w:pPr>
            <w:r>
              <w:t>Расходы на текущие и капитальные ремонты зданий и сооружений областных государственных учреждений</w:t>
            </w:r>
          </w:p>
        </w:tc>
        <w:tc>
          <w:tcPr>
            <w:tcW w:w="2989" w:type="dxa"/>
          </w:tcPr>
          <w:p w:rsidR="00251D1B" w:rsidRDefault="00251D1B">
            <w:pPr>
              <w:pStyle w:val="ConsPlusNormal"/>
              <w:jc w:val="both"/>
            </w:pPr>
            <w:r>
              <w:t>Департамент Смоленской области по культуре, областное государственное бюджетное образовательное учреждение высшего образования "Смоленский государственный институт искусств"</w:t>
            </w:r>
          </w:p>
        </w:tc>
        <w:tc>
          <w:tcPr>
            <w:tcW w:w="1474" w:type="dxa"/>
          </w:tcPr>
          <w:p w:rsidR="00251D1B" w:rsidRDefault="00251D1B">
            <w:pPr>
              <w:pStyle w:val="ConsPlusNormal"/>
              <w:jc w:val="both"/>
            </w:pPr>
            <w:r>
              <w:t>областной бюджет</w:t>
            </w:r>
          </w:p>
        </w:tc>
        <w:tc>
          <w:tcPr>
            <w:tcW w:w="1144" w:type="dxa"/>
          </w:tcPr>
          <w:p w:rsidR="00251D1B" w:rsidRDefault="00251D1B">
            <w:pPr>
              <w:pStyle w:val="ConsPlusNormal"/>
              <w:jc w:val="center"/>
            </w:pPr>
            <w:r>
              <w:t>1637,4</w:t>
            </w:r>
          </w:p>
        </w:tc>
        <w:tc>
          <w:tcPr>
            <w:tcW w:w="1144" w:type="dxa"/>
          </w:tcPr>
          <w:p w:rsidR="00251D1B" w:rsidRDefault="00251D1B">
            <w:pPr>
              <w:pStyle w:val="ConsPlusNormal"/>
              <w:jc w:val="center"/>
            </w:pPr>
            <w:r>
              <w:t>1637,4</w:t>
            </w:r>
          </w:p>
        </w:tc>
        <w:tc>
          <w:tcPr>
            <w:tcW w:w="1144" w:type="dxa"/>
          </w:tcPr>
          <w:p w:rsidR="00251D1B" w:rsidRDefault="00251D1B">
            <w:pPr>
              <w:pStyle w:val="ConsPlusNormal"/>
              <w:jc w:val="center"/>
            </w:pPr>
            <w:r>
              <w:t>0,0</w:t>
            </w:r>
          </w:p>
        </w:tc>
        <w:tc>
          <w:tcPr>
            <w:tcW w:w="1024" w:type="dxa"/>
          </w:tcPr>
          <w:p w:rsidR="00251D1B" w:rsidRDefault="00251D1B">
            <w:pPr>
              <w:pStyle w:val="ConsPlusNormal"/>
              <w:jc w:val="center"/>
            </w:pPr>
            <w:r>
              <w:t>0,0</w:t>
            </w:r>
          </w:p>
        </w:tc>
      </w:tr>
      <w:tr w:rsidR="00251D1B">
        <w:tc>
          <w:tcPr>
            <w:tcW w:w="604" w:type="dxa"/>
          </w:tcPr>
          <w:p w:rsidR="00251D1B" w:rsidRDefault="00251D1B">
            <w:pPr>
              <w:pStyle w:val="ConsPlusNormal"/>
              <w:jc w:val="both"/>
            </w:pPr>
            <w:bookmarkStart w:id="34" w:name="P2794"/>
            <w:bookmarkEnd w:id="34"/>
            <w:r>
              <w:t>12.3.</w:t>
            </w:r>
          </w:p>
        </w:tc>
        <w:tc>
          <w:tcPr>
            <w:tcW w:w="2794" w:type="dxa"/>
          </w:tcPr>
          <w:p w:rsidR="00251D1B" w:rsidRDefault="00251D1B">
            <w:pPr>
              <w:pStyle w:val="ConsPlusNormal"/>
              <w:jc w:val="both"/>
            </w:pPr>
            <w:r>
              <w:t>Выплата ежемесячного денежного вознаграждения за классное руководство (кураторство)</w:t>
            </w:r>
          </w:p>
        </w:tc>
        <w:tc>
          <w:tcPr>
            <w:tcW w:w="2989" w:type="dxa"/>
          </w:tcPr>
          <w:p w:rsidR="00251D1B" w:rsidRDefault="00251D1B">
            <w:pPr>
              <w:pStyle w:val="ConsPlusNormal"/>
              <w:jc w:val="both"/>
            </w:pPr>
            <w:r>
              <w:t>Департамент Смоленской области по культуре, областное государственное бюджетное образовательное учреждение высшего образования "Смоленский государственный институт искусств", государственное бюджетное профессиональное образовательное учреждение "Смоленское областное музыкальное училище имени М.И. Глинки"</w:t>
            </w:r>
          </w:p>
        </w:tc>
        <w:tc>
          <w:tcPr>
            <w:tcW w:w="1474" w:type="dxa"/>
          </w:tcPr>
          <w:p w:rsidR="00251D1B" w:rsidRDefault="00251D1B">
            <w:pPr>
              <w:pStyle w:val="ConsPlusNormal"/>
              <w:jc w:val="both"/>
            </w:pPr>
            <w:r>
              <w:t>федеральный бюджет</w:t>
            </w:r>
          </w:p>
        </w:tc>
        <w:tc>
          <w:tcPr>
            <w:tcW w:w="1144" w:type="dxa"/>
          </w:tcPr>
          <w:p w:rsidR="00251D1B" w:rsidRDefault="00251D1B">
            <w:pPr>
              <w:pStyle w:val="ConsPlusNormal"/>
              <w:jc w:val="center"/>
            </w:pPr>
            <w:r>
              <w:t>4680,0</w:t>
            </w:r>
          </w:p>
        </w:tc>
        <w:tc>
          <w:tcPr>
            <w:tcW w:w="1144" w:type="dxa"/>
          </w:tcPr>
          <w:p w:rsidR="00251D1B" w:rsidRDefault="00251D1B">
            <w:pPr>
              <w:pStyle w:val="ConsPlusNormal"/>
              <w:jc w:val="center"/>
            </w:pPr>
            <w:r>
              <w:t>1560,0</w:t>
            </w:r>
          </w:p>
        </w:tc>
        <w:tc>
          <w:tcPr>
            <w:tcW w:w="1144" w:type="dxa"/>
          </w:tcPr>
          <w:p w:rsidR="00251D1B" w:rsidRDefault="00251D1B">
            <w:pPr>
              <w:pStyle w:val="ConsPlusNormal"/>
              <w:jc w:val="center"/>
            </w:pPr>
            <w:r>
              <w:t>1560,0</w:t>
            </w:r>
          </w:p>
        </w:tc>
        <w:tc>
          <w:tcPr>
            <w:tcW w:w="1024" w:type="dxa"/>
          </w:tcPr>
          <w:p w:rsidR="00251D1B" w:rsidRDefault="00251D1B">
            <w:pPr>
              <w:pStyle w:val="ConsPlusNormal"/>
              <w:jc w:val="center"/>
            </w:pPr>
            <w:r>
              <w:t>1560,0</w:t>
            </w:r>
          </w:p>
        </w:tc>
      </w:tr>
      <w:tr w:rsidR="00251D1B">
        <w:tc>
          <w:tcPr>
            <w:tcW w:w="3398" w:type="dxa"/>
            <w:gridSpan w:val="2"/>
            <w:vMerge w:val="restart"/>
          </w:tcPr>
          <w:p w:rsidR="00251D1B" w:rsidRDefault="00251D1B">
            <w:pPr>
              <w:pStyle w:val="ConsPlusNormal"/>
              <w:jc w:val="both"/>
            </w:pPr>
            <w:r>
              <w:t>Итого по комплексу процессных мероприятий</w:t>
            </w:r>
          </w:p>
        </w:tc>
        <w:tc>
          <w:tcPr>
            <w:tcW w:w="2989" w:type="dxa"/>
            <w:vMerge w:val="restart"/>
          </w:tcPr>
          <w:p w:rsidR="00251D1B" w:rsidRDefault="00251D1B">
            <w:pPr>
              <w:pStyle w:val="ConsPlusNormal"/>
            </w:pPr>
          </w:p>
        </w:tc>
        <w:tc>
          <w:tcPr>
            <w:tcW w:w="1474" w:type="dxa"/>
            <w:tcBorders>
              <w:bottom w:val="nil"/>
            </w:tcBorders>
          </w:tcPr>
          <w:p w:rsidR="00251D1B" w:rsidRDefault="00251D1B">
            <w:pPr>
              <w:pStyle w:val="ConsPlusNormal"/>
            </w:pPr>
          </w:p>
        </w:tc>
        <w:tc>
          <w:tcPr>
            <w:tcW w:w="1144" w:type="dxa"/>
            <w:tcBorders>
              <w:bottom w:val="nil"/>
            </w:tcBorders>
          </w:tcPr>
          <w:p w:rsidR="00251D1B" w:rsidRDefault="00251D1B">
            <w:pPr>
              <w:pStyle w:val="ConsPlusNormal"/>
              <w:jc w:val="center"/>
            </w:pPr>
            <w:r>
              <w:t>377830,0</w:t>
            </w:r>
          </w:p>
        </w:tc>
        <w:tc>
          <w:tcPr>
            <w:tcW w:w="1144" w:type="dxa"/>
            <w:tcBorders>
              <w:bottom w:val="nil"/>
            </w:tcBorders>
          </w:tcPr>
          <w:p w:rsidR="00251D1B" w:rsidRDefault="00251D1B">
            <w:pPr>
              <w:pStyle w:val="ConsPlusNormal"/>
              <w:jc w:val="center"/>
            </w:pPr>
            <w:r>
              <w:t>127974,0</w:t>
            </w:r>
          </w:p>
        </w:tc>
        <w:tc>
          <w:tcPr>
            <w:tcW w:w="1144" w:type="dxa"/>
            <w:tcBorders>
              <w:bottom w:val="nil"/>
            </w:tcBorders>
          </w:tcPr>
          <w:p w:rsidR="00251D1B" w:rsidRDefault="00251D1B">
            <w:pPr>
              <w:pStyle w:val="ConsPlusNormal"/>
              <w:jc w:val="center"/>
            </w:pPr>
            <w:r>
              <w:t>121775,0</w:t>
            </w:r>
          </w:p>
        </w:tc>
        <w:tc>
          <w:tcPr>
            <w:tcW w:w="1024" w:type="dxa"/>
            <w:tcBorders>
              <w:bottom w:val="nil"/>
            </w:tcBorders>
          </w:tcPr>
          <w:p w:rsidR="00251D1B" w:rsidRDefault="00251D1B">
            <w:pPr>
              <w:pStyle w:val="ConsPlusNormal"/>
              <w:jc w:val="center"/>
            </w:pPr>
            <w:r>
              <w:t>128081,0</w:t>
            </w:r>
          </w:p>
        </w:tc>
      </w:tr>
      <w:tr w:rsidR="00251D1B">
        <w:tblPrEx>
          <w:tblBorders>
            <w:insideH w:val="nil"/>
          </w:tblBorders>
        </w:tblPrEx>
        <w:tc>
          <w:tcPr>
            <w:tcW w:w="3398" w:type="dxa"/>
            <w:gridSpan w:val="2"/>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bottom w:val="nil"/>
            </w:tcBorders>
          </w:tcPr>
          <w:p w:rsidR="00251D1B" w:rsidRDefault="00251D1B">
            <w:pPr>
              <w:pStyle w:val="ConsPlusNormal"/>
              <w:jc w:val="both"/>
            </w:pPr>
            <w:r>
              <w:t>федеральный бюджет;</w:t>
            </w:r>
          </w:p>
        </w:tc>
        <w:tc>
          <w:tcPr>
            <w:tcW w:w="1144" w:type="dxa"/>
            <w:tcBorders>
              <w:top w:val="nil"/>
              <w:bottom w:val="nil"/>
            </w:tcBorders>
          </w:tcPr>
          <w:p w:rsidR="00251D1B" w:rsidRDefault="00251D1B">
            <w:pPr>
              <w:pStyle w:val="ConsPlusNormal"/>
              <w:jc w:val="center"/>
            </w:pPr>
            <w:r>
              <w:t>4680,0</w:t>
            </w:r>
          </w:p>
        </w:tc>
        <w:tc>
          <w:tcPr>
            <w:tcW w:w="1144" w:type="dxa"/>
            <w:tcBorders>
              <w:top w:val="nil"/>
              <w:bottom w:val="nil"/>
            </w:tcBorders>
          </w:tcPr>
          <w:p w:rsidR="00251D1B" w:rsidRDefault="00251D1B">
            <w:pPr>
              <w:pStyle w:val="ConsPlusNormal"/>
              <w:jc w:val="center"/>
            </w:pPr>
            <w:r>
              <w:t>1560,0</w:t>
            </w:r>
          </w:p>
        </w:tc>
        <w:tc>
          <w:tcPr>
            <w:tcW w:w="1144" w:type="dxa"/>
            <w:tcBorders>
              <w:top w:val="nil"/>
              <w:bottom w:val="nil"/>
            </w:tcBorders>
          </w:tcPr>
          <w:p w:rsidR="00251D1B" w:rsidRDefault="00251D1B">
            <w:pPr>
              <w:pStyle w:val="ConsPlusNormal"/>
              <w:jc w:val="center"/>
            </w:pPr>
            <w:r>
              <w:t>1560,0</w:t>
            </w:r>
          </w:p>
        </w:tc>
        <w:tc>
          <w:tcPr>
            <w:tcW w:w="1024" w:type="dxa"/>
            <w:tcBorders>
              <w:top w:val="nil"/>
              <w:bottom w:val="nil"/>
            </w:tcBorders>
          </w:tcPr>
          <w:p w:rsidR="00251D1B" w:rsidRDefault="00251D1B">
            <w:pPr>
              <w:pStyle w:val="ConsPlusNormal"/>
              <w:jc w:val="center"/>
            </w:pPr>
            <w:r>
              <w:t>1560,0</w:t>
            </w:r>
          </w:p>
        </w:tc>
      </w:tr>
      <w:tr w:rsidR="00251D1B">
        <w:tc>
          <w:tcPr>
            <w:tcW w:w="3398" w:type="dxa"/>
            <w:gridSpan w:val="2"/>
            <w:vMerge/>
          </w:tcPr>
          <w:p w:rsidR="00251D1B" w:rsidRDefault="00251D1B">
            <w:pPr>
              <w:pStyle w:val="ConsPlusNormal"/>
            </w:pPr>
          </w:p>
        </w:tc>
        <w:tc>
          <w:tcPr>
            <w:tcW w:w="2989" w:type="dxa"/>
            <w:vMerge/>
          </w:tcPr>
          <w:p w:rsidR="00251D1B" w:rsidRDefault="00251D1B">
            <w:pPr>
              <w:pStyle w:val="ConsPlusNormal"/>
            </w:pPr>
          </w:p>
        </w:tc>
        <w:tc>
          <w:tcPr>
            <w:tcW w:w="1474" w:type="dxa"/>
            <w:tcBorders>
              <w:top w:val="nil"/>
            </w:tcBorders>
          </w:tcPr>
          <w:p w:rsidR="00251D1B" w:rsidRDefault="00251D1B">
            <w:pPr>
              <w:pStyle w:val="ConsPlusNormal"/>
              <w:jc w:val="both"/>
            </w:pPr>
            <w:r>
              <w:t>областной бюджет</w:t>
            </w:r>
          </w:p>
        </w:tc>
        <w:tc>
          <w:tcPr>
            <w:tcW w:w="1144" w:type="dxa"/>
            <w:tcBorders>
              <w:top w:val="nil"/>
            </w:tcBorders>
          </w:tcPr>
          <w:p w:rsidR="00251D1B" w:rsidRDefault="00251D1B">
            <w:pPr>
              <w:pStyle w:val="ConsPlusNormal"/>
              <w:jc w:val="center"/>
            </w:pPr>
            <w:r>
              <w:t>373150,0</w:t>
            </w:r>
          </w:p>
        </w:tc>
        <w:tc>
          <w:tcPr>
            <w:tcW w:w="1144" w:type="dxa"/>
            <w:tcBorders>
              <w:top w:val="nil"/>
            </w:tcBorders>
          </w:tcPr>
          <w:p w:rsidR="00251D1B" w:rsidRDefault="00251D1B">
            <w:pPr>
              <w:pStyle w:val="ConsPlusNormal"/>
              <w:jc w:val="center"/>
            </w:pPr>
            <w:r>
              <w:t>126414,0</w:t>
            </w:r>
          </w:p>
        </w:tc>
        <w:tc>
          <w:tcPr>
            <w:tcW w:w="1144" w:type="dxa"/>
            <w:tcBorders>
              <w:top w:val="nil"/>
            </w:tcBorders>
          </w:tcPr>
          <w:p w:rsidR="00251D1B" w:rsidRDefault="00251D1B">
            <w:pPr>
              <w:pStyle w:val="ConsPlusNormal"/>
              <w:jc w:val="center"/>
            </w:pPr>
            <w:r>
              <w:t>120215,0</w:t>
            </w:r>
          </w:p>
        </w:tc>
        <w:tc>
          <w:tcPr>
            <w:tcW w:w="1024" w:type="dxa"/>
            <w:tcBorders>
              <w:top w:val="nil"/>
            </w:tcBorders>
          </w:tcPr>
          <w:p w:rsidR="00251D1B" w:rsidRDefault="00251D1B">
            <w:pPr>
              <w:pStyle w:val="ConsPlusNormal"/>
              <w:jc w:val="center"/>
            </w:pPr>
            <w:r>
              <w:t>126521,0</w:t>
            </w:r>
          </w:p>
        </w:tc>
      </w:tr>
      <w:tr w:rsidR="00251D1B">
        <w:tc>
          <w:tcPr>
            <w:tcW w:w="12317" w:type="dxa"/>
            <w:gridSpan w:val="8"/>
          </w:tcPr>
          <w:p w:rsidR="00251D1B" w:rsidRDefault="00251D1B">
            <w:pPr>
              <w:pStyle w:val="ConsPlusNormal"/>
              <w:jc w:val="center"/>
              <w:outlineLvl w:val="2"/>
            </w:pPr>
            <w:r>
              <w:t>13. Комплекс процессных мероприятий "Социальное обеспечение обучающихся"</w:t>
            </w:r>
          </w:p>
        </w:tc>
      </w:tr>
      <w:tr w:rsidR="00251D1B">
        <w:tc>
          <w:tcPr>
            <w:tcW w:w="604" w:type="dxa"/>
          </w:tcPr>
          <w:p w:rsidR="00251D1B" w:rsidRDefault="00251D1B">
            <w:pPr>
              <w:pStyle w:val="ConsPlusNormal"/>
              <w:jc w:val="both"/>
            </w:pPr>
            <w:bookmarkStart w:id="35" w:name="P2820"/>
            <w:bookmarkEnd w:id="35"/>
            <w:r>
              <w:t>13.1.</w:t>
            </w:r>
          </w:p>
        </w:tc>
        <w:tc>
          <w:tcPr>
            <w:tcW w:w="2794" w:type="dxa"/>
          </w:tcPr>
          <w:p w:rsidR="00251D1B" w:rsidRDefault="00251D1B">
            <w:pPr>
              <w:pStyle w:val="ConsPlusNormal"/>
              <w:jc w:val="both"/>
            </w:pPr>
            <w:r>
              <w:t>Расходы на стипендиальное обеспечение обучающихся</w:t>
            </w:r>
          </w:p>
        </w:tc>
        <w:tc>
          <w:tcPr>
            <w:tcW w:w="2989" w:type="dxa"/>
          </w:tcPr>
          <w:p w:rsidR="00251D1B" w:rsidRDefault="00251D1B">
            <w:pPr>
              <w:pStyle w:val="ConsPlusNormal"/>
              <w:jc w:val="both"/>
            </w:pPr>
            <w:r>
              <w:t>Департамент Смоленской области по культуре, областное государственное бюджетное образовательное учреждение высшего образования "Смоленский государственный институт искусств", государственное бюджетное профессиональное образовательное учреждение "Смоленское областное музыкальное училище имени М.И. Глинки"</w:t>
            </w:r>
          </w:p>
        </w:tc>
        <w:tc>
          <w:tcPr>
            <w:tcW w:w="1474" w:type="dxa"/>
          </w:tcPr>
          <w:p w:rsidR="00251D1B" w:rsidRDefault="00251D1B">
            <w:pPr>
              <w:pStyle w:val="ConsPlusNormal"/>
              <w:jc w:val="both"/>
            </w:pPr>
            <w:r>
              <w:t>областной бюджет</w:t>
            </w:r>
          </w:p>
        </w:tc>
        <w:tc>
          <w:tcPr>
            <w:tcW w:w="1144" w:type="dxa"/>
          </w:tcPr>
          <w:p w:rsidR="00251D1B" w:rsidRDefault="00251D1B">
            <w:pPr>
              <w:pStyle w:val="ConsPlusNormal"/>
              <w:jc w:val="center"/>
            </w:pPr>
            <w:r>
              <w:t>13043,5</w:t>
            </w:r>
          </w:p>
        </w:tc>
        <w:tc>
          <w:tcPr>
            <w:tcW w:w="1144" w:type="dxa"/>
          </w:tcPr>
          <w:p w:rsidR="00251D1B" w:rsidRDefault="00251D1B">
            <w:pPr>
              <w:pStyle w:val="ConsPlusNormal"/>
              <w:jc w:val="center"/>
            </w:pPr>
            <w:r>
              <w:t>4151,3</w:t>
            </w:r>
          </w:p>
        </w:tc>
        <w:tc>
          <w:tcPr>
            <w:tcW w:w="1144" w:type="dxa"/>
          </w:tcPr>
          <w:p w:rsidR="00251D1B" w:rsidRDefault="00251D1B">
            <w:pPr>
              <w:pStyle w:val="ConsPlusNormal"/>
              <w:jc w:val="center"/>
            </w:pPr>
            <w:r>
              <w:t>4358,9</w:t>
            </w:r>
          </w:p>
        </w:tc>
        <w:tc>
          <w:tcPr>
            <w:tcW w:w="1024" w:type="dxa"/>
          </w:tcPr>
          <w:p w:rsidR="00251D1B" w:rsidRDefault="00251D1B">
            <w:pPr>
              <w:pStyle w:val="ConsPlusNormal"/>
              <w:jc w:val="center"/>
            </w:pPr>
            <w:r>
              <w:t>4533,3</w:t>
            </w:r>
          </w:p>
        </w:tc>
      </w:tr>
      <w:tr w:rsidR="00251D1B">
        <w:tc>
          <w:tcPr>
            <w:tcW w:w="604" w:type="dxa"/>
          </w:tcPr>
          <w:p w:rsidR="00251D1B" w:rsidRDefault="00251D1B">
            <w:pPr>
              <w:pStyle w:val="ConsPlusNormal"/>
              <w:jc w:val="both"/>
            </w:pPr>
            <w:bookmarkStart w:id="36" w:name="P2828"/>
            <w:bookmarkEnd w:id="36"/>
            <w:r>
              <w:t>13.2.</w:t>
            </w:r>
          </w:p>
        </w:tc>
        <w:tc>
          <w:tcPr>
            <w:tcW w:w="2794" w:type="dxa"/>
          </w:tcPr>
          <w:p w:rsidR="00251D1B" w:rsidRDefault="00251D1B">
            <w:pPr>
              <w:pStyle w:val="ConsPlusNormal"/>
              <w:jc w:val="both"/>
            </w:pPr>
            <w: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c>
          <w:tcPr>
            <w:tcW w:w="2989" w:type="dxa"/>
          </w:tcPr>
          <w:p w:rsidR="00251D1B" w:rsidRDefault="00251D1B">
            <w:pPr>
              <w:pStyle w:val="ConsPlusNormal"/>
              <w:jc w:val="both"/>
            </w:pPr>
            <w:r>
              <w:t>Департамент Смоленской области по культуре, областное государственное бюджетное образовательное учреждение высшего образования "Смоленский государственный институт искусств", государственное бюджетное профессиональное образовательное учреждение "Смоленское областное музыкальное училище имени М.И. Глинки"</w:t>
            </w:r>
          </w:p>
        </w:tc>
        <w:tc>
          <w:tcPr>
            <w:tcW w:w="1474" w:type="dxa"/>
          </w:tcPr>
          <w:p w:rsidR="00251D1B" w:rsidRDefault="00251D1B">
            <w:pPr>
              <w:pStyle w:val="ConsPlusNormal"/>
              <w:jc w:val="both"/>
            </w:pPr>
            <w:r>
              <w:t>областной бюджет</w:t>
            </w:r>
          </w:p>
        </w:tc>
        <w:tc>
          <w:tcPr>
            <w:tcW w:w="1144" w:type="dxa"/>
          </w:tcPr>
          <w:p w:rsidR="00251D1B" w:rsidRDefault="00251D1B">
            <w:pPr>
              <w:pStyle w:val="ConsPlusNormal"/>
              <w:jc w:val="center"/>
            </w:pPr>
            <w:r>
              <w:t>8040,3</w:t>
            </w:r>
          </w:p>
        </w:tc>
        <w:tc>
          <w:tcPr>
            <w:tcW w:w="1144" w:type="dxa"/>
          </w:tcPr>
          <w:p w:rsidR="00251D1B" w:rsidRDefault="00251D1B">
            <w:pPr>
              <w:pStyle w:val="ConsPlusNormal"/>
              <w:jc w:val="center"/>
            </w:pPr>
            <w:r>
              <w:t>2680,1</w:t>
            </w:r>
          </w:p>
        </w:tc>
        <w:tc>
          <w:tcPr>
            <w:tcW w:w="1144" w:type="dxa"/>
          </w:tcPr>
          <w:p w:rsidR="00251D1B" w:rsidRDefault="00251D1B">
            <w:pPr>
              <w:pStyle w:val="ConsPlusNormal"/>
              <w:jc w:val="center"/>
            </w:pPr>
            <w:r>
              <w:t>2680,1</w:t>
            </w:r>
          </w:p>
        </w:tc>
        <w:tc>
          <w:tcPr>
            <w:tcW w:w="1024" w:type="dxa"/>
          </w:tcPr>
          <w:p w:rsidR="00251D1B" w:rsidRDefault="00251D1B">
            <w:pPr>
              <w:pStyle w:val="ConsPlusNormal"/>
              <w:jc w:val="center"/>
            </w:pPr>
            <w:r>
              <w:t>2680,1</w:t>
            </w:r>
          </w:p>
        </w:tc>
      </w:tr>
      <w:tr w:rsidR="00251D1B">
        <w:tc>
          <w:tcPr>
            <w:tcW w:w="3398" w:type="dxa"/>
            <w:gridSpan w:val="2"/>
          </w:tcPr>
          <w:p w:rsidR="00251D1B" w:rsidRDefault="00251D1B">
            <w:pPr>
              <w:pStyle w:val="ConsPlusNormal"/>
              <w:jc w:val="both"/>
            </w:pPr>
            <w:r>
              <w:t>Итого по комплексу процессных мероприятий</w:t>
            </w:r>
          </w:p>
        </w:tc>
        <w:tc>
          <w:tcPr>
            <w:tcW w:w="2989" w:type="dxa"/>
          </w:tcPr>
          <w:p w:rsidR="00251D1B" w:rsidRDefault="00251D1B">
            <w:pPr>
              <w:pStyle w:val="ConsPlusNormal"/>
            </w:pPr>
          </w:p>
        </w:tc>
        <w:tc>
          <w:tcPr>
            <w:tcW w:w="1474" w:type="dxa"/>
          </w:tcPr>
          <w:p w:rsidR="00251D1B" w:rsidRDefault="00251D1B">
            <w:pPr>
              <w:pStyle w:val="ConsPlusNormal"/>
              <w:jc w:val="both"/>
            </w:pPr>
            <w:r>
              <w:t>областной бюджет</w:t>
            </w:r>
          </w:p>
        </w:tc>
        <w:tc>
          <w:tcPr>
            <w:tcW w:w="1144" w:type="dxa"/>
          </w:tcPr>
          <w:p w:rsidR="00251D1B" w:rsidRDefault="00251D1B">
            <w:pPr>
              <w:pStyle w:val="ConsPlusNormal"/>
              <w:jc w:val="center"/>
            </w:pPr>
            <w:r>
              <w:t>21083,8</w:t>
            </w:r>
          </w:p>
        </w:tc>
        <w:tc>
          <w:tcPr>
            <w:tcW w:w="1144" w:type="dxa"/>
          </w:tcPr>
          <w:p w:rsidR="00251D1B" w:rsidRDefault="00251D1B">
            <w:pPr>
              <w:pStyle w:val="ConsPlusNormal"/>
              <w:jc w:val="center"/>
            </w:pPr>
            <w:r>
              <w:t>6831,4</w:t>
            </w:r>
          </w:p>
        </w:tc>
        <w:tc>
          <w:tcPr>
            <w:tcW w:w="1144" w:type="dxa"/>
          </w:tcPr>
          <w:p w:rsidR="00251D1B" w:rsidRDefault="00251D1B">
            <w:pPr>
              <w:pStyle w:val="ConsPlusNormal"/>
              <w:jc w:val="center"/>
            </w:pPr>
            <w:r>
              <w:t>7039,0</w:t>
            </w:r>
          </w:p>
        </w:tc>
        <w:tc>
          <w:tcPr>
            <w:tcW w:w="1024" w:type="dxa"/>
          </w:tcPr>
          <w:p w:rsidR="00251D1B" w:rsidRDefault="00251D1B">
            <w:pPr>
              <w:pStyle w:val="ConsPlusNormal"/>
              <w:jc w:val="center"/>
            </w:pPr>
            <w:r>
              <w:t>7213,4</w:t>
            </w:r>
          </w:p>
        </w:tc>
      </w:tr>
      <w:tr w:rsidR="00251D1B">
        <w:tc>
          <w:tcPr>
            <w:tcW w:w="12317" w:type="dxa"/>
            <w:gridSpan w:val="8"/>
          </w:tcPr>
          <w:p w:rsidR="00251D1B" w:rsidRDefault="00251D1B">
            <w:pPr>
              <w:pStyle w:val="ConsPlusNormal"/>
              <w:jc w:val="center"/>
              <w:outlineLvl w:val="2"/>
            </w:pPr>
            <w:r>
              <w:t>14. Комплекс процессных мероприятий "Обеспечение деятельности исполнительных органов"</w:t>
            </w:r>
          </w:p>
        </w:tc>
      </w:tr>
      <w:tr w:rsidR="00251D1B">
        <w:tc>
          <w:tcPr>
            <w:tcW w:w="604" w:type="dxa"/>
          </w:tcPr>
          <w:p w:rsidR="00251D1B" w:rsidRDefault="00251D1B">
            <w:pPr>
              <w:pStyle w:val="ConsPlusNormal"/>
            </w:pPr>
          </w:p>
        </w:tc>
        <w:tc>
          <w:tcPr>
            <w:tcW w:w="2794" w:type="dxa"/>
          </w:tcPr>
          <w:p w:rsidR="00251D1B" w:rsidRDefault="00251D1B">
            <w:pPr>
              <w:pStyle w:val="ConsPlusNormal"/>
              <w:jc w:val="both"/>
            </w:pPr>
            <w:r>
              <w:t>Расходы на обеспечение деятельности государственных органов</w:t>
            </w:r>
          </w:p>
        </w:tc>
        <w:tc>
          <w:tcPr>
            <w:tcW w:w="2989" w:type="dxa"/>
          </w:tcPr>
          <w:p w:rsidR="00251D1B" w:rsidRDefault="00251D1B">
            <w:pPr>
              <w:pStyle w:val="ConsPlusNormal"/>
              <w:jc w:val="both"/>
            </w:pPr>
            <w:r>
              <w:t>Департамент Смоленской области по культуре</w:t>
            </w:r>
          </w:p>
        </w:tc>
        <w:tc>
          <w:tcPr>
            <w:tcW w:w="1474" w:type="dxa"/>
          </w:tcPr>
          <w:p w:rsidR="00251D1B" w:rsidRDefault="00251D1B">
            <w:pPr>
              <w:pStyle w:val="ConsPlusNormal"/>
              <w:jc w:val="both"/>
            </w:pPr>
            <w:r>
              <w:t>областной бюджет</w:t>
            </w:r>
          </w:p>
        </w:tc>
        <w:tc>
          <w:tcPr>
            <w:tcW w:w="1144" w:type="dxa"/>
          </w:tcPr>
          <w:p w:rsidR="00251D1B" w:rsidRDefault="00251D1B">
            <w:pPr>
              <w:pStyle w:val="ConsPlusNormal"/>
              <w:jc w:val="center"/>
            </w:pPr>
            <w:r>
              <w:t>64246,9</w:t>
            </w:r>
          </w:p>
        </w:tc>
        <w:tc>
          <w:tcPr>
            <w:tcW w:w="1144" w:type="dxa"/>
          </w:tcPr>
          <w:p w:rsidR="00251D1B" w:rsidRDefault="00251D1B">
            <w:pPr>
              <w:pStyle w:val="ConsPlusNormal"/>
              <w:jc w:val="center"/>
            </w:pPr>
            <w:r>
              <w:t>20469,0</w:t>
            </w:r>
          </w:p>
        </w:tc>
        <w:tc>
          <w:tcPr>
            <w:tcW w:w="1144" w:type="dxa"/>
          </w:tcPr>
          <w:p w:rsidR="00251D1B" w:rsidRDefault="00251D1B">
            <w:pPr>
              <w:pStyle w:val="ConsPlusNormal"/>
              <w:jc w:val="center"/>
            </w:pPr>
            <w:r>
              <w:t>21474,5</w:t>
            </w:r>
          </w:p>
        </w:tc>
        <w:tc>
          <w:tcPr>
            <w:tcW w:w="1024" w:type="dxa"/>
          </w:tcPr>
          <w:p w:rsidR="00251D1B" w:rsidRDefault="00251D1B">
            <w:pPr>
              <w:pStyle w:val="ConsPlusNormal"/>
              <w:jc w:val="center"/>
            </w:pPr>
            <w:r>
              <w:t>22303,4</w:t>
            </w:r>
          </w:p>
        </w:tc>
      </w:tr>
      <w:tr w:rsidR="00251D1B">
        <w:tc>
          <w:tcPr>
            <w:tcW w:w="3398" w:type="dxa"/>
            <w:gridSpan w:val="2"/>
          </w:tcPr>
          <w:p w:rsidR="00251D1B" w:rsidRDefault="00251D1B">
            <w:pPr>
              <w:pStyle w:val="ConsPlusNormal"/>
              <w:jc w:val="both"/>
            </w:pPr>
            <w:r>
              <w:t>Итого по комплексу процессных мероприятий</w:t>
            </w:r>
          </w:p>
        </w:tc>
        <w:tc>
          <w:tcPr>
            <w:tcW w:w="2989" w:type="dxa"/>
          </w:tcPr>
          <w:p w:rsidR="00251D1B" w:rsidRDefault="00251D1B">
            <w:pPr>
              <w:pStyle w:val="ConsPlusNormal"/>
            </w:pPr>
          </w:p>
        </w:tc>
        <w:tc>
          <w:tcPr>
            <w:tcW w:w="1474" w:type="dxa"/>
          </w:tcPr>
          <w:p w:rsidR="00251D1B" w:rsidRDefault="00251D1B">
            <w:pPr>
              <w:pStyle w:val="ConsPlusNormal"/>
              <w:jc w:val="both"/>
            </w:pPr>
            <w:r>
              <w:t>областной бюджет</w:t>
            </w:r>
          </w:p>
        </w:tc>
        <w:tc>
          <w:tcPr>
            <w:tcW w:w="1144" w:type="dxa"/>
          </w:tcPr>
          <w:p w:rsidR="00251D1B" w:rsidRDefault="00251D1B">
            <w:pPr>
              <w:pStyle w:val="ConsPlusNormal"/>
              <w:jc w:val="center"/>
            </w:pPr>
            <w:r>
              <w:t>64246,9</w:t>
            </w:r>
          </w:p>
        </w:tc>
        <w:tc>
          <w:tcPr>
            <w:tcW w:w="1144" w:type="dxa"/>
          </w:tcPr>
          <w:p w:rsidR="00251D1B" w:rsidRDefault="00251D1B">
            <w:pPr>
              <w:pStyle w:val="ConsPlusNormal"/>
              <w:jc w:val="center"/>
            </w:pPr>
            <w:r>
              <w:t>20469,0</w:t>
            </w:r>
          </w:p>
        </w:tc>
        <w:tc>
          <w:tcPr>
            <w:tcW w:w="1144" w:type="dxa"/>
          </w:tcPr>
          <w:p w:rsidR="00251D1B" w:rsidRDefault="00251D1B">
            <w:pPr>
              <w:pStyle w:val="ConsPlusNormal"/>
              <w:jc w:val="center"/>
            </w:pPr>
            <w:r>
              <w:t>21474,5</w:t>
            </w:r>
          </w:p>
        </w:tc>
        <w:tc>
          <w:tcPr>
            <w:tcW w:w="1024" w:type="dxa"/>
          </w:tcPr>
          <w:p w:rsidR="00251D1B" w:rsidRDefault="00251D1B">
            <w:pPr>
              <w:pStyle w:val="ConsPlusNormal"/>
              <w:jc w:val="center"/>
            </w:pPr>
            <w:r>
              <w:t>22303,4</w:t>
            </w:r>
          </w:p>
        </w:tc>
      </w:tr>
      <w:tr w:rsidR="00251D1B">
        <w:tc>
          <w:tcPr>
            <w:tcW w:w="6387" w:type="dxa"/>
            <w:gridSpan w:val="3"/>
            <w:vMerge w:val="restart"/>
          </w:tcPr>
          <w:p w:rsidR="00251D1B" w:rsidRDefault="00251D1B">
            <w:pPr>
              <w:pStyle w:val="ConsPlusNormal"/>
              <w:jc w:val="both"/>
            </w:pPr>
            <w:r>
              <w:t>Всего по Государственной программе</w:t>
            </w:r>
          </w:p>
        </w:tc>
        <w:tc>
          <w:tcPr>
            <w:tcW w:w="1474" w:type="dxa"/>
            <w:tcBorders>
              <w:bottom w:val="nil"/>
            </w:tcBorders>
          </w:tcPr>
          <w:p w:rsidR="00251D1B" w:rsidRDefault="00251D1B">
            <w:pPr>
              <w:pStyle w:val="ConsPlusNormal"/>
            </w:pPr>
          </w:p>
        </w:tc>
        <w:tc>
          <w:tcPr>
            <w:tcW w:w="1144" w:type="dxa"/>
            <w:tcBorders>
              <w:bottom w:val="nil"/>
            </w:tcBorders>
          </w:tcPr>
          <w:p w:rsidR="00251D1B" w:rsidRDefault="00251D1B">
            <w:pPr>
              <w:pStyle w:val="ConsPlusNormal"/>
              <w:jc w:val="center"/>
            </w:pPr>
            <w:r>
              <w:t>3105827,2</w:t>
            </w:r>
          </w:p>
        </w:tc>
        <w:tc>
          <w:tcPr>
            <w:tcW w:w="1144" w:type="dxa"/>
            <w:tcBorders>
              <w:bottom w:val="nil"/>
            </w:tcBorders>
          </w:tcPr>
          <w:p w:rsidR="00251D1B" w:rsidRDefault="00251D1B">
            <w:pPr>
              <w:pStyle w:val="ConsPlusNormal"/>
              <w:jc w:val="center"/>
            </w:pPr>
            <w:r>
              <w:t>1118498,3</w:t>
            </w:r>
          </w:p>
        </w:tc>
        <w:tc>
          <w:tcPr>
            <w:tcW w:w="1144" w:type="dxa"/>
            <w:tcBorders>
              <w:bottom w:val="nil"/>
            </w:tcBorders>
          </w:tcPr>
          <w:p w:rsidR="00251D1B" w:rsidRDefault="00251D1B">
            <w:pPr>
              <w:pStyle w:val="ConsPlusNormal"/>
              <w:jc w:val="center"/>
            </w:pPr>
            <w:r>
              <w:t>1041094,2</w:t>
            </w:r>
          </w:p>
        </w:tc>
        <w:tc>
          <w:tcPr>
            <w:tcW w:w="1024" w:type="dxa"/>
            <w:tcBorders>
              <w:bottom w:val="nil"/>
            </w:tcBorders>
          </w:tcPr>
          <w:p w:rsidR="00251D1B" w:rsidRDefault="00251D1B">
            <w:pPr>
              <w:pStyle w:val="ConsPlusNormal"/>
              <w:jc w:val="center"/>
            </w:pPr>
            <w:r>
              <w:t>946234,7</w:t>
            </w:r>
          </w:p>
        </w:tc>
      </w:tr>
      <w:tr w:rsidR="00251D1B">
        <w:tblPrEx>
          <w:tblBorders>
            <w:insideH w:val="nil"/>
          </w:tblBorders>
        </w:tblPrEx>
        <w:tc>
          <w:tcPr>
            <w:tcW w:w="6387" w:type="dxa"/>
            <w:gridSpan w:val="3"/>
            <w:vMerge/>
          </w:tcPr>
          <w:p w:rsidR="00251D1B" w:rsidRDefault="00251D1B">
            <w:pPr>
              <w:pStyle w:val="ConsPlusNormal"/>
            </w:pPr>
          </w:p>
        </w:tc>
        <w:tc>
          <w:tcPr>
            <w:tcW w:w="1474" w:type="dxa"/>
            <w:tcBorders>
              <w:top w:val="nil"/>
              <w:bottom w:val="nil"/>
            </w:tcBorders>
          </w:tcPr>
          <w:p w:rsidR="00251D1B" w:rsidRDefault="00251D1B">
            <w:pPr>
              <w:pStyle w:val="ConsPlusNormal"/>
              <w:jc w:val="both"/>
            </w:pPr>
            <w:r>
              <w:t>федеральный бюджет;</w:t>
            </w:r>
          </w:p>
        </w:tc>
        <w:tc>
          <w:tcPr>
            <w:tcW w:w="1144" w:type="dxa"/>
            <w:tcBorders>
              <w:top w:val="nil"/>
              <w:bottom w:val="nil"/>
            </w:tcBorders>
          </w:tcPr>
          <w:p w:rsidR="00251D1B" w:rsidRDefault="00251D1B">
            <w:pPr>
              <w:pStyle w:val="ConsPlusNormal"/>
              <w:jc w:val="center"/>
            </w:pPr>
            <w:r>
              <w:t>368226,0</w:t>
            </w:r>
          </w:p>
        </w:tc>
        <w:tc>
          <w:tcPr>
            <w:tcW w:w="1144" w:type="dxa"/>
            <w:tcBorders>
              <w:top w:val="nil"/>
              <w:bottom w:val="nil"/>
            </w:tcBorders>
          </w:tcPr>
          <w:p w:rsidR="00251D1B" w:rsidRDefault="00251D1B">
            <w:pPr>
              <w:pStyle w:val="ConsPlusNormal"/>
              <w:jc w:val="center"/>
            </w:pPr>
            <w:r>
              <w:t>183741,6</w:t>
            </w:r>
          </w:p>
        </w:tc>
        <w:tc>
          <w:tcPr>
            <w:tcW w:w="1144" w:type="dxa"/>
            <w:tcBorders>
              <w:top w:val="nil"/>
              <w:bottom w:val="nil"/>
            </w:tcBorders>
          </w:tcPr>
          <w:p w:rsidR="00251D1B" w:rsidRDefault="00251D1B">
            <w:pPr>
              <w:pStyle w:val="ConsPlusNormal"/>
              <w:jc w:val="center"/>
            </w:pPr>
            <w:r>
              <w:t>159619,4</w:t>
            </w:r>
          </w:p>
        </w:tc>
        <w:tc>
          <w:tcPr>
            <w:tcW w:w="1024" w:type="dxa"/>
            <w:tcBorders>
              <w:top w:val="nil"/>
              <w:bottom w:val="nil"/>
            </w:tcBorders>
          </w:tcPr>
          <w:p w:rsidR="00251D1B" w:rsidRDefault="00251D1B">
            <w:pPr>
              <w:pStyle w:val="ConsPlusNormal"/>
              <w:jc w:val="center"/>
            </w:pPr>
            <w:r>
              <w:t>24865,0</w:t>
            </w:r>
          </w:p>
        </w:tc>
      </w:tr>
      <w:tr w:rsidR="00251D1B">
        <w:tblPrEx>
          <w:tblBorders>
            <w:insideH w:val="nil"/>
          </w:tblBorders>
        </w:tblPrEx>
        <w:tc>
          <w:tcPr>
            <w:tcW w:w="6387" w:type="dxa"/>
            <w:gridSpan w:val="3"/>
            <w:vMerge/>
          </w:tcPr>
          <w:p w:rsidR="00251D1B" w:rsidRDefault="00251D1B">
            <w:pPr>
              <w:pStyle w:val="ConsPlusNormal"/>
            </w:pPr>
          </w:p>
        </w:tc>
        <w:tc>
          <w:tcPr>
            <w:tcW w:w="1474" w:type="dxa"/>
            <w:tcBorders>
              <w:top w:val="nil"/>
              <w:bottom w:val="nil"/>
            </w:tcBorders>
          </w:tcPr>
          <w:p w:rsidR="00251D1B" w:rsidRDefault="00251D1B">
            <w:pPr>
              <w:pStyle w:val="ConsPlusNormal"/>
              <w:jc w:val="both"/>
            </w:pPr>
            <w:r>
              <w:t>областной бюджет;</w:t>
            </w:r>
          </w:p>
        </w:tc>
        <w:tc>
          <w:tcPr>
            <w:tcW w:w="1144" w:type="dxa"/>
            <w:tcBorders>
              <w:top w:val="nil"/>
              <w:bottom w:val="nil"/>
            </w:tcBorders>
          </w:tcPr>
          <w:p w:rsidR="00251D1B" w:rsidRDefault="00251D1B">
            <w:pPr>
              <w:pStyle w:val="ConsPlusNormal"/>
              <w:jc w:val="center"/>
            </w:pPr>
            <w:r>
              <w:t>2730845,9</w:t>
            </w:r>
          </w:p>
        </w:tc>
        <w:tc>
          <w:tcPr>
            <w:tcW w:w="1144" w:type="dxa"/>
            <w:tcBorders>
              <w:top w:val="nil"/>
              <w:bottom w:val="nil"/>
            </w:tcBorders>
          </w:tcPr>
          <w:p w:rsidR="00251D1B" w:rsidRDefault="00251D1B">
            <w:pPr>
              <w:pStyle w:val="ConsPlusNormal"/>
              <w:jc w:val="center"/>
            </w:pPr>
            <w:r>
              <w:t>931720,1</w:t>
            </w:r>
          </w:p>
        </w:tc>
        <w:tc>
          <w:tcPr>
            <w:tcW w:w="1144" w:type="dxa"/>
            <w:tcBorders>
              <w:top w:val="nil"/>
              <w:bottom w:val="nil"/>
            </w:tcBorders>
          </w:tcPr>
          <w:p w:rsidR="00251D1B" w:rsidRDefault="00251D1B">
            <w:pPr>
              <w:pStyle w:val="ConsPlusNormal"/>
              <w:jc w:val="center"/>
            </w:pPr>
            <w:r>
              <w:t>877972,4</w:t>
            </w:r>
          </w:p>
        </w:tc>
        <w:tc>
          <w:tcPr>
            <w:tcW w:w="1024" w:type="dxa"/>
            <w:tcBorders>
              <w:top w:val="nil"/>
              <w:bottom w:val="nil"/>
            </w:tcBorders>
          </w:tcPr>
          <w:p w:rsidR="00251D1B" w:rsidRDefault="00251D1B">
            <w:pPr>
              <w:pStyle w:val="ConsPlusNormal"/>
              <w:jc w:val="center"/>
            </w:pPr>
            <w:r>
              <w:t>921153,4</w:t>
            </w:r>
          </w:p>
        </w:tc>
      </w:tr>
      <w:tr w:rsidR="00251D1B">
        <w:tblPrEx>
          <w:tblBorders>
            <w:insideH w:val="nil"/>
          </w:tblBorders>
        </w:tblPrEx>
        <w:tc>
          <w:tcPr>
            <w:tcW w:w="6387" w:type="dxa"/>
            <w:gridSpan w:val="3"/>
            <w:vMerge/>
          </w:tcPr>
          <w:p w:rsidR="00251D1B" w:rsidRDefault="00251D1B">
            <w:pPr>
              <w:pStyle w:val="ConsPlusNormal"/>
            </w:pPr>
          </w:p>
        </w:tc>
        <w:tc>
          <w:tcPr>
            <w:tcW w:w="1474" w:type="dxa"/>
            <w:tcBorders>
              <w:top w:val="nil"/>
            </w:tcBorders>
          </w:tcPr>
          <w:p w:rsidR="00251D1B" w:rsidRDefault="00251D1B">
            <w:pPr>
              <w:pStyle w:val="ConsPlusNormal"/>
              <w:jc w:val="both"/>
            </w:pPr>
            <w:r>
              <w:t>местные бюджеты</w:t>
            </w:r>
          </w:p>
        </w:tc>
        <w:tc>
          <w:tcPr>
            <w:tcW w:w="1144" w:type="dxa"/>
            <w:tcBorders>
              <w:top w:val="nil"/>
            </w:tcBorders>
          </w:tcPr>
          <w:p w:rsidR="00251D1B" w:rsidRDefault="00251D1B">
            <w:pPr>
              <w:pStyle w:val="ConsPlusNormal"/>
              <w:jc w:val="center"/>
            </w:pPr>
            <w:r>
              <w:t>6755,3</w:t>
            </w:r>
          </w:p>
        </w:tc>
        <w:tc>
          <w:tcPr>
            <w:tcW w:w="1144" w:type="dxa"/>
            <w:tcBorders>
              <w:top w:val="nil"/>
            </w:tcBorders>
          </w:tcPr>
          <w:p w:rsidR="00251D1B" w:rsidRDefault="00251D1B">
            <w:pPr>
              <w:pStyle w:val="ConsPlusNormal"/>
              <w:jc w:val="center"/>
            </w:pPr>
            <w:r>
              <w:t>3036,6</w:t>
            </w:r>
          </w:p>
        </w:tc>
        <w:tc>
          <w:tcPr>
            <w:tcW w:w="1144" w:type="dxa"/>
            <w:tcBorders>
              <w:top w:val="nil"/>
            </w:tcBorders>
          </w:tcPr>
          <w:p w:rsidR="00251D1B" w:rsidRDefault="00251D1B">
            <w:pPr>
              <w:pStyle w:val="ConsPlusNormal"/>
              <w:jc w:val="center"/>
            </w:pPr>
            <w:r>
              <w:t>3502,4</w:t>
            </w:r>
          </w:p>
        </w:tc>
        <w:tc>
          <w:tcPr>
            <w:tcW w:w="1024" w:type="dxa"/>
            <w:tcBorders>
              <w:top w:val="nil"/>
            </w:tcBorders>
          </w:tcPr>
          <w:p w:rsidR="00251D1B" w:rsidRDefault="00251D1B">
            <w:pPr>
              <w:pStyle w:val="ConsPlusNormal"/>
              <w:jc w:val="center"/>
            </w:pPr>
            <w:r>
              <w:t>216,3</w:t>
            </w:r>
          </w:p>
        </w:tc>
      </w:tr>
    </w:tbl>
    <w:p w:rsidR="00251D1B" w:rsidRDefault="00251D1B">
      <w:pPr>
        <w:pStyle w:val="ConsPlusNormal"/>
        <w:jc w:val="both"/>
      </w:pPr>
    </w:p>
    <w:p w:rsidR="00251D1B" w:rsidRDefault="00251D1B">
      <w:pPr>
        <w:pStyle w:val="ConsPlusNormal"/>
        <w:jc w:val="both"/>
      </w:pPr>
    </w:p>
    <w:p w:rsidR="00251D1B" w:rsidRDefault="00251D1B">
      <w:pPr>
        <w:pStyle w:val="ConsPlusNormal"/>
        <w:pBdr>
          <w:bottom w:val="single" w:sz="6" w:space="0" w:color="auto"/>
        </w:pBdr>
        <w:spacing w:before="100" w:after="100"/>
        <w:jc w:val="both"/>
        <w:rPr>
          <w:sz w:val="2"/>
          <w:szCs w:val="2"/>
        </w:rPr>
      </w:pPr>
    </w:p>
    <w:p w:rsidR="000712D1" w:rsidRDefault="000712D1"/>
    <w:sectPr w:rsidR="000712D1" w:rsidSect="00E86FBA">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savePreviewPicture/>
  <w:compat/>
  <w:rsids>
    <w:rsidRoot w:val="00251D1B"/>
    <w:rsid w:val="000712D1"/>
    <w:rsid w:val="00251D1B"/>
    <w:rsid w:val="00555199"/>
    <w:rsid w:val="008C1D33"/>
    <w:rsid w:val="00AA18F1"/>
    <w:rsid w:val="00DB7B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2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1D1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51D1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51D1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51D1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51D1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51D1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51D1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51D1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E4CF39B32ECC5D07FD261FCAD2578A3C0BE5ACAFD4FD588B212FD789B719FFD675256DBEE7D7DCDC7DD4FC97212CE2C5903D34B1304F28E334506n1a8I" TargetMode="External"/><Relationship Id="rId117" Type="http://schemas.openxmlformats.org/officeDocument/2006/relationships/hyperlink" Target="consultantplus://offline/ref=7E4CF39B32ECC5D07FD261FCAD2578A3C0BE5ACAF549D685B311A072932893FF605D09CCE93471CCC7DD4CCE7C4DCB39485BDF480F1AF7952F470419n2aCI" TargetMode="External"/><Relationship Id="rId21" Type="http://schemas.openxmlformats.org/officeDocument/2006/relationships/hyperlink" Target="consultantplus://offline/ref=7E4CF39B32ECC5D07FD261FCAD2578A3C0BE5ACAFC43D588B612FD789B719FFD675256DBEE7D7DCDC7DD4FC97212CE2C5903D34B1304F28E334506n1a8I" TargetMode="External"/><Relationship Id="rId42" Type="http://schemas.openxmlformats.org/officeDocument/2006/relationships/hyperlink" Target="consultantplus://offline/ref=7E4CF39B32ECC5D07FD261FCAD2578A3C0BE5ACAF54BD782BC1BA072932893FF605D09CCE93471CCC7DD4FCC7C4DCB39485BDF480F1AF7952F470419n2aCI" TargetMode="External"/><Relationship Id="rId47" Type="http://schemas.openxmlformats.org/officeDocument/2006/relationships/hyperlink" Target="consultantplus://offline/ref=7E4CF39B32ECC5D07FD261FCAD2578A3C0BE5ACAF54BDD88B610A072932893FF605D09CCE93471CCC7DD4FCC7C4DCB39485BDF480F1AF7952F470419n2aCI" TargetMode="External"/><Relationship Id="rId63" Type="http://schemas.openxmlformats.org/officeDocument/2006/relationships/hyperlink" Target="consultantplus://offline/ref=7E4CF39B32ECC5D07FD261FCAD2578A3C0BE5ACAF548D384B719A072932893FF605D09CCFB3429C0C6DF51CC7C589D680En0aDI" TargetMode="External"/><Relationship Id="rId68" Type="http://schemas.openxmlformats.org/officeDocument/2006/relationships/hyperlink" Target="consultantplus://offline/ref=7E4CF39B32ECC5D07FD261FCAD2578A3C0BE5ACAFD4AD180B412FD789B719FFD675256DBEE7D7DCDC7DD4FCA7212CE2C5903D34B1304F28E334506n1a8I" TargetMode="External"/><Relationship Id="rId84" Type="http://schemas.openxmlformats.org/officeDocument/2006/relationships/hyperlink" Target="consultantplus://offline/ref=7E4CF39B32ECC5D07FD27FF1BB4925A9C2B605C3F34CDED6E94DA625CC7895AA201D0F99AA7374C6938C0B9974479D760C0BCC4B0D06nFa4I" TargetMode="External"/><Relationship Id="rId89" Type="http://schemas.openxmlformats.org/officeDocument/2006/relationships/hyperlink" Target="consultantplus://offline/ref=7E4CF39B32ECC5D07FD261FCAD2578A3C0BE5ACAF549D685B311A072932893FF605D09CCE93471CCC7DD4DCC7C4DCB39485BDF480F1AF7952F470419n2aCI" TargetMode="External"/><Relationship Id="rId112" Type="http://schemas.openxmlformats.org/officeDocument/2006/relationships/hyperlink" Target="consultantplus://offline/ref=7E4CF39B32ECC5D07FD27FF1BB4925A9C2B703C6F649DED6E94DA625CC7895AA201D0F99AA7078C9CFD61B9D3D1392690E10D24C1306F792n3a2I" TargetMode="External"/><Relationship Id="rId133" Type="http://schemas.openxmlformats.org/officeDocument/2006/relationships/hyperlink" Target="consultantplus://offline/ref=7E4CF39B32ECC5D07FD27FF1BB4925A9C4B306C0F74183DCE114AA27CB77CAAF270C0F99A86E7CC8D9DF4FCEn7aAI" TargetMode="External"/><Relationship Id="rId138" Type="http://schemas.openxmlformats.org/officeDocument/2006/relationships/hyperlink" Target="consultantplus://offline/ref=7E4CF39B32ECC5D07FD27FF1BB4925A9C2B703C7F149DED6E94DA625CC7895AA201D0F99AA707CCCC7D61B9D3D1392690E10D24C1306F792n3a2I" TargetMode="External"/><Relationship Id="rId154" Type="http://schemas.openxmlformats.org/officeDocument/2006/relationships/hyperlink" Target="consultantplus://offline/ref=7E4CF39B32ECC5D07FD261FCAD2578A3C0BE5ACAF549D685B311A072932893FF605D09CCE93471CCC7DD4BC87A4DCB39485BDF480F1AF7952F470419n2aCI" TargetMode="External"/><Relationship Id="rId159" Type="http://schemas.openxmlformats.org/officeDocument/2006/relationships/hyperlink" Target="consultantplus://offline/ref=6C1FDEA14A05DB46699C41364B05DEECE7CFA0DF055339F563A3F47F179AA881C01698D4D574844E98CC24121EoDa2I" TargetMode="External"/><Relationship Id="rId170" Type="http://schemas.openxmlformats.org/officeDocument/2006/relationships/hyperlink" Target="consultantplus://offline/ref=6C1FDEA14A05DB46699C5F3B5D6983E6E2C7FCD0045431A639FFF22848CAAED49256C68D9732974F9DD2231419DAABEF0087BF43BB3B79AD6D6A22FAo0a8I" TargetMode="External"/><Relationship Id="rId16" Type="http://schemas.openxmlformats.org/officeDocument/2006/relationships/hyperlink" Target="consultantplus://offline/ref=7E4CF39B32ECC5D07FD261FCAD2578A3C0BE5ACAFC4BD087BD12FD789B719FFD675256DBEE7D7DCDC7DD4FC97212CE2C5903D34B1304F28E334506n1a8I" TargetMode="External"/><Relationship Id="rId107" Type="http://schemas.openxmlformats.org/officeDocument/2006/relationships/hyperlink" Target="consultantplus://offline/ref=7E4CF39B32ECC5D07FD27FF1BB4925A9C2B703C6F649DED6E94DA625CC7895AA201D0F99AA7078C9CFD61B9D3D1392690E10D24C1306F792n3a2I" TargetMode="External"/><Relationship Id="rId11" Type="http://schemas.openxmlformats.org/officeDocument/2006/relationships/hyperlink" Target="consultantplus://offline/ref=7E4CF39B32ECC5D07FD261FCAD2578A3C0BE5ACAF34CD580B112FD789B719FFD675256DBEE7D7DCDC7DD4FC97212CE2C5903D34B1304F28E334506n1a8I" TargetMode="External"/><Relationship Id="rId32" Type="http://schemas.openxmlformats.org/officeDocument/2006/relationships/hyperlink" Target="consultantplus://offline/ref=7E4CF39B32ECC5D07FD261FCAD2578A3C0BE5ACAF54AD783B71EA072932893FF605D09CCE93471CCC7DD4FCC7C4DCB39485BDF480F1AF7952F470419n2aCI" TargetMode="External"/><Relationship Id="rId37" Type="http://schemas.openxmlformats.org/officeDocument/2006/relationships/hyperlink" Target="consultantplus://offline/ref=7E4CF39B32ECC5D07FD261FCAD2578A3C0BE5ACAF54AD388B11EA072932893FF605D09CCE93471CCC7DD4FCC7C4DCB39485BDF480F1AF7952F470419n2aCI" TargetMode="External"/><Relationship Id="rId53" Type="http://schemas.openxmlformats.org/officeDocument/2006/relationships/hyperlink" Target="consultantplus://offline/ref=7E4CF39B32ECC5D07FD261FCAD2578A3C0BE5ACAF548D681B710A072932893FF605D09CCE93471CCC7DD4FCC7C4DCB39485BDF480F1AF7952F470419n2aCI" TargetMode="External"/><Relationship Id="rId58" Type="http://schemas.openxmlformats.org/officeDocument/2006/relationships/hyperlink" Target="consultantplus://offline/ref=7E4CF39B32ECC5D07FD261FCAD2578A3C0BE5ACAF549D580B21EA072932893FF605D09CCE93471CCC7DD4FCC7C4DCB39485BDF480F1AF7952F470419n2aCI" TargetMode="External"/><Relationship Id="rId74" Type="http://schemas.openxmlformats.org/officeDocument/2006/relationships/hyperlink" Target="consultantplus://offline/ref=7E4CF39B32ECC5D07FD261FCAD2578A3C0BE5ACAF548D087B61EA072932893FF605D09CCE93471CCC7DD4FCC7E4DCB39485BDF480F1AF7952F470419n2aCI" TargetMode="External"/><Relationship Id="rId79" Type="http://schemas.openxmlformats.org/officeDocument/2006/relationships/hyperlink" Target="consultantplus://offline/ref=7E4CF39B32ECC5D07FD261FCAD2578A3C0BE5ACAF549D481B318A072932893FF605D09CCE93471CCC7DD4FCC7C4DCB39485BDF480F1AF7952F470419n2aCI" TargetMode="External"/><Relationship Id="rId102" Type="http://schemas.openxmlformats.org/officeDocument/2006/relationships/hyperlink" Target="consultantplus://offline/ref=7E4CF39B32ECC5D07FD27FF1BB4925A9C2B703C3F34FDED6E94DA625CC7895AA201D0F99AA707CCCC2D61B9D3D1392690E10D24C1306F792n3a2I" TargetMode="External"/><Relationship Id="rId123" Type="http://schemas.openxmlformats.org/officeDocument/2006/relationships/hyperlink" Target="consultantplus://offline/ref=7E4CF39B32ECC5D07FD261FCAD2578A3C0BE5ACAF549D489B61EA072932893FF605D09CCE93471CCC7DD4FC87F4DCB39485BDF480F1AF7952F470419n2aCI" TargetMode="External"/><Relationship Id="rId128" Type="http://schemas.openxmlformats.org/officeDocument/2006/relationships/hyperlink" Target="consultantplus://offline/ref=7E4CF39B32ECC5D07FD261FCAD2578A3C0BE5ACAF549D685B311A072932893FF605D09CCE93471CCC7DD4BCD7A4DCB39485BDF480F1AF7952F470419n2aCI" TargetMode="External"/><Relationship Id="rId144" Type="http://schemas.openxmlformats.org/officeDocument/2006/relationships/hyperlink" Target="consultantplus://offline/ref=7E4CF39B32ECC5D07FD261FCAD2578A3C0BE5ACAF549D685B311A072932893FF605D09CCE93471CCC7DD4BCE7C4DCB39485BDF480F1AF7952F470419n2aCI" TargetMode="External"/><Relationship Id="rId149" Type="http://schemas.openxmlformats.org/officeDocument/2006/relationships/hyperlink" Target="consultantplus://offline/ref=7E4CF39B32ECC5D07FD261FCAD2578A3C0BE5ACAF549D685B311A072932893FF605D09CCE93471CCC7DD4BCF7D4DCB39485BDF480F1AF7952F470419n2aCI" TargetMode="External"/><Relationship Id="rId5" Type="http://schemas.openxmlformats.org/officeDocument/2006/relationships/hyperlink" Target="consultantplus://offline/ref=7E4CF39B32ECC5D07FD261FCAD2578A3C0BE5ACAF34ADD83B712FD789B719FFD675256DBEE7D7DCDC7DD4FC97212CE2C5903D34B1304F28E334506n1a8I" TargetMode="External"/><Relationship Id="rId90" Type="http://schemas.openxmlformats.org/officeDocument/2006/relationships/hyperlink" Target="consultantplus://offline/ref=7E4CF39B32ECC5D07FD261FCAD2578A3C0BE5ACAF549D685B311A072932893FF605D09CCE93471CCC7DD4DCD794DCB39485BDF480F1AF7952F470419n2aCI" TargetMode="External"/><Relationship Id="rId95" Type="http://schemas.openxmlformats.org/officeDocument/2006/relationships/hyperlink" Target="consultantplus://offline/ref=7E4CF39B32ECC5D07FD27FF1BB4925A9C2B50DC6F548DED6E94DA625CC7895AA321D5795AB7262CDC2C34DCC7Bn4a5I" TargetMode="External"/><Relationship Id="rId160" Type="http://schemas.openxmlformats.org/officeDocument/2006/relationships/hyperlink" Target="consultantplus://offline/ref=6C1FDEA14A05DB46699C5F3B5D6983E6E2C7FCD0045431A639FFF22848CAAED49256C68D9732974F9DD2231115DAABEF0087BF43BB3B79AD6D6A22FAo0a8I" TargetMode="External"/><Relationship Id="rId165" Type="http://schemas.openxmlformats.org/officeDocument/2006/relationships/hyperlink" Target="consultantplus://offline/ref=6C1FDEA14A05DB46699C5F3B5D6983E6E2C7FCD0045431A639FFF22848CAAED49256C68D9732974F9DD223141CDAABEF0087BF43BB3B79AD6D6A22FAo0a8I" TargetMode="External"/><Relationship Id="rId22" Type="http://schemas.openxmlformats.org/officeDocument/2006/relationships/hyperlink" Target="consultantplus://offline/ref=7E4CF39B32ECC5D07FD261FCAD2578A3C0BE5ACAFD4AD180B412FD789B719FFD675256DBEE7D7DCDC7DD4FC97212CE2C5903D34B1304F28E334506n1a8I" TargetMode="External"/><Relationship Id="rId27" Type="http://schemas.openxmlformats.org/officeDocument/2006/relationships/hyperlink" Target="consultantplus://offline/ref=7E4CF39B32ECC5D07FD261FCAD2578A3C0BE5ACAFD4FDC88B312FD789B719FFD675256DBEE7D7DCDC7DD4FC97212CE2C5903D34B1304F28E334506n1a8I" TargetMode="External"/><Relationship Id="rId43" Type="http://schemas.openxmlformats.org/officeDocument/2006/relationships/hyperlink" Target="consultantplus://offline/ref=7E4CF39B32ECC5D07FD261FCAD2578A3C0BE5ACAF54BD180B21EA072932893FF605D09CCE93471CCC7DD4FCC7C4DCB39485BDF480F1AF7952F470419n2aCI" TargetMode="External"/><Relationship Id="rId48" Type="http://schemas.openxmlformats.org/officeDocument/2006/relationships/hyperlink" Target="consultantplus://offline/ref=7E4CF39B32ECC5D07FD261FCAD2578A3C0BE5ACAF54BDC82B21DA072932893FF605D09CCE93471CCC7DD4FCC7C4DCB39485BDF480F1AF7952F470419n2aCI" TargetMode="External"/><Relationship Id="rId64" Type="http://schemas.openxmlformats.org/officeDocument/2006/relationships/hyperlink" Target="consultantplus://offline/ref=7E4CF39B32ECC5D07FD261FCAD2578A3C0BE5ACAF348D582B212FD789B719FFD675256DBEE7D7DCDC7DD4FCA7212CE2C5903D34B1304F28E334506n1a8I" TargetMode="External"/><Relationship Id="rId69" Type="http://schemas.openxmlformats.org/officeDocument/2006/relationships/hyperlink" Target="consultantplus://offline/ref=7E4CF39B32ECC5D07FD261FCAD2578A3C0BE5ACAFD4FD588B212FD789B719FFD675256DBEE7D7DCDC7DD4FCA7212CE2C5903D34B1304F28E334506n1a8I" TargetMode="External"/><Relationship Id="rId113" Type="http://schemas.openxmlformats.org/officeDocument/2006/relationships/hyperlink" Target="consultantplus://offline/ref=7E4CF39B32ECC5D07FD27FF1BB4925A9C2B607C6F542DED6E94DA625CC7895AA321D5795AB7262CDC2C34DCC7Bn4a5I" TargetMode="External"/><Relationship Id="rId118" Type="http://schemas.openxmlformats.org/officeDocument/2006/relationships/hyperlink" Target="consultantplus://offline/ref=7E4CF39B32ECC5D07FD261FCAD2578A3C0BE5ACAF549D685B311A072932893FF605D09CCE93471CCC7DD4CCE7F4DCB39485BDF480F1AF7952F470419n2aCI" TargetMode="External"/><Relationship Id="rId134" Type="http://schemas.openxmlformats.org/officeDocument/2006/relationships/hyperlink" Target="consultantplus://offline/ref=7E4CF39B32ECC5D07FD27FF1BB4925A9C2B605C7F248DED6E94DA625CC7895AA201D0F99AA707CCCC6D61B9D3D1392690E10D24C1306F792n3a2I" TargetMode="External"/><Relationship Id="rId139" Type="http://schemas.openxmlformats.org/officeDocument/2006/relationships/hyperlink" Target="consultantplus://offline/ref=7E4CF39B32ECC5D07FD261FCAD2578A3C0BE5ACAF549D685B311A072932893FF605D09CCE93471CCC7DD4BCE794DCB39485BDF480F1AF7952F470419n2aCI" TargetMode="External"/><Relationship Id="rId80" Type="http://schemas.openxmlformats.org/officeDocument/2006/relationships/hyperlink" Target="consultantplus://offline/ref=7E4CF39B32ECC5D07FD261FCAD2578A3C0BE5ACAF549D489B61EA072932893FF605D09CCE93471CCC7DD4FCC7C4DCB39485BDF480F1AF7952F470419n2aCI" TargetMode="External"/><Relationship Id="rId85" Type="http://schemas.openxmlformats.org/officeDocument/2006/relationships/hyperlink" Target="consultantplus://offline/ref=7E4CF39B32ECC5D07FD261FCAD2578A3C0BE5ACAF549D685B311A072932893FF605D09CCE93471CCC7DD4FCE714DCB39485BDF480F1AF7952F470419n2aCI" TargetMode="External"/><Relationship Id="rId150" Type="http://schemas.openxmlformats.org/officeDocument/2006/relationships/hyperlink" Target="consultantplus://offline/ref=7E4CF39B32ECC5D07FD261FCAD2578A3C0BE5ACAF549D685B311A072932893FF605D09CCE93471CCC7DD4BCF7C4DCB39485BDF480F1AF7952F470419n2aCI" TargetMode="External"/><Relationship Id="rId155" Type="http://schemas.openxmlformats.org/officeDocument/2006/relationships/hyperlink" Target="consultantplus://offline/ref=7E4CF39B32ECC5D07FD27FF1BB4925A9C2B605C3F34CDED6E94DA625CC7895AA201D0F9BA8737AC9CC891E882C4B9E6A120ED7570F04F5n9a3I" TargetMode="External"/><Relationship Id="rId171" Type="http://schemas.openxmlformats.org/officeDocument/2006/relationships/hyperlink" Target="consultantplus://offline/ref=6C1FDEA14A05DB46699C5F3B5D6983E6E2C7FCD0045431A639FFF22848CAAED49256C68D9732974F9DD2231A1DDAABEF0087BF43BB3B79AD6D6A22FAo0a8I" TargetMode="External"/><Relationship Id="rId12" Type="http://schemas.openxmlformats.org/officeDocument/2006/relationships/hyperlink" Target="consultantplus://offline/ref=7E4CF39B32ECC5D07FD261FCAD2578A3C0BE5ACAF34DDD86B412FD789B719FFD675256DBEE7D7DCDC7DD4FC97212CE2C5903D34B1304F28E334506n1a8I" TargetMode="External"/><Relationship Id="rId17" Type="http://schemas.openxmlformats.org/officeDocument/2006/relationships/hyperlink" Target="consultantplus://offline/ref=7E4CF39B32ECC5D07FD261FCAD2578A3C0BE5ACAFC48D080B712FD789B719FFD675256DBEE7D7DCDC7DD4FC97212CE2C5903D34B1304F28E334506n1a8I" TargetMode="External"/><Relationship Id="rId33" Type="http://schemas.openxmlformats.org/officeDocument/2006/relationships/hyperlink" Target="consultantplus://offline/ref=7E4CF39B32ECC5D07FD261FCAD2578A3C0BE5ACAF54AD681B51BA072932893FF605D09CCE93471CCC7DD4FCC7C4DCB39485BDF480F1AF7952F470419n2aCI" TargetMode="External"/><Relationship Id="rId38" Type="http://schemas.openxmlformats.org/officeDocument/2006/relationships/hyperlink" Target="consultantplus://offline/ref=7E4CF39B32ECC5D07FD261FCAD2578A3C0BE5ACAF54ADC87B61CA072932893FF605D09CCE93471CCC7DD4FCC7C4DCB39485BDF480F1AF7952F470419n2aCI" TargetMode="External"/><Relationship Id="rId59" Type="http://schemas.openxmlformats.org/officeDocument/2006/relationships/hyperlink" Target="consultantplus://offline/ref=7E4CF39B32ECC5D07FD261FCAD2578A3C0BE5ACAF549D587BC1FA072932893FF605D09CCE93471CCC7DD4FCC7C4DCB39485BDF480F1AF7952F470419n2aCI" TargetMode="External"/><Relationship Id="rId103" Type="http://schemas.openxmlformats.org/officeDocument/2006/relationships/hyperlink" Target="consultantplus://offline/ref=7E4CF39B32ECC5D07FD27FF1BB4925A9C2B703C5F24DDED6E94DA625CC7895AA201D0F99AA707CCFC3D61B9D3D1392690E10D24C1306F792n3a2I" TargetMode="External"/><Relationship Id="rId108" Type="http://schemas.openxmlformats.org/officeDocument/2006/relationships/hyperlink" Target="consultantplus://offline/ref=7E4CF39B32ECC5D07FD261FCAD2578A3C0BE5ACAF54AD289B311A072932893FF605D09CCFB3429C0C6DF51CC7C589D680En0aDI" TargetMode="External"/><Relationship Id="rId124" Type="http://schemas.openxmlformats.org/officeDocument/2006/relationships/hyperlink" Target="consultantplus://offline/ref=7E4CF39B32ECC5D07FD261FCAD2578A3C0BE5ACAF549D685B311A072932893FF605D09CCE93471CCC7DD4CCE704DCB39485BDF480F1AF7952F470419n2aCI" TargetMode="External"/><Relationship Id="rId129" Type="http://schemas.openxmlformats.org/officeDocument/2006/relationships/hyperlink" Target="consultantplus://offline/ref=7E4CF39B32ECC5D07FD261FCAD2578A3C0BE5ACAF548D389B310A072932893FF605D09CCE93471CCC7DD4FCA7A4DCB39485BDF480F1AF7952F470419n2aCI" TargetMode="External"/><Relationship Id="rId54" Type="http://schemas.openxmlformats.org/officeDocument/2006/relationships/hyperlink" Target="consultantplus://offline/ref=7E4CF39B32ECC5D07FD261FCAD2578A3C0BE5ACAF548D180B41AA072932893FF605D09CCE93471CCC7DD4FCC7C4DCB39485BDF480F1AF7952F470419n2aCI" TargetMode="External"/><Relationship Id="rId70" Type="http://schemas.openxmlformats.org/officeDocument/2006/relationships/hyperlink" Target="consultantplus://offline/ref=7E4CF39B32ECC5D07FD261FCAD2578A3C0BE5ACAFD4DDC83B212FD789B719FFD675256DBEE7D7DCDC7DD4FCA7212CE2C5903D34B1304F28E334506n1a8I" TargetMode="External"/><Relationship Id="rId75" Type="http://schemas.openxmlformats.org/officeDocument/2006/relationships/hyperlink" Target="consultantplus://offline/ref=7E4CF39B32ECC5D07FD261FCAD2578A3C0BE5ACAF548D389B310A072932893FF605D09CCE93471CCC7DD4FCC7C4DCB39485BDF480F1AF7952F470419n2aCI" TargetMode="External"/><Relationship Id="rId91" Type="http://schemas.openxmlformats.org/officeDocument/2006/relationships/hyperlink" Target="consultantplus://offline/ref=7E4CF39B32ECC5D07FD261FCAD2578A3C0BE5ACAF549D685B311A072932893FF605D09CCE93471CCC7DD4DCD784DCB39485BDF480F1AF7952F470419n2aCI" TargetMode="External"/><Relationship Id="rId96" Type="http://schemas.openxmlformats.org/officeDocument/2006/relationships/hyperlink" Target="consultantplus://offline/ref=7E4CF39B32ECC5D07FD27FF1BB4925A9C2B50DC6F548DED6E94DA625CC7895AA321D5795AB7262CDC2C34DCC7Bn4a5I" TargetMode="External"/><Relationship Id="rId140" Type="http://schemas.openxmlformats.org/officeDocument/2006/relationships/hyperlink" Target="consultantplus://offline/ref=7E4CF39B32ECC5D07FD261FCAD2578A3C0BE5ACAF549D685B311A072932893FF605D09CCE93471CCC7DD4BCE784DCB39485BDF480F1AF7952F470419n2aCI" TargetMode="External"/><Relationship Id="rId145" Type="http://schemas.openxmlformats.org/officeDocument/2006/relationships/hyperlink" Target="consultantplus://offline/ref=7E4CF39B32ECC5D07FD27FF1BB4925A9C2B605C7F248DED6E94DA625CC7895AA201D0F99AA707CCCC6D61B9D3D1392690E10D24C1306F792n3a2I" TargetMode="External"/><Relationship Id="rId161" Type="http://schemas.openxmlformats.org/officeDocument/2006/relationships/hyperlink" Target="consultantplus://offline/ref=6C1FDEA14A05DB46699C41364B05DEECE7CFA0DF055339F563A3F47F179AA881D216C0D8D4769A4B9FD972435884F2BF46CCB247A72779AAo7a0I" TargetMode="External"/><Relationship Id="rId166" Type="http://schemas.openxmlformats.org/officeDocument/2006/relationships/hyperlink" Target="consultantplus://offline/ref=6C1FDEA14A05DB46699C41364B05DEECE0CEA5DD005439F563A3F47F179AA881D216C0D8D4769A4F9DD972435884F2BF46CCB247A72779AAo7a0I" TargetMode="External"/><Relationship Id="rId1" Type="http://schemas.openxmlformats.org/officeDocument/2006/relationships/styles" Target="styles.xml"/><Relationship Id="rId6" Type="http://schemas.openxmlformats.org/officeDocument/2006/relationships/hyperlink" Target="consultantplus://offline/ref=7E4CF39B32ECC5D07FD261FCAD2578A3C0BE5ACAF348D582B212FD789B719FFD675256DBEE7D7DCDC7DD4FC97212CE2C5903D34B1304F28E334506n1a8I" TargetMode="External"/><Relationship Id="rId15" Type="http://schemas.openxmlformats.org/officeDocument/2006/relationships/hyperlink" Target="consultantplus://offline/ref=7E4CF39B32ECC5D07FD261FCAD2578A3C0BE5ACAFC4ADC88B312FD789B719FFD675256DBEE7D7DCDC7DD4FC97212CE2C5903D34B1304F28E334506n1a8I" TargetMode="External"/><Relationship Id="rId23" Type="http://schemas.openxmlformats.org/officeDocument/2006/relationships/hyperlink" Target="consultantplus://offline/ref=7E4CF39B32ECC5D07FD261FCAD2578A3C0BE5ACAFD4BD085BD12FD789B719FFD675256DBEE7D7DCDC7DD4FC97212CE2C5903D34B1304F28E334506n1a8I" TargetMode="External"/><Relationship Id="rId28" Type="http://schemas.openxmlformats.org/officeDocument/2006/relationships/hyperlink" Target="consultantplus://offline/ref=7E4CF39B32ECC5D07FD261FCAD2578A3C0BE5ACAFD4DDC83B212FD789B719FFD675256DBEE7D7DCDC7DD4FC97212CE2C5903D34B1304F28E334506n1a8I" TargetMode="External"/><Relationship Id="rId36" Type="http://schemas.openxmlformats.org/officeDocument/2006/relationships/hyperlink" Target="consultantplus://offline/ref=7E4CF39B32ECC5D07FD261FCAD2578A3C0BE5ACAF54AD084BD1AA072932893FF605D09CCE93471CCC7DD4FCC7C4DCB39485BDF480F1AF7952F470419n2aCI" TargetMode="External"/><Relationship Id="rId49" Type="http://schemas.openxmlformats.org/officeDocument/2006/relationships/hyperlink" Target="consultantplus://offline/ref=7E4CF39B32ECC5D07FD261FCAD2578A3C0BE5ACAF548D581BD10A072932893FF605D09CCE93471CCC7DD4FCC7C4DCB39485BDF480F1AF7952F470419n2aCI" TargetMode="External"/><Relationship Id="rId57" Type="http://schemas.openxmlformats.org/officeDocument/2006/relationships/hyperlink" Target="consultantplus://offline/ref=7E4CF39B32ECC5D07FD261FCAD2578A3C0BE5ACAF548DC85B711A072932893FF605D09CCE93471CCC7DD4FCC7C4DCB39485BDF480F1AF7952F470419n2aCI" TargetMode="External"/><Relationship Id="rId106" Type="http://schemas.openxmlformats.org/officeDocument/2006/relationships/hyperlink" Target="consultantplus://offline/ref=7E4CF39B32ECC5D07FD27FF1BB4925A9C2B703C5F24DDED6E94DA625CC7895AA201D0F99AA7179CCCFD61B9D3D1392690E10D24C1306F792n3a2I" TargetMode="External"/><Relationship Id="rId114" Type="http://schemas.openxmlformats.org/officeDocument/2006/relationships/hyperlink" Target="consultantplus://offline/ref=7E4CF39B32ECC5D07FD27FF1BB4925A9C2B607C6F542DED6E94DA625CC7895AA201D0F99AA707ECCC6D61B9D3D1392690E10D24C1306F792n3a2I" TargetMode="External"/><Relationship Id="rId119" Type="http://schemas.openxmlformats.org/officeDocument/2006/relationships/hyperlink" Target="consultantplus://offline/ref=7E4CF39B32ECC5D07FD27FF1BB4925A9C7B70DC4F04EDED6E94DA625CC7895AA321D5795AB7262CDC2C34DCC7Bn4a5I" TargetMode="External"/><Relationship Id="rId127" Type="http://schemas.openxmlformats.org/officeDocument/2006/relationships/hyperlink" Target="consultantplus://offline/ref=7E4CF39B32ECC5D07FD27FF1BB4925A9C2B605C7F248DED6E94DA625CC7895AA201D0F99AA707CCCC6D61B9D3D1392690E10D24C1306F792n3a2I" TargetMode="External"/><Relationship Id="rId10" Type="http://schemas.openxmlformats.org/officeDocument/2006/relationships/hyperlink" Target="consultantplus://offline/ref=7E4CF39B32ECC5D07FD261FCAD2578A3C0BE5ACAF34FDC89B112FD789B719FFD675256DBEE7D7DCDC7DD4FC97212CE2C5903D34B1304F28E334506n1a8I" TargetMode="External"/><Relationship Id="rId31" Type="http://schemas.openxmlformats.org/officeDocument/2006/relationships/hyperlink" Target="consultantplus://offline/ref=7E4CF39B32ECC5D07FD261FCAD2578A3C0BE5ACAF54AD481B01DA072932893FF605D09CCE93471CCC7DD4FCC7C4DCB39485BDF480F1AF7952F470419n2aCI" TargetMode="External"/><Relationship Id="rId44" Type="http://schemas.openxmlformats.org/officeDocument/2006/relationships/hyperlink" Target="consultantplus://offline/ref=7E4CF39B32ECC5D07FD261FCAD2578A3C0BE5ACAF54BD386BD1AA072932893FF605D09CCE93471CCC7DD4FCC7C4DCB39485BDF480F1AF7952F470419n2aCI" TargetMode="External"/><Relationship Id="rId52" Type="http://schemas.openxmlformats.org/officeDocument/2006/relationships/hyperlink" Target="consultantplus://offline/ref=7E4CF39B32ECC5D07FD261FCAD2578A3C0BE5ACAF548D681B718A072932893FF605D09CCE93471CCC7DD4FCC7C4DCB39485BDF480F1AF7952F470419n2aCI" TargetMode="External"/><Relationship Id="rId60" Type="http://schemas.openxmlformats.org/officeDocument/2006/relationships/hyperlink" Target="consultantplus://offline/ref=7E4CF39B32ECC5D07FD261FCAD2578A3C0BE5ACAF549D481B318A072932893FF605D09CCE93471CCC7DD4FCC7C4DCB39485BDF480F1AF7952F470419n2aCI" TargetMode="External"/><Relationship Id="rId65" Type="http://schemas.openxmlformats.org/officeDocument/2006/relationships/hyperlink" Target="consultantplus://offline/ref=7E4CF39B32ECC5D07FD261FCAD2578A3C0BE5ACAF348D287B412FD789B719FFD675256DBEE7D7DCDC7DD4FCA7212CE2C5903D34B1304F28E334506n1a8I" TargetMode="External"/><Relationship Id="rId73" Type="http://schemas.openxmlformats.org/officeDocument/2006/relationships/hyperlink" Target="consultantplus://offline/ref=7E4CF39B32ECC5D07FD261FCAD2578A3C0BE5ACAF54BD180B21EA072932893FF605D09CCE93471CCC7DD4FCC7F4DCB39485BDF480F1AF7952F470419n2aCI" TargetMode="External"/><Relationship Id="rId78" Type="http://schemas.openxmlformats.org/officeDocument/2006/relationships/hyperlink" Target="consultantplus://offline/ref=7E4CF39B32ECC5D07FD261FCAD2578A3C0BE5ACAF549D587BC1FA072932893FF605D09CCE93471CCC7DD4FCC7C4DCB39485BDF480F1AF7952F470419n2aCI" TargetMode="External"/><Relationship Id="rId81" Type="http://schemas.openxmlformats.org/officeDocument/2006/relationships/hyperlink" Target="consultantplus://offline/ref=7E4CF39B32ECC5D07FD261FCAD2578A3C0BE5ACAF549D685B311A072932893FF605D09CCE93471CCC7DD4FCC7C4DCB39485BDF480F1AF7952F470419n2aCI" TargetMode="External"/><Relationship Id="rId86" Type="http://schemas.openxmlformats.org/officeDocument/2006/relationships/hyperlink" Target="consultantplus://offline/ref=7E4CF39B32ECC5D07FD261FCAD2578A3C0BE5ACAF549D685B311A072932893FF605D09CCE93471CCC7DD4FCF7A4DCB39485BDF480F1AF7952F470419n2aCI" TargetMode="External"/><Relationship Id="rId94" Type="http://schemas.openxmlformats.org/officeDocument/2006/relationships/hyperlink" Target="consultantplus://offline/ref=7E4CF39B32ECC5D07FD261FCAD2578A3C0BE5ACAF549D685B311A072932893FF605D09CCE93471CCC7DD4DC97C4DCB39485BDF480F1AF7952F470419n2aCI" TargetMode="External"/><Relationship Id="rId99" Type="http://schemas.openxmlformats.org/officeDocument/2006/relationships/hyperlink" Target="consultantplus://offline/ref=7E4CF39B32ECC5D07FD27FF1BB4925A9C2B50DC6F548DED6E94DA625CC7895AA321D5795AB7262CDC2C34DCC7Bn4a5I" TargetMode="External"/><Relationship Id="rId101" Type="http://schemas.openxmlformats.org/officeDocument/2006/relationships/hyperlink" Target="consultantplus://offline/ref=7E4CF39B32ECC5D07FD261FCAD2578A3C0BE5ACAF548D388B61AA072932893FF605D09CCE93471CCC7DD4FCC704DCB39485BDF480F1AF7952F470419n2aCI" TargetMode="External"/><Relationship Id="rId122" Type="http://schemas.openxmlformats.org/officeDocument/2006/relationships/hyperlink" Target="consultantplus://offline/ref=7E4CF39B32ECC5D07FD27FF1BB4925A9C2B70CC5F54BDED6E94DA625CC7895AA201D0F99AA707CCDCED61B9D3D1392690E10D24C1306F792n3a2I" TargetMode="External"/><Relationship Id="rId130" Type="http://schemas.openxmlformats.org/officeDocument/2006/relationships/hyperlink" Target="consultantplus://offline/ref=7E4CF39B32ECC5D07FD27FF1BB4925A9C2B605C3F34CDED6E94DA625CC7895AA201D0F9BAB7779C5CC891E882C4B9E6A120ED7570F04F5n9a3I" TargetMode="External"/><Relationship Id="rId135" Type="http://schemas.openxmlformats.org/officeDocument/2006/relationships/hyperlink" Target="consultantplus://offline/ref=7E4CF39B32ECC5D07FD27FF1BB4925A9C5BC00C0F04BDED6E94DA625CC7895AA321D5795AB7262CDC2C34DCC7Bn4a5I" TargetMode="External"/><Relationship Id="rId143" Type="http://schemas.openxmlformats.org/officeDocument/2006/relationships/hyperlink" Target="consultantplus://offline/ref=7E4CF39B32ECC5D07FD261FCAD2578A3C0BE5ACAF549D685B311A072932893FF605D09CCE93471CCC7DD4BCE7A4DCB39485BDF480F1AF7952F470419n2aCI" TargetMode="External"/><Relationship Id="rId148" Type="http://schemas.openxmlformats.org/officeDocument/2006/relationships/hyperlink" Target="consultantplus://offline/ref=7E4CF39B32ECC5D07FD27FF1BB4925A9C2B605C3F34CDED6E94DA625CC7895AA201D0F9BA8707FCBCC891E882C4B9E6A120ED7570F04F5n9a3I" TargetMode="External"/><Relationship Id="rId151" Type="http://schemas.openxmlformats.org/officeDocument/2006/relationships/hyperlink" Target="consultantplus://offline/ref=7E4CF39B32ECC5D07FD261FCAD2578A3C0BE5ACAF549D685B311A072932893FF605D09CCE93471CCC7DD4BCF7E4DCB39485BDF480F1AF7952F470419n2aCI" TargetMode="External"/><Relationship Id="rId156" Type="http://schemas.openxmlformats.org/officeDocument/2006/relationships/hyperlink" Target="consultantplus://offline/ref=7E4CF39B32ECC5D07FD27FF1BB4925A9C2B605C7F248DED6E94DA625CC7895AA201D0F99AA707CCCC6D61B9D3D1392690E10D24C1306F792n3a2I" TargetMode="External"/><Relationship Id="rId164" Type="http://schemas.openxmlformats.org/officeDocument/2006/relationships/hyperlink" Target="consultantplus://offline/ref=6C1FDEA14A05DB46699C5F3B5D6983E6E2C7FCD0045431A639FFF22848CAAED49256C68D9732974F9DD223161FDAABEF0087BF43BB3B79AD6D6A22FAo0a8I" TargetMode="External"/><Relationship Id="rId169" Type="http://schemas.openxmlformats.org/officeDocument/2006/relationships/image" Target="media/image1.wmf"/><Relationship Id="rId4" Type="http://schemas.openxmlformats.org/officeDocument/2006/relationships/hyperlink" Target="https://www.consultant.ru" TargetMode="External"/><Relationship Id="rId9" Type="http://schemas.openxmlformats.org/officeDocument/2006/relationships/hyperlink" Target="consultantplus://offline/ref=7E4CF39B32ECC5D07FD261FCAD2578A3C0BE5ACAF34FD085B412FD789B719FFD675256DBEE7D7DCDC7DD4FC97212CE2C5903D34B1304F28E334506n1a8I" TargetMode="External"/><Relationship Id="rId172" Type="http://schemas.openxmlformats.org/officeDocument/2006/relationships/hyperlink" Target="consultantplus://offline/ref=6C1FDEA14A05DB46699C5F3B5D6983E6E2C7FCD0045431A639FFF22848CAAED49256C68D9732974F9DD3261015DAABEF0087BF43BB3B79AD6D6A22FAo0a8I" TargetMode="External"/><Relationship Id="rId13" Type="http://schemas.openxmlformats.org/officeDocument/2006/relationships/hyperlink" Target="consultantplus://offline/ref=7E4CF39B32ECC5D07FD261FCAD2578A3C0BE5ACAF342D087BD12FD789B719FFD675256DBEE7D7DCDC7DD4FC97212CE2C5903D34B1304F28E334506n1a8I" TargetMode="External"/><Relationship Id="rId18" Type="http://schemas.openxmlformats.org/officeDocument/2006/relationships/hyperlink" Target="consultantplus://offline/ref=7E4CF39B32ECC5D07FD261FCAD2578A3C0BE5ACAFC4CD181B012FD789B719FFD675256DBEE7D7DCDC7DD4FC97212CE2C5903D34B1304F28E334506n1a8I" TargetMode="External"/><Relationship Id="rId39" Type="http://schemas.openxmlformats.org/officeDocument/2006/relationships/hyperlink" Target="consultantplus://offline/ref=7E4CF39B32ECC5D07FD261FCAD2578A3C0BE5ACAF54BD588B31EA072932893FF605D09CCE93471CCC7DD4FCC7C4DCB39485BDF480F1AF7952F470419n2aCI" TargetMode="External"/><Relationship Id="rId109" Type="http://schemas.openxmlformats.org/officeDocument/2006/relationships/hyperlink" Target="consultantplus://offline/ref=7E4CF39B32ECC5D07FD27FF1BB4925A9C2B703C6F649DED6E94DA625CC7895AA201D0F99AA707CCFC6D61B9D3D1392690E10D24C1306F792n3a2I" TargetMode="External"/><Relationship Id="rId34" Type="http://schemas.openxmlformats.org/officeDocument/2006/relationships/hyperlink" Target="consultantplus://offline/ref=7E4CF39B32ECC5D07FD261FCAD2578A3C0BE5ACAF54AD688B311A072932893FF605D09CCE93471CCC7DD4FCC7C4DCB39485BDF480F1AF7952F470419n2aCI" TargetMode="External"/><Relationship Id="rId50" Type="http://schemas.openxmlformats.org/officeDocument/2006/relationships/hyperlink" Target="consultantplus://offline/ref=7E4CF39B32ECC5D07FD261FCAD2578A3C0BE5ACAF548D482B51EA072932893FF605D09CCE93471CCC7DD4FCC7C4DCB39485BDF480F1AF7952F470419n2aCI" TargetMode="External"/><Relationship Id="rId55" Type="http://schemas.openxmlformats.org/officeDocument/2006/relationships/hyperlink" Target="consultantplus://offline/ref=7E4CF39B32ECC5D07FD261FCAD2578A3C0BE5ACAF548D087B61EA072932893FF605D09CCE93471CCC7DD4FCC7C4DCB39485BDF480F1AF7952F470419n2aCI" TargetMode="External"/><Relationship Id="rId76" Type="http://schemas.openxmlformats.org/officeDocument/2006/relationships/hyperlink" Target="consultantplus://offline/ref=7E4CF39B32ECC5D07FD261FCAD2578A3C0BE5ACAF548DC85B711A072932893FF605D09CCE93471CCC7DD4FCC7C4DCB39485BDF480F1AF7952F470419n2aCI" TargetMode="External"/><Relationship Id="rId97" Type="http://schemas.openxmlformats.org/officeDocument/2006/relationships/hyperlink" Target="consultantplus://offline/ref=7E4CF39B32ECC5D07FD27FF1BB4925A9C2B50DC6F548DED6E94DA625CC7895AA321D5795AB7262CDC2C34DCC7Bn4a5I" TargetMode="External"/><Relationship Id="rId104" Type="http://schemas.openxmlformats.org/officeDocument/2006/relationships/hyperlink" Target="consultantplus://offline/ref=7E4CF39B32ECC5D07FD27FF1BB4925A9C2B703C6F649DED6E94DA625CC7895AA201D0F99AA707CCFC6D61B9D3D1392690E10D24C1306F792n3a2I" TargetMode="External"/><Relationship Id="rId120" Type="http://schemas.openxmlformats.org/officeDocument/2006/relationships/hyperlink" Target="consultantplus://offline/ref=7E4CF39B32ECC5D07FD27FF1BB4925A9C2B605C3F34CDED6E94DA625CC7895AA201D0F99AA7374C6938C0B9974479D760C0BCC4B0D06nFa4I" TargetMode="External"/><Relationship Id="rId125" Type="http://schemas.openxmlformats.org/officeDocument/2006/relationships/hyperlink" Target="consultantplus://offline/ref=7E4CF39B32ECC5D07FD27FF1BB4925A9C2B605C3F34CDED6E94DA625CC7895AA201D0F9FAB78779996991AC1784481680910D0490Fn0a7I" TargetMode="External"/><Relationship Id="rId141" Type="http://schemas.openxmlformats.org/officeDocument/2006/relationships/hyperlink" Target="consultantplus://offline/ref=7E4CF39B32ECC5D07FD27FF1BB4925A9C2B605C3F34CDED6E94DA625CC7895AA201D0F9BAB787FCCCC891E882C4B9E6A120ED7570F04F5n9a3I" TargetMode="External"/><Relationship Id="rId146" Type="http://schemas.openxmlformats.org/officeDocument/2006/relationships/hyperlink" Target="consultantplus://offline/ref=7E4CF39B32ECC5D07FD261FCAD2578A3C0BE5ACAF549D685B311A072932893FF605D09CCE93471CCC7DD4BCF784DCB39485BDF480F1AF7952F470419n2aCI" TargetMode="External"/><Relationship Id="rId167" Type="http://schemas.openxmlformats.org/officeDocument/2006/relationships/hyperlink" Target="consultantplus://offline/ref=6C1FDEA14A05DB46699C5F3B5D6983E6E2C7FCD0045431A639FFF22848CAAED49256C68D9732974F9DD223141EDAABEF0087BF43BB3B79AD6D6A22FAo0a8I" TargetMode="External"/><Relationship Id="rId7" Type="http://schemas.openxmlformats.org/officeDocument/2006/relationships/hyperlink" Target="consultantplus://offline/ref=7E4CF39B32ECC5D07FD261FCAD2578A3C0BE5ACAF348D287B412FD789B719FFD675256DBEE7D7DCDC7DD4FC97212CE2C5903D34B1304F28E334506n1a8I" TargetMode="External"/><Relationship Id="rId71" Type="http://schemas.openxmlformats.org/officeDocument/2006/relationships/hyperlink" Target="consultantplus://offline/ref=7E4CF39B32ECC5D07FD261FCAD2578A3C0BE5ACAF548D087B61EA072932893FF605D09CCE93471CCC7DD4FCC7F4DCB39485BDF480F1AF7952F470419n2aCI" TargetMode="External"/><Relationship Id="rId92" Type="http://schemas.openxmlformats.org/officeDocument/2006/relationships/hyperlink" Target="consultantplus://offline/ref=7E4CF39B32ECC5D07FD261FCAD2578A3C0BE5ACAF549D685B311A072932893FF605D09CCE93471CCC7DD4DCE794DCB39485BDF480F1AF7952F470419n2aCI" TargetMode="External"/><Relationship Id="rId162" Type="http://schemas.openxmlformats.org/officeDocument/2006/relationships/hyperlink" Target="consultantplus://offline/ref=6C1FDEA14A05DB46699C41364B05DEECE7CFA0DF055339F563A3F47F179AA881C01698D4D574844E98CC24121EoDa2I" TargetMode="External"/><Relationship Id="rId2" Type="http://schemas.openxmlformats.org/officeDocument/2006/relationships/settings" Target="settings.xml"/><Relationship Id="rId29" Type="http://schemas.openxmlformats.org/officeDocument/2006/relationships/hyperlink" Target="consultantplus://offline/ref=7E4CF39B32ECC5D07FD261FCAD2578A3C0BE5ACAFD42D786BC12FD789B719FFD675256DBEE7D7DCDC7DD4FC97212CE2C5903D34B1304F28E334506n1a8I" TargetMode="External"/><Relationship Id="rId24" Type="http://schemas.openxmlformats.org/officeDocument/2006/relationships/hyperlink" Target="consultantplus://offline/ref=7E4CF39B32ECC5D07FD261FCAD2578A3C0BE5ACAFD48D386BD12FD789B719FFD675256DBEE7D7DCDC7DD4FC97212CE2C5903D34B1304F28E334506n1a8I" TargetMode="External"/><Relationship Id="rId40" Type="http://schemas.openxmlformats.org/officeDocument/2006/relationships/hyperlink" Target="consultantplus://offline/ref=7E4CF39B32ECC5D07FD261FCAD2578A3C0BE5ACAF54BD588B31DA072932893FF605D09CCE93471CCC7DD4FCC7C4DCB39485BDF480F1AF7952F470419n2aCI" TargetMode="External"/><Relationship Id="rId45" Type="http://schemas.openxmlformats.org/officeDocument/2006/relationships/hyperlink" Target="consultantplus://offline/ref=7E4CF39B32ECC5D07FD261FCAD2578A3C0BE5ACAF54BD280BD1DA072932893FF605D09CCE93471CCC7DD4FCC7C4DCB39485BDF480F1AF7952F470419n2aCI" TargetMode="External"/><Relationship Id="rId66" Type="http://schemas.openxmlformats.org/officeDocument/2006/relationships/hyperlink" Target="consultantplus://offline/ref=7E4CF39B32ECC5D07FD261FCAD2578A3C0BE5ACAF34CD580B112FD789B719FFD675256DBEE7D7DCDC7DD4FCA7212CE2C5903D34B1304F28E334506n1a8I" TargetMode="External"/><Relationship Id="rId87" Type="http://schemas.openxmlformats.org/officeDocument/2006/relationships/hyperlink" Target="consultantplus://offline/ref=7E4CF39B32ECC5D07FD261FCAD2578A3C0BE5ACAF549D685B311A072932893FF605D09CCE93471CCC7DD4EC5794DCB39485BDF480F1AF7952F470419n2aCI" TargetMode="External"/><Relationship Id="rId110" Type="http://schemas.openxmlformats.org/officeDocument/2006/relationships/hyperlink" Target="consultantplus://offline/ref=7E4CF39B32ECC5D07FD27FF1BB4925A9C2B703C5F24DDED6E94DA625CC7895AA201D0F99AA707ACDC5D61B9D3D1392690E10D24C1306F792n3a2I" TargetMode="External"/><Relationship Id="rId115" Type="http://schemas.openxmlformats.org/officeDocument/2006/relationships/hyperlink" Target="consultantplus://offline/ref=7E4CF39B32ECC5D07FD27FF1BB4925A9C7BC03C5F248DED6E94DA625CC7895AA321D5795AB7262CDC2C34DCC7Bn4a5I" TargetMode="External"/><Relationship Id="rId131" Type="http://schemas.openxmlformats.org/officeDocument/2006/relationships/hyperlink" Target="consultantplus://offline/ref=7E4CF39B32ECC5D07FD261FCAD2578A3C0BE5ACAF549D685B311A072932893FF605D09CCE93471CCC7DD4BCD7C4DCB39485BDF480F1AF7952F470419n2aCI" TargetMode="External"/><Relationship Id="rId136" Type="http://schemas.openxmlformats.org/officeDocument/2006/relationships/hyperlink" Target="consultantplus://offline/ref=7E4CF39B32ECC5D07FD261FCAD2578A3C0BE5ACAF549D685B311A072932893FF605D09CCE93471CCC7DD4BCD7E4DCB39485BDF480F1AF7952F470419n2aCI" TargetMode="External"/><Relationship Id="rId157" Type="http://schemas.openxmlformats.org/officeDocument/2006/relationships/hyperlink" Target="consultantplus://offline/ref=7E4CF39B32ECC5D07FD261FCAD2578A3C0BE5ACAF549D685B311A072932893FF605D09CCE93471CCC7DD4BCB7E4DCB39485BDF480F1AF7952F470419n2aCI" TargetMode="External"/><Relationship Id="rId61" Type="http://schemas.openxmlformats.org/officeDocument/2006/relationships/hyperlink" Target="consultantplus://offline/ref=7E4CF39B32ECC5D07FD261FCAD2578A3C0BE5ACAF549D489B61EA072932893FF605D09CCE93471CCC7DD4FCC7C4DCB39485BDF480F1AF7952F470419n2aCI" TargetMode="External"/><Relationship Id="rId82" Type="http://schemas.openxmlformats.org/officeDocument/2006/relationships/hyperlink" Target="consultantplus://offline/ref=7E4CF39B32ECC5D07FD261FCAD2578A3C0BE5ACAF549D685B311A072932893FF605D09CCE93471CCC7DD4FCC714DCB39485BDF480F1AF7952F470419n2aCI" TargetMode="External"/><Relationship Id="rId152" Type="http://schemas.openxmlformats.org/officeDocument/2006/relationships/hyperlink" Target="consultantplus://offline/ref=7E4CF39B32ECC5D07FD27FF1BB4925A9C2B605C7F248DED6E94DA625CC7895AA201D0F99AA707CCCC6D61B9D3D1392690E10D24C1306F792n3a2I" TargetMode="External"/><Relationship Id="rId173" Type="http://schemas.openxmlformats.org/officeDocument/2006/relationships/fontTable" Target="fontTable.xml"/><Relationship Id="rId19" Type="http://schemas.openxmlformats.org/officeDocument/2006/relationships/hyperlink" Target="consultantplus://offline/ref=7E4CF39B32ECC5D07FD261FCAD2578A3C0BE5ACAFC4CDC84B412FD789B719FFD675256DBEE7D7DCDC7DD4FC97212CE2C5903D34B1304F28E334506n1a8I" TargetMode="External"/><Relationship Id="rId14" Type="http://schemas.openxmlformats.org/officeDocument/2006/relationships/hyperlink" Target="consultantplus://offline/ref=7E4CF39B32ECC5D07FD261FCAD2578A3C0BE5ACAFC4AD585B712FD789B719FFD675256DBEE7D7DCDC7DD4FC97212CE2C5903D34B1304F28E334506n1a8I" TargetMode="External"/><Relationship Id="rId30" Type="http://schemas.openxmlformats.org/officeDocument/2006/relationships/hyperlink" Target="consultantplus://offline/ref=7E4CF39B32ECC5D07FD261FCAD2578A3C0BE5ACAFD43D089B412FD789B719FFD675256DBEE7D7DCDC7DD4FC97212CE2C5903D34B1304F28E334506n1a8I" TargetMode="External"/><Relationship Id="rId35" Type="http://schemas.openxmlformats.org/officeDocument/2006/relationships/hyperlink" Target="consultantplus://offline/ref=7E4CF39B32ECC5D07FD261FCAD2578A3C0BE5ACAF54AD188B31EA072932893FF605D09CCE93471CCC7DD4FCC7C4DCB39485BDF480F1AF7952F470419n2aCI" TargetMode="External"/><Relationship Id="rId56" Type="http://schemas.openxmlformats.org/officeDocument/2006/relationships/hyperlink" Target="consultantplus://offline/ref=7E4CF39B32ECC5D07FD261FCAD2578A3C0BE5ACAF548D389B310A072932893FF605D09CCE93471CCC7DD4FCC7C4DCB39485BDF480F1AF7952F470419n2aCI" TargetMode="External"/><Relationship Id="rId77" Type="http://schemas.openxmlformats.org/officeDocument/2006/relationships/hyperlink" Target="consultantplus://offline/ref=7E4CF39B32ECC5D07FD261FCAD2578A3C0BE5ACAF549D580B21EA072932893FF605D09CCE93471CCC7DD4FCC7C4DCB39485BDF480F1AF7952F470419n2aCI" TargetMode="External"/><Relationship Id="rId100" Type="http://schemas.openxmlformats.org/officeDocument/2006/relationships/hyperlink" Target="consultantplus://offline/ref=7E4CF39B32ECC5D07FD261FCAD2578A3C0BE5ACAF548D388B61AA072932893FF605D09CCE93471CCC7DD4FCC704DCB39485BDF480F1AF7952F470419n2aCI" TargetMode="External"/><Relationship Id="rId105" Type="http://schemas.openxmlformats.org/officeDocument/2006/relationships/hyperlink" Target="consultantplus://offline/ref=7E4CF39B32ECC5D07FD27FF1BB4925A9C2B703C5F24DDED6E94DA625CC7895AA201D0F99AA707ACDC5D61B9D3D1392690E10D24C1306F792n3a2I" TargetMode="External"/><Relationship Id="rId126" Type="http://schemas.openxmlformats.org/officeDocument/2006/relationships/hyperlink" Target="consultantplus://offline/ref=7E4CF39B32ECC5D07FD261FCAD2578A3C0BE5ACAF549D685B311A072932893FF605D09CCE93471CCC7DD4BCD784DCB39485BDF480F1AF7952F470419n2aCI" TargetMode="External"/><Relationship Id="rId147" Type="http://schemas.openxmlformats.org/officeDocument/2006/relationships/hyperlink" Target="consultantplus://offline/ref=7E4CF39B32ECC5D07FD261FCAD2578A3C0BE5ACAF549D685B311A072932893FF605D09CCE93471CCC7DD4BCF7B4DCB39485BDF480F1AF7952F470419n2aCI" TargetMode="External"/><Relationship Id="rId168" Type="http://schemas.openxmlformats.org/officeDocument/2006/relationships/hyperlink" Target="consultantplus://offline/ref=6C1FDEA14A05DB46699C5F3B5D6983E6E2C7FCD0045431A639FFF22848CAAED49256C68D9732974F9DD2231418DAABEF0087BF43BB3B79AD6D6A22FAo0a8I" TargetMode="External"/><Relationship Id="rId8" Type="http://schemas.openxmlformats.org/officeDocument/2006/relationships/hyperlink" Target="consultantplus://offline/ref=7E4CF39B32ECC5D07FD261FCAD2578A3C0BE5ACAF348DC81B412FD789B719FFD675256DBEE7D7DCDC7DD4FC97212CE2C5903D34B1304F28E334506n1a8I" TargetMode="External"/><Relationship Id="rId51" Type="http://schemas.openxmlformats.org/officeDocument/2006/relationships/hyperlink" Target="consultantplus://offline/ref=7E4CF39B32ECC5D07FD261FCAD2578A3C0BE5ACAF548D782B711A072932893FF605D09CCE93471CCC7DD4FCC7C4DCB39485BDF480F1AF7952F470419n2aCI" TargetMode="External"/><Relationship Id="rId72" Type="http://schemas.openxmlformats.org/officeDocument/2006/relationships/hyperlink" Target="consultantplus://offline/ref=7E4CF39B32ECC5D07FD261FCAD2578A3C0BE5ACAF54AD481B01DA072932893FF605D09CCE93471CCC7DD4FCC7F4DCB39485BDF480F1AF7952F470419n2aCI" TargetMode="External"/><Relationship Id="rId93" Type="http://schemas.openxmlformats.org/officeDocument/2006/relationships/hyperlink" Target="consultantplus://offline/ref=7E4CF39B32ECC5D07FD261FCAD2578A3C0BE5ACAF549D685B311A072932893FF605D09CCE93471CCC7DD4DCE784DCB39485BDF480F1AF7952F470419n2aCI" TargetMode="External"/><Relationship Id="rId98" Type="http://schemas.openxmlformats.org/officeDocument/2006/relationships/hyperlink" Target="consultantplus://offline/ref=7E4CF39B32ECC5D07FD27FF1BB4925A9C2B50DC6F548DED6E94DA625CC7895AA321D5795AB7262CDC2C34DCC7Bn4a5I" TargetMode="External"/><Relationship Id="rId121" Type="http://schemas.openxmlformats.org/officeDocument/2006/relationships/hyperlink" Target="consultantplus://offline/ref=7E4CF39B32ECC5D07FD27FF1BB4925A9C4B402C4F249DED6E94DA625CC7895AA201D0F99AA707CCCCFD61B9D3D1392690E10D24C1306F792n3a2I" TargetMode="External"/><Relationship Id="rId142" Type="http://schemas.openxmlformats.org/officeDocument/2006/relationships/hyperlink" Target="consultantplus://offline/ref=7E4CF39B32ECC5D07FD261FCAD2578A3C0BE5ACAF549D685B311A072932893FF605D09CCE93471CCC7DD4BCE7B4DCB39485BDF480F1AF7952F470419n2aCI" TargetMode="External"/><Relationship Id="rId163" Type="http://schemas.openxmlformats.org/officeDocument/2006/relationships/hyperlink" Target="consultantplus://offline/ref=6C1FDEA14A05DB46699C41364B05DEECE0CEA5DD005439F563A3F47F179AA881D216C0D8D4769A4F9DD972435884F2BF46CCB247A72779AAo7a0I" TargetMode="External"/><Relationship Id="rId3" Type="http://schemas.openxmlformats.org/officeDocument/2006/relationships/webSettings" Target="webSettings.xml"/><Relationship Id="rId25" Type="http://schemas.openxmlformats.org/officeDocument/2006/relationships/hyperlink" Target="consultantplus://offline/ref=7E4CF39B32ECC5D07FD261FCAD2578A3C0BE5ACAFD49DC80B112FD789B719FFD675256DBEE7D7DCDC7DD4FC97212CE2C5903D34B1304F28E334506n1a8I" TargetMode="External"/><Relationship Id="rId46" Type="http://schemas.openxmlformats.org/officeDocument/2006/relationships/hyperlink" Target="consultantplus://offline/ref=7E4CF39B32ECC5D07FD261FCAD2578A3C0BE5ACAF54BDD82B41EA072932893FF605D09CCE93471CCC7DD4FCC7C4DCB39485BDF480F1AF7952F470419n2aCI" TargetMode="External"/><Relationship Id="rId67" Type="http://schemas.openxmlformats.org/officeDocument/2006/relationships/hyperlink" Target="consultantplus://offline/ref=7E4CF39B32ECC5D07FD261FCAD2578A3C0BE5ACAF34DDD86B412FD789B719FFD675256DBEE7D7DCDC7DD4FCA7212CE2C5903D34B1304F28E334506n1a8I" TargetMode="External"/><Relationship Id="rId116" Type="http://schemas.openxmlformats.org/officeDocument/2006/relationships/hyperlink" Target="consultantplus://offline/ref=7E4CF39B32ECC5D07FD261FCAD2578A3C0BE5ACAF549D685B311A072932893FF605D09CCE93471CCC7DD4CCE7A4DCB39485BDF480F1AF7952F470419n2aCI" TargetMode="External"/><Relationship Id="rId137" Type="http://schemas.openxmlformats.org/officeDocument/2006/relationships/hyperlink" Target="consultantplus://offline/ref=7E4CF39B32ECC5D07FD27FF1BB4925A9C5BC00C0F04BDED6E94DA625CC7895AA201D0F99AA707CCBC5D61B9D3D1392690E10D24C1306F792n3a2I" TargetMode="External"/><Relationship Id="rId158" Type="http://schemas.openxmlformats.org/officeDocument/2006/relationships/hyperlink" Target="consultantplus://offline/ref=7E4CF39B32ECC5D07FD261FCAD2578A3C0BE5ACAF549D685B311A072932893FF605D09CCE93471CCC7DD4ACE7A4DCB39485BDF480F1AF7952F470419n2aCI" TargetMode="External"/><Relationship Id="rId20" Type="http://schemas.openxmlformats.org/officeDocument/2006/relationships/hyperlink" Target="consultantplus://offline/ref=7E4CF39B32ECC5D07FD261FCAD2578A3C0BE5ACAFC43D583BD12FD789B719FFD675256DBEE7D7DCDC7DD4FC97212CE2C5903D34B1304F28E334506n1a8I" TargetMode="External"/><Relationship Id="rId41" Type="http://schemas.openxmlformats.org/officeDocument/2006/relationships/hyperlink" Target="consultantplus://offline/ref=7E4CF39B32ECC5D07FD261FCAD2578A3C0BE5ACAF54BD489B11DA072932893FF605D09CCE93471CCC7DD4FCC7C4DCB39485BDF480F1AF7952F470419n2aCI" TargetMode="External"/><Relationship Id="rId62" Type="http://schemas.openxmlformats.org/officeDocument/2006/relationships/hyperlink" Target="consultantplus://offline/ref=7E4CF39B32ECC5D07FD261FCAD2578A3C0BE5ACAF549D685B311A072932893FF605D09CCE93471CCC7DD4FCC7C4DCB39485BDF480F1AF7952F470419n2aCI" TargetMode="External"/><Relationship Id="rId83" Type="http://schemas.openxmlformats.org/officeDocument/2006/relationships/hyperlink" Target="consultantplus://offline/ref=7E4CF39B32ECC5D07FD261FCAD2578A3C0BE5ACAF549D685B311A072932893FF605D09CCE93471CCC7DD4FCD7B4DCB39485BDF480F1AF7952F470419n2aCI" TargetMode="External"/><Relationship Id="rId88" Type="http://schemas.openxmlformats.org/officeDocument/2006/relationships/hyperlink" Target="consultantplus://offline/ref=7E4CF39B32ECC5D07FD261FCAD2578A3C0BE5ACAF549D685B311A072932893FF605D09CCE93471CCC7DD4EC5704DCB39485BDF480F1AF7952F470419n2aCI" TargetMode="External"/><Relationship Id="rId111" Type="http://schemas.openxmlformats.org/officeDocument/2006/relationships/hyperlink" Target="consultantplus://offline/ref=7E4CF39B32ECC5D07FD27FF1BB4925A9C2B703C5F24DDED6E94DA625CC7895AA201D0F99AA7179CCCFD61B9D3D1392690E10D24C1306F792n3a2I" TargetMode="External"/><Relationship Id="rId132" Type="http://schemas.openxmlformats.org/officeDocument/2006/relationships/hyperlink" Target="consultantplus://offline/ref=7E4CF39B32ECC5D07FD27FF1BB4925A9C4B307C7F74183DCE114AA27CB77CABD27540398AA7279C9CC891E882C4B9E6A120ED7570F04F5n9a3I" TargetMode="External"/><Relationship Id="rId153" Type="http://schemas.openxmlformats.org/officeDocument/2006/relationships/hyperlink" Target="consultantplus://offline/ref=7E4CF39B32ECC5D07FD261FCAD2578A3C0BE5ACAF549D685B311A072932893FF605D09CCE93471CCC7DD4BC87B4DCB39485BDF480F1AF7952F470419n2aCI" TargetMode="External"/><Relationship Id="rId17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94</Pages>
  <Words>27517</Words>
  <Characters>156847</Characters>
  <Application>Microsoft Office Word</Application>
  <DocSecurity>0</DocSecurity>
  <Lines>1307</Lines>
  <Paragraphs>367</Paragraphs>
  <ScaleCrop>false</ScaleCrop>
  <Company>Департамент Смоленской области по культуре</Company>
  <LinksUpToDate>false</LinksUpToDate>
  <CharactersWithSpaces>183997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dc:creator>
  <cp:lastModifiedBy>Иванова</cp:lastModifiedBy>
  <cp:revision>1</cp:revision>
  <dcterms:created xsi:type="dcterms:W3CDTF">2023-05-12T08:26:00Z</dcterms:created>
  <dcterms:modified xsi:type="dcterms:W3CDTF">2023-05-12T08:27:00Z</dcterms:modified>
</cp:coreProperties>
</file>