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4" w:rsidRDefault="00EC2384">
      <w:pPr>
        <w:spacing w:after="0" w:line="240" w:lineRule="auto"/>
        <w:rPr>
          <w:b/>
        </w:rPr>
      </w:pPr>
    </w:p>
    <w:p w:rsidR="00E61E9D" w:rsidRDefault="00E61E9D" w:rsidP="00E61E9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E61E9D" w:rsidRDefault="00E61E9D" w:rsidP="00E61E9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октябрь</w:t>
      </w:r>
    </w:p>
    <w:p w:rsidR="00E61E9D" w:rsidRDefault="00E61E9D" w:rsidP="00E61E9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г. Десногорск Смоленской области</w:t>
      </w:r>
    </w:p>
    <w:p w:rsidR="00EC2384" w:rsidRDefault="00EC2384">
      <w:pPr>
        <w:spacing w:after="0" w:line="240" w:lineRule="auto"/>
        <w:rPr>
          <w:b/>
        </w:rPr>
      </w:pPr>
    </w:p>
    <w:p w:rsidR="00906559" w:rsidRDefault="00F07590" w:rsidP="00906559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b/>
        </w:rPr>
        <w:t>МБУ «ЦК и МП» г. Десногорска:</w:t>
      </w:r>
      <w:r>
        <w:t xml:space="preserve"> (ответственное лицо – Михайлова Инна Леонидовна тел. 8(48135) 7-06-92):</w:t>
      </w:r>
    </w:p>
    <w:p w:rsidR="003A4A0E" w:rsidRDefault="003A4A0E" w:rsidP="003A4A0E">
      <w:pPr>
        <w:spacing w:after="0"/>
        <w:ind w:firstLine="709"/>
        <w:jc w:val="both"/>
      </w:pPr>
      <w:r>
        <w:rPr>
          <w:szCs w:val="28"/>
        </w:rPr>
        <w:t xml:space="preserve">- </w:t>
      </w:r>
      <w:r>
        <w:t>04.10.2024 17.00 – «Душою вечно молодые».  Х</w:t>
      </w:r>
      <w:proofErr w:type="gramStart"/>
      <w:r>
        <w:rPr>
          <w:lang w:val="en-US"/>
        </w:rPr>
        <w:t>I</w:t>
      </w:r>
      <w:proofErr w:type="gramEnd"/>
      <w:r w:rsidRPr="00CC3B95">
        <w:t xml:space="preserve"> </w:t>
      </w:r>
      <w:r>
        <w:t>городской фестиваль творчества пожилых людей. (МБУ «ЦК и МП» г. Десногорска).</w:t>
      </w:r>
    </w:p>
    <w:p w:rsidR="003A4A0E" w:rsidRDefault="003A4A0E" w:rsidP="003A4A0E">
      <w:pPr>
        <w:spacing w:after="0"/>
        <w:ind w:firstLine="709"/>
        <w:jc w:val="both"/>
      </w:pPr>
      <w:r>
        <w:t>- 04.10.2024 17.00 – встреча в клубе «Еще не вечер». (МБУ «ЦК и МП» г. Десногорска).</w:t>
      </w:r>
    </w:p>
    <w:p w:rsidR="003A4A0E" w:rsidRDefault="003A4A0E" w:rsidP="003A4A0E">
      <w:pPr>
        <w:spacing w:after="0"/>
        <w:ind w:firstLine="709"/>
        <w:jc w:val="both"/>
      </w:pPr>
      <w:r>
        <w:t xml:space="preserve">- 12.10.2024 12.00 – «Мы за чаем не скучаем». Встреча пожилых людей в рамках празднования Покрова Пресвятой Богородице. </w:t>
      </w:r>
    </w:p>
    <w:p w:rsidR="00EC2384" w:rsidRDefault="00F07590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b/>
        </w:rPr>
        <w:t>МБУ «</w:t>
      </w:r>
      <w:proofErr w:type="spellStart"/>
      <w:r>
        <w:rPr>
          <w:b/>
        </w:rPr>
        <w:t>Десногорская</w:t>
      </w:r>
      <w:proofErr w:type="spellEnd"/>
      <w:r>
        <w:rPr>
          <w:b/>
        </w:rPr>
        <w:t xml:space="preserve"> библиотека»:</w:t>
      </w:r>
      <w:r>
        <w:t xml:space="preserve"> (ответственное лицо – Иванова Олеся Сергеевна, тел. 8(48153)7-29-84):</w:t>
      </w:r>
    </w:p>
    <w:p w:rsidR="009A504B" w:rsidRDefault="00616E35" w:rsidP="003A4A0E">
      <w:pPr>
        <w:spacing w:after="0" w:line="240" w:lineRule="auto"/>
        <w:ind w:firstLine="709"/>
        <w:jc w:val="both"/>
        <w:rPr>
          <w:color w:val="auto"/>
        </w:rPr>
      </w:pPr>
      <w:r>
        <w:t xml:space="preserve">- </w:t>
      </w:r>
      <w:r w:rsidR="003A4A0E" w:rsidRPr="003A4A0E">
        <w:rPr>
          <w:rFonts w:eastAsia="Calibri"/>
          <w:color w:val="auto"/>
          <w:szCs w:val="22"/>
          <w:lang w:eastAsia="en-US"/>
        </w:rPr>
        <w:t>09.10.2024 в 18.00.</w:t>
      </w:r>
      <w:r w:rsidR="003A4A0E" w:rsidRPr="003A4A0E">
        <w:rPr>
          <w:rFonts w:eastAsia="Calibri"/>
          <w:color w:val="auto"/>
          <w:kern w:val="1"/>
          <w:szCs w:val="28"/>
          <w:lang w:eastAsia="hi-IN" w:bidi="hi-IN"/>
        </w:rPr>
        <w:t>Встречи в Виртуальном концертном зале</w:t>
      </w:r>
      <w:r w:rsidR="001177B1">
        <w:rPr>
          <w:rFonts w:eastAsia="Calibri"/>
          <w:color w:val="auto"/>
          <w:szCs w:val="28"/>
          <w:lang w:eastAsia="en-US"/>
        </w:rPr>
        <w:t xml:space="preserve">. </w:t>
      </w:r>
      <w:r w:rsidR="009A504B" w:rsidRPr="003A4A0E">
        <w:rPr>
          <w:color w:val="auto"/>
        </w:rPr>
        <w:t>(МБУ «</w:t>
      </w:r>
      <w:proofErr w:type="spellStart"/>
      <w:r w:rsidR="009A504B" w:rsidRPr="003A4A0E">
        <w:rPr>
          <w:color w:val="auto"/>
        </w:rPr>
        <w:t>Десногорская</w:t>
      </w:r>
      <w:proofErr w:type="spellEnd"/>
      <w:r w:rsidR="009A504B" w:rsidRPr="003A4A0E">
        <w:rPr>
          <w:color w:val="auto"/>
        </w:rPr>
        <w:t xml:space="preserve"> библиотека» 4 </w:t>
      </w:r>
      <w:proofErr w:type="spellStart"/>
      <w:r w:rsidR="009A504B" w:rsidRPr="003A4A0E">
        <w:rPr>
          <w:color w:val="auto"/>
        </w:rPr>
        <w:t>мкр</w:t>
      </w:r>
      <w:proofErr w:type="spellEnd"/>
      <w:r w:rsidR="009A504B" w:rsidRPr="003A4A0E">
        <w:rPr>
          <w:color w:val="auto"/>
        </w:rPr>
        <w:t>.);</w:t>
      </w:r>
    </w:p>
    <w:p w:rsidR="001177B1" w:rsidRDefault="003A4A0E" w:rsidP="001177B1">
      <w:pPr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1177B1" w:rsidRPr="001177B1">
        <w:rPr>
          <w:rFonts w:eastAsia="Calibri"/>
          <w:color w:val="auto"/>
          <w:szCs w:val="22"/>
          <w:lang w:eastAsia="en-US"/>
        </w:rPr>
        <w:t xml:space="preserve">13.10.2024 в 18.00. «Завтрак у папы» (2015). </w:t>
      </w:r>
      <w:proofErr w:type="spellStart"/>
      <w:r w:rsidR="001177B1" w:rsidRPr="001177B1">
        <w:rPr>
          <w:rFonts w:eastAsia="Calibri"/>
          <w:color w:val="auto"/>
          <w:szCs w:val="22"/>
          <w:lang w:eastAsia="en-US"/>
        </w:rPr>
        <w:t>All</w:t>
      </w:r>
      <w:proofErr w:type="spellEnd"/>
      <w:r w:rsidR="001177B1" w:rsidRPr="001177B1">
        <w:rPr>
          <w:rFonts w:eastAsia="Calibri"/>
          <w:color w:val="auto"/>
          <w:szCs w:val="22"/>
          <w:lang w:eastAsia="en-US"/>
        </w:rPr>
        <w:t xml:space="preserve"> </w:t>
      </w:r>
      <w:proofErr w:type="spellStart"/>
      <w:r w:rsidR="001177B1" w:rsidRPr="001177B1">
        <w:rPr>
          <w:rFonts w:eastAsia="Calibri"/>
          <w:color w:val="auto"/>
          <w:szCs w:val="22"/>
          <w:lang w:eastAsia="en-US"/>
        </w:rPr>
        <w:t>Media</w:t>
      </w:r>
      <w:proofErr w:type="spellEnd"/>
      <w:r w:rsidR="001177B1" w:rsidRPr="001177B1">
        <w:rPr>
          <w:rFonts w:eastAsia="Calibri"/>
          <w:color w:val="auto"/>
          <w:szCs w:val="22"/>
          <w:lang w:eastAsia="en-US"/>
        </w:rPr>
        <w:t xml:space="preserve"> </w:t>
      </w:r>
      <w:proofErr w:type="spellStart"/>
      <w:r w:rsidR="001177B1" w:rsidRPr="001177B1">
        <w:rPr>
          <w:rFonts w:eastAsia="Calibri"/>
          <w:color w:val="auto"/>
          <w:szCs w:val="22"/>
          <w:lang w:eastAsia="en-US"/>
        </w:rPr>
        <w:t>Company</w:t>
      </w:r>
      <w:proofErr w:type="spellEnd"/>
      <w:r w:rsidR="001177B1" w:rsidRPr="001177B1">
        <w:rPr>
          <w:rFonts w:eastAsia="Calibri"/>
          <w:color w:val="auto"/>
          <w:szCs w:val="22"/>
          <w:lang w:eastAsia="en-US"/>
        </w:rPr>
        <w:t xml:space="preserve">, кинокомпания "МИМ", AO «СТС». Режиссёр - Мария Кравченко (II). </w:t>
      </w:r>
      <w:proofErr w:type="spellStart"/>
      <w:r w:rsidR="001177B1" w:rsidRPr="001177B1">
        <w:rPr>
          <w:rFonts w:eastAsia="Calibri"/>
          <w:color w:val="auto"/>
          <w:szCs w:val="22"/>
          <w:lang w:eastAsia="en-US"/>
        </w:rPr>
        <w:t>Кинотур</w:t>
      </w:r>
      <w:proofErr w:type="spellEnd"/>
      <w:r w:rsidR="001177B1" w:rsidRPr="001177B1">
        <w:rPr>
          <w:rFonts w:eastAsia="Calibri"/>
          <w:color w:val="auto"/>
          <w:szCs w:val="22"/>
          <w:lang w:eastAsia="en-US"/>
        </w:rPr>
        <w:t xml:space="preserve"> (2024 – Год семьи)</w:t>
      </w:r>
      <w:proofErr w:type="gramStart"/>
      <w:r w:rsidR="001177B1">
        <w:rPr>
          <w:rFonts w:eastAsia="Calibri"/>
          <w:color w:val="auto"/>
          <w:szCs w:val="22"/>
          <w:lang w:eastAsia="en-US"/>
        </w:rPr>
        <w:t>.</w:t>
      </w:r>
      <w:r w:rsidR="001177B1" w:rsidRPr="003A4A0E">
        <w:rPr>
          <w:color w:val="auto"/>
        </w:rPr>
        <w:t>(</w:t>
      </w:r>
      <w:proofErr w:type="gramEnd"/>
      <w:r w:rsidR="001177B1" w:rsidRPr="003A4A0E">
        <w:rPr>
          <w:color w:val="auto"/>
        </w:rPr>
        <w:t>МБУ «</w:t>
      </w:r>
      <w:proofErr w:type="spellStart"/>
      <w:r w:rsidR="001177B1" w:rsidRPr="003A4A0E">
        <w:rPr>
          <w:color w:val="auto"/>
        </w:rPr>
        <w:t>Десногорская</w:t>
      </w:r>
      <w:proofErr w:type="spellEnd"/>
      <w:r w:rsidR="001177B1" w:rsidRPr="003A4A0E">
        <w:rPr>
          <w:color w:val="auto"/>
        </w:rPr>
        <w:t xml:space="preserve"> библиотека» 4 </w:t>
      </w:r>
      <w:proofErr w:type="spellStart"/>
      <w:r w:rsidR="001177B1" w:rsidRPr="003A4A0E">
        <w:rPr>
          <w:color w:val="auto"/>
        </w:rPr>
        <w:t>мкр</w:t>
      </w:r>
      <w:proofErr w:type="spellEnd"/>
      <w:r w:rsidR="001177B1" w:rsidRPr="003A4A0E">
        <w:rPr>
          <w:color w:val="auto"/>
        </w:rPr>
        <w:t>.);</w:t>
      </w:r>
    </w:p>
    <w:p w:rsidR="001177B1" w:rsidRDefault="001177B1" w:rsidP="001177B1">
      <w:pPr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1177B1">
        <w:rPr>
          <w:rFonts w:eastAsia="Calibri"/>
          <w:color w:val="auto"/>
          <w:szCs w:val="22"/>
          <w:lang w:eastAsia="en-US"/>
        </w:rPr>
        <w:t xml:space="preserve">14-18.10.2024. с 12.00. </w:t>
      </w:r>
      <w:r w:rsidRPr="001177B1">
        <w:rPr>
          <w:rFonts w:eastAsia="Calibri"/>
          <w:bCs/>
          <w:color w:val="auto"/>
          <w:szCs w:val="28"/>
          <w:lang w:eastAsia="en-US"/>
        </w:rPr>
        <w:t xml:space="preserve">«История будущего»: к  90-летию со дня рождения  писателя-фантаста Кира </w:t>
      </w:r>
      <w:proofErr w:type="spellStart"/>
      <w:r w:rsidRPr="001177B1">
        <w:rPr>
          <w:rFonts w:eastAsia="Calibri"/>
          <w:bCs/>
          <w:color w:val="auto"/>
          <w:szCs w:val="28"/>
          <w:lang w:eastAsia="en-US"/>
        </w:rPr>
        <w:t>Булычёва</w:t>
      </w:r>
      <w:proofErr w:type="spellEnd"/>
      <w:r w:rsidRPr="001177B1">
        <w:rPr>
          <w:rFonts w:eastAsia="Calibri"/>
          <w:bCs/>
          <w:color w:val="auto"/>
          <w:szCs w:val="28"/>
          <w:lang w:eastAsia="en-US"/>
        </w:rPr>
        <w:t xml:space="preserve"> (1934-2003). Познавательно-развлекательная программа. (Пушкинская карта (для детей и молодёжи 14-22)</w:t>
      </w:r>
      <w:r>
        <w:rPr>
          <w:rFonts w:eastAsia="Calibri"/>
          <w:bCs/>
          <w:color w:val="auto"/>
          <w:szCs w:val="28"/>
          <w:lang w:eastAsia="en-US"/>
        </w:rPr>
        <w:t xml:space="preserve">). </w:t>
      </w:r>
      <w:r w:rsidRPr="003A4A0E">
        <w:rPr>
          <w:color w:val="auto"/>
        </w:rPr>
        <w:t>(МБУ «</w:t>
      </w:r>
      <w:proofErr w:type="spellStart"/>
      <w:r w:rsidRPr="003A4A0E">
        <w:rPr>
          <w:color w:val="auto"/>
        </w:rPr>
        <w:t>Десногорская</w:t>
      </w:r>
      <w:proofErr w:type="spellEnd"/>
      <w:r w:rsidRPr="003A4A0E">
        <w:rPr>
          <w:color w:val="auto"/>
        </w:rPr>
        <w:t xml:space="preserve"> библиотека» 4 </w:t>
      </w:r>
      <w:proofErr w:type="spellStart"/>
      <w:r w:rsidRPr="003A4A0E">
        <w:rPr>
          <w:color w:val="auto"/>
        </w:rPr>
        <w:t>мкр</w:t>
      </w:r>
      <w:proofErr w:type="spellEnd"/>
      <w:r w:rsidRPr="003A4A0E">
        <w:rPr>
          <w:color w:val="auto"/>
        </w:rPr>
        <w:t>.);</w:t>
      </w:r>
    </w:p>
    <w:p w:rsidR="001177B1" w:rsidRDefault="001177B1" w:rsidP="001177B1">
      <w:pPr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1177B1">
        <w:rPr>
          <w:rFonts w:eastAsia="Calibri"/>
          <w:color w:val="auto"/>
          <w:szCs w:val="22"/>
          <w:lang w:eastAsia="en-US"/>
        </w:rPr>
        <w:t>15</w:t>
      </w:r>
      <w:r w:rsidR="00785645">
        <w:rPr>
          <w:rFonts w:eastAsia="Calibri"/>
          <w:color w:val="auto"/>
          <w:szCs w:val="22"/>
          <w:lang w:eastAsia="en-US"/>
        </w:rPr>
        <w:t>-16.10.2024 с 12.00 до 15.00.</w:t>
      </w:r>
      <w:r w:rsidRPr="001177B1">
        <w:rPr>
          <w:rFonts w:eastAsia="Calibri"/>
          <w:color w:val="auto"/>
          <w:szCs w:val="22"/>
          <w:lang w:eastAsia="en-US"/>
        </w:rPr>
        <w:t xml:space="preserve">  «Знаете ли вы Лермонтова?»: 210 лет со дня рождения Михаила Юрьевича Лермонтова (1814-1841). Литературный этюд (Пушкинская карт</w:t>
      </w:r>
      <w:r>
        <w:rPr>
          <w:rFonts w:eastAsia="Calibri"/>
          <w:color w:val="auto"/>
          <w:szCs w:val="22"/>
          <w:lang w:eastAsia="en-US"/>
        </w:rPr>
        <w:t xml:space="preserve">а (для детей и молодёжи 14-22)). </w:t>
      </w:r>
      <w:r w:rsidRPr="001177B1">
        <w:rPr>
          <w:rFonts w:eastAsia="Calibri"/>
          <w:color w:val="auto"/>
          <w:szCs w:val="22"/>
          <w:lang w:eastAsia="en-US"/>
        </w:rPr>
        <w:t>(МБУ «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Десногорская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 xml:space="preserve"> библиотека» 4 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мкр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>.);</w:t>
      </w:r>
    </w:p>
    <w:p w:rsidR="001177B1" w:rsidRDefault="001177B1" w:rsidP="001177B1">
      <w:pPr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1177B1">
        <w:rPr>
          <w:rFonts w:eastAsia="Calibri"/>
          <w:color w:val="auto"/>
          <w:szCs w:val="22"/>
          <w:lang w:eastAsia="en-US"/>
        </w:rPr>
        <w:t xml:space="preserve">22.10.2024 в 11.00. «Летят в бессмертье журавли»:  22 октября  </w:t>
      </w:r>
      <w:r>
        <w:rPr>
          <w:rFonts w:eastAsia="Calibri"/>
          <w:color w:val="auto"/>
          <w:szCs w:val="22"/>
          <w:lang w:eastAsia="en-US"/>
        </w:rPr>
        <w:t xml:space="preserve">День белых журавлей. Час памяти. </w:t>
      </w:r>
      <w:r w:rsidRPr="001177B1">
        <w:rPr>
          <w:rFonts w:eastAsia="Calibri"/>
          <w:color w:val="auto"/>
          <w:szCs w:val="22"/>
          <w:lang w:eastAsia="en-US"/>
        </w:rPr>
        <w:t>(МБУ «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Десногорская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 xml:space="preserve"> библиотека» 4 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мкр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>.);</w:t>
      </w:r>
    </w:p>
    <w:p w:rsidR="001177B1" w:rsidRDefault="001177B1" w:rsidP="001177B1">
      <w:pPr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1177B1">
        <w:rPr>
          <w:rFonts w:eastAsia="Calibri"/>
          <w:color w:val="auto"/>
          <w:szCs w:val="22"/>
          <w:lang w:eastAsia="en-US"/>
        </w:rPr>
        <w:t>23.10.2024 в 18.00. Встреч</w:t>
      </w:r>
      <w:r>
        <w:rPr>
          <w:rFonts w:eastAsia="Calibri"/>
          <w:color w:val="auto"/>
          <w:szCs w:val="22"/>
          <w:lang w:eastAsia="en-US"/>
        </w:rPr>
        <w:t xml:space="preserve">и в Виртуальном концертном зале. </w:t>
      </w:r>
      <w:r w:rsidRPr="001177B1">
        <w:rPr>
          <w:rFonts w:eastAsia="Calibri"/>
          <w:color w:val="auto"/>
          <w:szCs w:val="22"/>
          <w:lang w:eastAsia="en-US"/>
        </w:rPr>
        <w:t>(МБУ «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Десногорская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 xml:space="preserve"> библиотека» 4 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мкр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>.);</w:t>
      </w:r>
    </w:p>
    <w:p w:rsidR="001177B1" w:rsidRDefault="001177B1" w:rsidP="001177B1">
      <w:pPr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1177B1">
        <w:rPr>
          <w:rFonts w:eastAsia="Calibri"/>
          <w:color w:val="auto"/>
          <w:szCs w:val="22"/>
          <w:lang w:eastAsia="en-US"/>
        </w:rPr>
        <w:t>27.10.2024 в 18.00. «Отцы и деды» (1982). Центральная киностудия детских и юношеских фильмов им. М. Горького. Режиссёр - Юрий Его</w:t>
      </w:r>
      <w:r>
        <w:rPr>
          <w:rFonts w:eastAsia="Calibri"/>
          <w:color w:val="auto"/>
          <w:szCs w:val="22"/>
          <w:lang w:eastAsia="en-US"/>
        </w:rPr>
        <w:t xml:space="preserve">ров. </w:t>
      </w:r>
      <w:proofErr w:type="spellStart"/>
      <w:r>
        <w:rPr>
          <w:rFonts w:eastAsia="Calibri"/>
          <w:color w:val="auto"/>
          <w:szCs w:val="22"/>
          <w:lang w:eastAsia="en-US"/>
        </w:rPr>
        <w:t>Кинотур</w:t>
      </w:r>
      <w:proofErr w:type="spellEnd"/>
      <w:r>
        <w:rPr>
          <w:rFonts w:eastAsia="Calibri"/>
          <w:color w:val="auto"/>
          <w:szCs w:val="22"/>
          <w:lang w:eastAsia="en-US"/>
        </w:rPr>
        <w:t xml:space="preserve"> (2024 – Год семьи). </w:t>
      </w:r>
      <w:r w:rsidRPr="001177B1">
        <w:rPr>
          <w:rFonts w:eastAsia="Calibri"/>
          <w:color w:val="auto"/>
          <w:szCs w:val="22"/>
          <w:lang w:eastAsia="en-US"/>
        </w:rPr>
        <w:t>(МБУ «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Десногорская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 xml:space="preserve"> библиотека» 4 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мкр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>.);</w:t>
      </w:r>
    </w:p>
    <w:p w:rsidR="003A4A0E" w:rsidRPr="001177B1" w:rsidRDefault="001177B1" w:rsidP="001177B1">
      <w:pPr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1177B1">
        <w:rPr>
          <w:rFonts w:eastAsia="Calibri"/>
          <w:color w:val="auto"/>
          <w:szCs w:val="22"/>
          <w:lang w:eastAsia="en-US"/>
        </w:rPr>
        <w:t>30.10.2024 с 12.00 до 15.00. «Горькой памяти слеза»: ко Дню памяти жертв политических репрессий. Исторические виражи (Пушкинская карта).</w:t>
      </w:r>
      <w:r w:rsidRPr="001177B1">
        <w:t xml:space="preserve"> </w:t>
      </w:r>
      <w:r w:rsidRPr="001177B1">
        <w:rPr>
          <w:rFonts w:eastAsia="Calibri"/>
          <w:color w:val="auto"/>
          <w:szCs w:val="22"/>
          <w:lang w:eastAsia="en-US"/>
        </w:rPr>
        <w:t>(МБУ «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Д</w:t>
      </w:r>
      <w:r>
        <w:rPr>
          <w:rFonts w:eastAsia="Calibri"/>
          <w:color w:val="auto"/>
          <w:szCs w:val="22"/>
          <w:lang w:eastAsia="en-US"/>
        </w:rPr>
        <w:t>есногорская</w:t>
      </w:r>
      <w:proofErr w:type="spellEnd"/>
      <w:r>
        <w:rPr>
          <w:rFonts w:eastAsia="Calibri"/>
          <w:color w:val="auto"/>
          <w:szCs w:val="22"/>
          <w:lang w:eastAsia="en-US"/>
        </w:rPr>
        <w:t xml:space="preserve"> библиотека» 4 </w:t>
      </w:r>
      <w:proofErr w:type="spellStart"/>
      <w:r>
        <w:rPr>
          <w:rFonts w:eastAsia="Calibri"/>
          <w:color w:val="auto"/>
          <w:szCs w:val="22"/>
          <w:lang w:eastAsia="en-US"/>
        </w:rPr>
        <w:t>мкр</w:t>
      </w:r>
      <w:proofErr w:type="spellEnd"/>
      <w:r>
        <w:rPr>
          <w:rFonts w:eastAsia="Calibri"/>
          <w:color w:val="auto"/>
          <w:szCs w:val="22"/>
          <w:lang w:eastAsia="en-US"/>
        </w:rPr>
        <w:t>.).</w:t>
      </w:r>
    </w:p>
    <w:p w:rsidR="00EC2384" w:rsidRDefault="00F07590" w:rsidP="0064124D">
      <w:pPr>
        <w:pStyle w:val="ac"/>
        <w:numPr>
          <w:ilvl w:val="0"/>
          <w:numId w:val="1"/>
        </w:numPr>
        <w:tabs>
          <w:tab w:val="left" w:pos="1418"/>
        </w:tabs>
        <w:spacing w:after="0"/>
        <w:ind w:left="0" w:firstLine="567"/>
        <w:jc w:val="both"/>
      </w:pPr>
      <w:r>
        <w:rPr>
          <w:b/>
        </w:rPr>
        <w:t>МБУК «</w:t>
      </w:r>
      <w:proofErr w:type="spellStart"/>
      <w:r>
        <w:rPr>
          <w:b/>
        </w:rPr>
        <w:t>Десногорский</w:t>
      </w:r>
      <w:proofErr w:type="spellEnd"/>
      <w:r>
        <w:rPr>
          <w:b/>
        </w:rPr>
        <w:t xml:space="preserve"> ИКМ» </w:t>
      </w:r>
      <w:r>
        <w:t>(ответственное лицо – Демьянова Наталья Николаевна, (48153)3-36-86)</w:t>
      </w:r>
      <w:r>
        <w:rPr>
          <w:b/>
        </w:rPr>
        <w:t>:</w:t>
      </w:r>
      <w:r>
        <w:t xml:space="preserve">  </w:t>
      </w:r>
    </w:p>
    <w:p w:rsidR="001177B1" w:rsidRDefault="001177B1" w:rsidP="001177B1">
      <w:pPr>
        <w:spacing w:after="0" w:line="240" w:lineRule="auto"/>
        <w:ind w:firstLine="709"/>
        <w:jc w:val="both"/>
      </w:pPr>
      <w:r>
        <w:t>-</w:t>
      </w:r>
      <w:r>
        <w:tab/>
        <w:t>01-31.10.2024 Экскурсия по экспозиции посвященной строительству города и Смоленской АЭС;</w:t>
      </w:r>
    </w:p>
    <w:p w:rsidR="00D7369A" w:rsidRDefault="001177B1" w:rsidP="00785645">
      <w:pPr>
        <w:spacing w:after="0" w:line="240" w:lineRule="auto"/>
        <w:ind w:firstLine="709"/>
        <w:jc w:val="both"/>
      </w:pPr>
      <w:r>
        <w:t>-</w:t>
      </w:r>
      <w:r>
        <w:tab/>
        <w:t>01-31.10.2024 Экскурсия по музею поискового движения.</w:t>
      </w:r>
    </w:p>
    <w:p w:rsidR="00D7369A" w:rsidRDefault="00F07590" w:rsidP="00D7369A">
      <w:pPr>
        <w:pStyle w:val="ac"/>
        <w:numPr>
          <w:ilvl w:val="0"/>
          <w:numId w:val="1"/>
        </w:numPr>
        <w:ind w:left="0" w:firstLine="567"/>
        <w:jc w:val="both"/>
      </w:pPr>
      <w:r>
        <w:rPr>
          <w:b/>
        </w:rPr>
        <w:t>МБУДО «</w:t>
      </w:r>
      <w:proofErr w:type="spellStart"/>
      <w:r>
        <w:rPr>
          <w:b/>
        </w:rPr>
        <w:t>Десногорская</w:t>
      </w:r>
      <w:proofErr w:type="spellEnd"/>
      <w:r>
        <w:rPr>
          <w:b/>
        </w:rPr>
        <w:t xml:space="preserve"> ДХШ»:</w:t>
      </w:r>
      <w:r>
        <w:t xml:space="preserve"> (ответственное лицо – Широкова Раиса Ивановна</w:t>
      </w:r>
      <w:r w:rsidR="00D7369A">
        <w:t>, (48153)7-46-11).</w:t>
      </w:r>
    </w:p>
    <w:p w:rsidR="001177B1" w:rsidRPr="00D7369A" w:rsidRDefault="00D7369A" w:rsidP="00D7369A">
      <w:pPr>
        <w:pStyle w:val="ac"/>
        <w:ind w:left="0" w:firstLine="567"/>
        <w:jc w:val="both"/>
      </w:pPr>
      <w:r>
        <w:rPr>
          <w:b/>
        </w:rPr>
        <w:t>-</w:t>
      </w:r>
      <w:r>
        <w:rPr>
          <w:color w:val="auto"/>
          <w:szCs w:val="24"/>
        </w:rPr>
        <w:t xml:space="preserve"> </w:t>
      </w:r>
      <w:r w:rsidR="001177B1" w:rsidRPr="00D7369A">
        <w:rPr>
          <w:color w:val="auto"/>
          <w:szCs w:val="24"/>
        </w:rPr>
        <w:t>01.10.2024г.-22.10. 2024г.</w:t>
      </w:r>
      <w:r w:rsidR="001177B1" w:rsidRPr="001177B1">
        <w:t xml:space="preserve"> </w:t>
      </w:r>
      <w:r w:rsidR="001177B1" w:rsidRPr="00D7369A">
        <w:rPr>
          <w:color w:val="auto"/>
          <w:szCs w:val="24"/>
        </w:rPr>
        <w:t>«Наши дедушки. Наши бабушки». Выставка творческих работ учащихся ДХШ посвященная Международному Дню пожилого человека.</w:t>
      </w:r>
      <w:r w:rsidR="001177B1" w:rsidRPr="001177B1">
        <w:t xml:space="preserve"> </w:t>
      </w:r>
      <w:r w:rsidR="001177B1" w:rsidRPr="00D7369A">
        <w:rPr>
          <w:color w:val="auto"/>
          <w:szCs w:val="24"/>
        </w:rPr>
        <w:t>(МБУДО «</w:t>
      </w:r>
      <w:proofErr w:type="spellStart"/>
      <w:r w:rsidR="001177B1" w:rsidRPr="00D7369A">
        <w:rPr>
          <w:color w:val="auto"/>
          <w:szCs w:val="24"/>
        </w:rPr>
        <w:t>Десногорская</w:t>
      </w:r>
      <w:proofErr w:type="spellEnd"/>
      <w:r w:rsidR="001177B1" w:rsidRPr="00D7369A">
        <w:rPr>
          <w:color w:val="auto"/>
          <w:szCs w:val="24"/>
        </w:rPr>
        <w:t xml:space="preserve"> ДХШ» 4 </w:t>
      </w:r>
      <w:proofErr w:type="spellStart"/>
      <w:r w:rsidR="001177B1" w:rsidRPr="00D7369A">
        <w:rPr>
          <w:color w:val="auto"/>
          <w:szCs w:val="24"/>
        </w:rPr>
        <w:t>мкр</w:t>
      </w:r>
      <w:proofErr w:type="spellEnd"/>
      <w:r w:rsidR="001177B1" w:rsidRPr="00D7369A">
        <w:rPr>
          <w:color w:val="auto"/>
          <w:szCs w:val="24"/>
        </w:rPr>
        <w:t>.);</w:t>
      </w:r>
    </w:p>
    <w:p w:rsidR="001177B1" w:rsidRPr="001177B1" w:rsidRDefault="001177B1" w:rsidP="00D7369A">
      <w:pPr>
        <w:pStyle w:val="ac"/>
        <w:numPr>
          <w:ilvl w:val="0"/>
          <w:numId w:val="6"/>
        </w:numPr>
        <w:ind w:left="0" w:firstLine="567"/>
        <w:jc w:val="both"/>
        <w:rPr>
          <w:color w:val="auto"/>
          <w:szCs w:val="24"/>
        </w:rPr>
      </w:pPr>
      <w:r w:rsidRPr="001177B1">
        <w:rPr>
          <w:color w:val="auto"/>
          <w:szCs w:val="24"/>
        </w:rPr>
        <w:lastRenderedPageBreak/>
        <w:t>04.10.2024г.-18.10. 2024г. «Я беру пример!». Выставка творческих работ учащихся ДХШ посвященная Дню учителя.</w:t>
      </w:r>
      <w:r w:rsidRPr="001177B1">
        <w:t xml:space="preserve"> </w:t>
      </w:r>
      <w:r w:rsidRPr="001177B1">
        <w:rPr>
          <w:color w:val="auto"/>
          <w:szCs w:val="24"/>
        </w:rPr>
        <w:t>(МБУДО «</w:t>
      </w:r>
      <w:proofErr w:type="spellStart"/>
      <w:r w:rsidRPr="001177B1">
        <w:rPr>
          <w:color w:val="auto"/>
          <w:szCs w:val="24"/>
        </w:rPr>
        <w:t>Десногорская</w:t>
      </w:r>
      <w:proofErr w:type="spellEnd"/>
      <w:r w:rsidRPr="001177B1">
        <w:rPr>
          <w:color w:val="auto"/>
          <w:szCs w:val="24"/>
        </w:rPr>
        <w:t xml:space="preserve"> ДХШ» </w:t>
      </w:r>
      <w:r w:rsidR="00D7369A">
        <w:rPr>
          <w:color w:val="auto"/>
          <w:szCs w:val="24"/>
        </w:rPr>
        <w:t xml:space="preserve">              </w:t>
      </w:r>
      <w:r w:rsidRPr="001177B1">
        <w:rPr>
          <w:color w:val="auto"/>
          <w:szCs w:val="24"/>
        </w:rPr>
        <w:t xml:space="preserve">4 </w:t>
      </w:r>
      <w:proofErr w:type="spellStart"/>
      <w:r w:rsidRPr="001177B1">
        <w:rPr>
          <w:color w:val="auto"/>
          <w:szCs w:val="24"/>
        </w:rPr>
        <w:t>мкр</w:t>
      </w:r>
      <w:proofErr w:type="spellEnd"/>
      <w:r w:rsidRPr="001177B1">
        <w:rPr>
          <w:color w:val="auto"/>
          <w:szCs w:val="24"/>
        </w:rPr>
        <w:t>.);</w:t>
      </w:r>
    </w:p>
    <w:p w:rsidR="001177B1" w:rsidRPr="00D7369A" w:rsidRDefault="00D7369A" w:rsidP="00D7369A">
      <w:pPr>
        <w:pStyle w:val="ac"/>
        <w:numPr>
          <w:ilvl w:val="0"/>
          <w:numId w:val="6"/>
        </w:numPr>
        <w:ind w:left="0" w:firstLine="210"/>
        <w:jc w:val="both"/>
        <w:rPr>
          <w:color w:val="auto"/>
          <w:szCs w:val="24"/>
        </w:rPr>
      </w:pPr>
      <w:r w:rsidRPr="00D7369A">
        <w:rPr>
          <w:color w:val="auto"/>
          <w:szCs w:val="24"/>
        </w:rPr>
        <w:t>17. 10. 2024г.-31.10.2024г.</w:t>
      </w:r>
      <w:r w:rsidRPr="00D7369A">
        <w:t xml:space="preserve"> </w:t>
      </w:r>
      <w:r w:rsidRPr="00D7369A">
        <w:rPr>
          <w:color w:val="auto"/>
          <w:szCs w:val="24"/>
        </w:rPr>
        <w:t xml:space="preserve">«Мы - дети космоса». </w:t>
      </w:r>
      <w:r>
        <w:rPr>
          <w:color w:val="auto"/>
          <w:szCs w:val="24"/>
        </w:rPr>
        <w:t xml:space="preserve">Передвижная </w:t>
      </w:r>
      <w:r w:rsidRPr="00D7369A">
        <w:rPr>
          <w:color w:val="auto"/>
          <w:szCs w:val="24"/>
        </w:rPr>
        <w:t>Международная  выставка детского рисунка.</w:t>
      </w:r>
      <w:r w:rsidRPr="00D7369A">
        <w:t xml:space="preserve"> </w:t>
      </w:r>
      <w:r w:rsidRPr="00D7369A">
        <w:rPr>
          <w:color w:val="auto"/>
          <w:szCs w:val="24"/>
        </w:rPr>
        <w:t>(МБУДО «</w:t>
      </w:r>
      <w:proofErr w:type="spellStart"/>
      <w:r w:rsidRPr="00D7369A">
        <w:rPr>
          <w:color w:val="auto"/>
          <w:szCs w:val="24"/>
        </w:rPr>
        <w:t>Десногор</w:t>
      </w:r>
      <w:r>
        <w:rPr>
          <w:color w:val="auto"/>
          <w:szCs w:val="24"/>
        </w:rPr>
        <w:t>ская</w:t>
      </w:r>
      <w:proofErr w:type="spellEnd"/>
      <w:r>
        <w:rPr>
          <w:color w:val="auto"/>
          <w:szCs w:val="24"/>
        </w:rPr>
        <w:t xml:space="preserve"> ДХШ» 4 </w:t>
      </w:r>
      <w:proofErr w:type="spellStart"/>
      <w:r>
        <w:rPr>
          <w:color w:val="auto"/>
          <w:szCs w:val="24"/>
        </w:rPr>
        <w:t>мкр</w:t>
      </w:r>
      <w:proofErr w:type="spellEnd"/>
      <w:r>
        <w:rPr>
          <w:color w:val="auto"/>
          <w:szCs w:val="24"/>
        </w:rPr>
        <w:t>.).</w:t>
      </w:r>
    </w:p>
    <w:p w:rsidR="000F35E8" w:rsidRDefault="000F35E8" w:rsidP="003D18CA">
      <w:pPr>
        <w:pStyle w:val="ac"/>
        <w:ind w:left="0" w:firstLine="567"/>
        <w:jc w:val="both"/>
      </w:pPr>
      <w:r>
        <w:t xml:space="preserve">5. </w:t>
      </w:r>
      <w:r w:rsidR="0064124D">
        <w:t xml:space="preserve">     </w:t>
      </w:r>
      <w:r w:rsidRPr="000F35E8">
        <w:rPr>
          <w:b/>
        </w:rPr>
        <w:t>МБУДО «</w:t>
      </w:r>
      <w:proofErr w:type="spellStart"/>
      <w:r w:rsidRPr="000F35E8">
        <w:rPr>
          <w:b/>
        </w:rPr>
        <w:t>Десногорская</w:t>
      </w:r>
      <w:proofErr w:type="spellEnd"/>
      <w:r w:rsidRPr="000F35E8">
        <w:rPr>
          <w:b/>
        </w:rPr>
        <w:t xml:space="preserve"> ДМШ имени М.И. Глинки»</w:t>
      </w:r>
      <w:r w:rsidRPr="000F35E8">
        <w:t xml:space="preserve">: (ответственное лицо – </w:t>
      </w:r>
      <w:proofErr w:type="spellStart"/>
      <w:r w:rsidRPr="000F35E8">
        <w:t>Севостьянова</w:t>
      </w:r>
      <w:proofErr w:type="spellEnd"/>
      <w:r w:rsidRPr="000F35E8">
        <w:t xml:space="preserve"> Вероника Юрьевна, тел. 8(48153)3-29-20):</w:t>
      </w:r>
    </w:p>
    <w:p w:rsidR="0064124D" w:rsidRDefault="00D7369A" w:rsidP="0064124D">
      <w:pPr>
        <w:pStyle w:val="ac"/>
        <w:ind w:left="0" w:firstLine="567"/>
        <w:jc w:val="both"/>
      </w:pPr>
      <w:r>
        <w:t xml:space="preserve">- </w:t>
      </w:r>
      <w:r w:rsidRPr="00D7369A">
        <w:t xml:space="preserve">03.10.2024 «Люди немеркнущей профессии» - Концерт, посвященный празднованию Дня учителя. </w:t>
      </w:r>
      <w:bookmarkStart w:id="0" w:name="_GoBack"/>
      <w:bookmarkEnd w:id="0"/>
      <w:r>
        <w:t>(</w:t>
      </w:r>
      <w:r w:rsidRPr="00D7369A">
        <w:t>МБУДО «</w:t>
      </w:r>
      <w:proofErr w:type="spellStart"/>
      <w:r w:rsidRPr="00D7369A">
        <w:t>Десн</w:t>
      </w:r>
      <w:r>
        <w:t>огорская</w:t>
      </w:r>
      <w:proofErr w:type="spellEnd"/>
      <w:r>
        <w:t xml:space="preserve"> ДМШ имени М.И. Глинки» 1 </w:t>
      </w:r>
      <w:proofErr w:type="spellStart"/>
      <w:r>
        <w:t>мкр</w:t>
      </w:r>
      <w:proofErr w:type="spellEnd"/>
      <w:r>
        <w:t>);</w:t>
      </w:r>
    </w:p>
    <w:p w:rsidR="00D7369A" w:rsidRDefault="0064124D" w:rsidP="0064124D">
      <w:pPr>
        <w:pStyle w:val="ac"/>
        <w:ind w:left="0" w:firstLine="567"/>
        <w:jc w:val="both"/>
        <w:rPr>
          <w:lang w:eastAsia="en-US"/>
        </w:rPr>
      </w:pPr>
      <w:r>
        <w:t xml:space="preserve">- </w:t>
      </w:r>
      <w:r w:rsidR="00D7369A" w:rsidRPr="00D7369A">
        <w:rPr>
          <w:lang w:eastAsia="en-US"/>
        </w:rPr>
        <w:t>17.10.2024 «Праздник юного артиста» - (МБУДО «</w:t>
      </w:r>
      <w:proofErr w:type="spellStart"/>
      <w:r w:rsidR="00D7369A" w:rsidRPr="00D7369A">
        <w:rPr>
          <w:lang w:eastAsia="en-US"/>
        </w:rPr>
        <w:t>Десногорска</w:t>
      </w:r>
      <w:r w:rsidR="00D7369A">
        <w:rPr>
          <w:lang w:eastAsia="en-US"/>
        </w:rPr>
        <w:t>я</w:t>
      </w:r>
      <w:proofErr w:type="spellEnd"/>
      <w:r w:rsidR="00D7369A">
        <w:rPr>
          <w:lang w:eastAsia="en-US"/>
        </w:rPr>
        <w:t xml:space="preserve"> ДМШ имени М.И. Глинки» 1 </w:t>
      </w:r>
      <w:proofErr w:type="spellStart"/>
      <w:r w:rsidR="00D7369A">
        <w:rPr>
          <w:lang w:eastAsia="en-US"/>
        </w:rPr>
        <w:t>мкр</w:t>
      </w:r>
      <w:proofErr w:type="spellEnd"/>
      <w:r w:rsidR="00D7369A">
        <w:rPr>
          <w:lang w:eastAsia="en-US"/>
        </w:rPr>
        <w:t>);</w:t>
      </w:r>
    </w:p>
    <w:p w:rsidR="00D7369A" w:rsidRDefault="00D7369A" w:rsidP="0064124D">
      <w:pPr>
        <w:pStyle w:val="ac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-  </w:t>
      </w:r>
      <w:r w:rsidRPr="00D7369A">
        <w:rPr>
          <w:lang w:eastAsia="en-US"/>
        </w:rPr>
        <w:t xml:space="preserve">20.10.2024 «Папа может». - </w:t>
      </w:r>
      <w:proofErr w:type="gramStart"/>
      <w:r w:rsidRPr="00D7369A">
        <w:rPr>
          <w:lang w:eastAsia="en-US"/>
        </w:rPr>
        <w:t xml:space="preserve">Школьная </w:t>
      </w:r>
      <w:proofErr w:type="spellStart"/>
      <w:r w:rsidRPr="00D7369A">
        <w:rPr>
          <w:lang w:eastAsia="en-US"/>
        </w:rPr>
        <w:t>онлайн-акция</w:t>
      </w:r>
      <w:proofErr w:type="spellEnd"/>
      <w:r w:rsidRPr="00D7369A">
        <w:rPr>
          <w:lang w:eastAsia="en-US"/>
        </w:rPr>
        <w:t xml:space="preserve"> рассказов детей о своих отцах, приуроченная к празднованию Дня отца в РФ.</w:t>
      </w:r>
      <w:proofErr w:type="gramEnd"/>
      <w:r w:rsidRPr="00D7369A">
        <w:rPr>
          <w:lang w:eastAsia="en-US"/>
        </w:rPr>
        <w:t xml:space="preserve"> (МБУДО «</w:t>
      </w:r>
      <w:proofErr w:type="spellStart"/>
      <w:r w:rsidRPr="00D7369A">
        <w:rPr>
          <w:lang w:eastAsia="en-US"/>
        </w:rPr>
        <w:t>Десногорска</w:t>
      </w:r>
      <w:r>
        <w:rPr>
          <w:lang w:eastAsia="en-US"/>
        </w:rPr>
        <w:t>я</w:t>
      </w:r>
      <w:proofErr w:type="spellEnd"/>
      <w:r>
        <w:rPr>
          <w:lang w:eastAsia="en-US"/>
        </w:rPr>
        <w:t xml:space="preserve"> ДМШ имени М.И. Глинки» 1 </w:t>
      </w:r>
      <w:proofErr w:type="spellStart"/>
      <w:r>
        <w:rPr>
          <w:lang w:eastAsia="en-US"/>
        </w:rPr>
        <w:t>мкр</w:t>
      </w:r>
      <w:proofErr w:type="spellEnd"/>
      <w:r>
        <w:rPr>
          <w:lang w:eastAsia="en-US"/>
        </w:rPr>
        <w:t>).</w:t>
      </w:r>
    </w:p>
    <w:p w:rsidR="00D7369A" w:rsidRDefault="00D7369A" w:rsidP="0064124D">
      <w:pPr>
        <w:pStyle w:val="ac"/>
        <w:ind w:left="0" w:firstLine="567"/>
        <w:jc w:val="both"/>
        <w:rPr>
          <w:lang w:eastAsia="en-US"/>
        </w:rPr>
      </w:pPr>
    </w:p>
    <w:p w:rsidR="00EC2384" w:rsidRDefault="00EC2384">
      <w:pPr>
        <w:spacing w:after="0" w:line="240" w:lineRule="auto"/>
        <w:ind w:firstLine="709"/>
        <w:jc w:val="both"/>
      </w:pPr>
    </w:p>
    <w:sectPr w:rsidR="00EC2384" w:rsidSect="00965049">
      <w:headerReference w:type="default" r:id="rId7"/>
      <w:pgSz w:w="11906" w:h="16838"/>
      <w:pgMar w:top="426" w:right="567" w:bottom="142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C2" w:rsidRDefault="00C011C2">
      <w:pPr>
        <w:spacing w:after="0" w:line="240" w:lineRule="auto"/>
      </w:pPr>
      <w:r>
        <w:separator/>
      </w:r>
    </w:p>
  </w:endnote>
  <w:endnote w:type="continuationSeparator" w:id="0">
    <w:p w:rsidR="00C011C2" w:rsidRDefault="00C0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C2" w:rsidRDefault="00C011C2">
      <w:pPr>
        <w:spacing w:after="0" w:line="240" w:lineRule="auto"/>
      </w:pPr>
      <w:r>
        <w:separator/>
      </w:r>
    </w:p>
  </w:footnote>
  <w:footnote w:type="continuationSeparator" w:id="0">
    <w:p w:rsidR="00C011C2" w:rsidRDefault="00C0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84" w:rsidRDefault="00965049">
    <w:pPr>
      <w:framePr w:wrap="around" w:vAnchor="text" w:hAnchor="margin" w:xAlign="center" w:y="1"/>
    </w:pPr>
    <w:r>
      <w:fldChar w:fldCharType="begin"/>
    </w:r>
    <w:r w:rsidR="00F07590">
      <w:instrText xml:space="preserve">PAGE </w:instrText>
    </w:r>
    <w:r>
      <w:fldChar w:fldCharType="separate"/>
    </w:r>
    <w:r w:rsidR="00E61E9D">
      <w:rPr>
        <w:noProof/>
      </w:rPr>
      <w:t>2</w:t>
    </w:r>
    <w:r>
      <w:fldChar w:fldCharType="end"/>
    </w:r>
  </w:p>
  <w:p w:rsidR="00EC2384" w:rsidRDefault="00EC2384">
    <w:pPr>
      <w:pStyle w:val="a6"/>
      <w:jc w:val="center"/>
    </w:pPr>
  </w:p>
  <w:p w:rsidR="00EC2384" w:rsidRDefault="00EC23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193"/>
    <w:multiLevelType w:val="multilevel"/>
    <w:tmpl w:val="423661CC"/>
    <w:lvl w:ilvl="0">
      <w:numFmt w:val="bullet"/>
      <w:lvlText w:val="-"/>
      <w:lvlJc w:val="left"/>
      <w:pPr>
        <w:ind w:left="64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4F0006"/>
    <w:multiLevelType w:val="multilevel"/>
    <w:tmpl w:val="05A029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26A504C"/>
    <w:multiLevelType w:val="multilevel"/>
    <w:tmpl w:val="7472DD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8BB0B92"/>
    <w:multiLevelType w:val="multilevel"/>
    <w:tmpl w:val="161EBB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7D10EE3"/>
    <w:multiLevelType w:val="multilevel"/>
    <w:tmpl w:val="AE9062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FA06C89"/>
    <w:multiLevelType w:val="multilevel"/>
    <w:tmpl w:val="2618EB3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84"/>
    <w:rsid w:val="000B438D"/>
    <w:rsid w:val="000F35E8"/>
    <w:rsid w:val="001177B1"/>
    <w:rsid w:val="00145843"/>
    <w:rsid w:val="0015296A"/>
    <w:rsid w:val="0032741B"/>
    <w:rsid w:val="003434CC"/>
    <w:rsid w:val="00373A88"/>
    <w:rsid w:val="003A4A0E"/>
    <w:rsid w:val="003C1FA2"/>
    <w:rsid w:val="003D18CA"/>
    <w:rsid w:val="00427D89"/>
    <w:rsid w:val="004C053E"/>
    <w:rsid w:val="004D1DAC"/>
    <w:rsid w:val="00514B52"/>
    <w:rsid w:val="00544765"/>
    <w:rsid w:val="00560189"/>
    <w:rsid w:val="005E473A"/>
    <w:rsid w:val="00616E35"/>
    <w:rsid w:val="0064124D"/>
    <w:rsid w:val="00781264"/>
    <w:rsid w:val="00785645"/>
    <w:rsid w:val="00804103"/>
    <w:rsid w:val="00805B92"/>
    <w:rsid w:val="00906559"/>
    <w:rsid w:val="00934ED6"/>
    <w:rsid w:val="00965049"/>
    <w:rsid w:val="009A504B"/>
    <w:rsid w:val="009C1FD7"/>
    <w:rsid w:val="00B722FB"/>
    <w:rsid w:val="00C011C2"/>
    <w:rsid w:val="00C47F0D"/>
    <w:rsid w:val="00CC125A"/>
    <w:rsid w:val="00D7369A"/>
    <w:rsid w:val="00E34E4F"/>
    <w:rsid w:val="00E61E9D"/>
    <w:rsid w:val="00EC2384"/>
    <w:rsid w:val="00F07590"/>
    <w:rsid w:val="00F65D14"/>
    <w:rsid w:val="00FA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65049"/>
  </w:style>
  <w:style w:type="paragraph" w:styleId="10">
    <w:name w:val="heading 1"/>
    <w:next w:val="a"/>
    <w:link w:val="11"/>
    <w:uiPriority w:val="9"/>
    <w:qFormat/>
    <w:rsid w:val="0096504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65049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9650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650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04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049"/>
  </w:style>
  <w:style w:type="paragraph" w:styleId="21">
    <w:name w:val="toc 2"/>
    <w:next w:val="a"/>
    <w:link w:val="22"/>
    <w:uiPriority w:val="39"/>
    <w:rsid w:val="0096504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965049"/>
    <w:rPr>
      <w:rFonts w:ascii="XO Thames" w:hAnsi="XO Thames"/>
    </w:rPr>
  </w:style>
  <w:style w:type="paragraph" w:styleId="41">
    <w:name w:val="toc 4"/>
    <w:next w:val="a"/>
    <w:link w:val="42"/>
    <w:uiPriority w:val="39"/>
    <w:rsid w:val="0096504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965049"/>
    <w:rPr>
      <w:rFonts w:ascii="XO Thames" w:hAnsi="XO Thames"/>
    </w:rPr>
  </w:style>
  <w:style w:type="paragraph" w:styleId="6">
    <w:name w:val="toc 6"/>
    <w:next w:val="a"/>
    <w:link w:val="60"/>
    <w:uiPriority w:val="39"/>
    <w:rsid w:val="0096504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965049"/>
    <w:rPr>
      <w:rFonts w:ascii="XO Thames" w:hAnsi="XO Thames"/>
    </w:rPr>
  </w:style>
  <w:style w:type="paragraph" w:styleId="7">
    <w:name w:val="toc 7"/>
    <w:next w:val="a"/>
    <w:link w:val="70"/>
    <w:uiPriority w:val="39"/>
    <w:rsid w:val="0096504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965049"/>
    <w:rPr>
      <w:rFonts w:ascii="XO Thames" w:hAnsi="XO Thames"/>
    </w:rPr>
  </w:style>
  <w:style w:type="paragraph" w:customStyle="1" w:styleId="12">
    <w:name w:val="Обычный1"/>
    <w:link w:val="13"/>
    <w:rsid w:val="00965049"/>
  </w:style>
  <w:style w:type="character" w:customStyle="1" w:styleId="13">
    <w:name w:val="Обычный1"/>
    <w:link w:val="12"/>
    <w:rsid w:val="00965049"/>
  </w:style>
  <w:style w:type="character" w:customStyle="1" w:styleId="30">
    <w:name w:val="Заголовок 3 Знак"/>
    <w:link w:val="3"/>
    <w:rsid w:val="00965049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965049"/>
  </w:style>
  <w:style w:type="character" w:customStyle="1" w:styleId="15">
    <w:name w:val="Основной шрифт абзаца1"/>
    <w:link w:val="14"/>
    <w:rsid w:val="00965049"/>
  </w:style>
  <w:style w:type="paragraph" w:styleId="31">
    <w:name w:val="toc 3"/>
    <w:next w:val="a"/>
    <w:link w:val="32"/>
    <w:uiPriority w:val="39"/>
    <w:rsid w:val="0096504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965049"/>
    <w:rPr>
      <w:rFonts w:ascii="XO Thames" w:hAnsi="XO Thames"/>
    </w:rPr>
  </w:style>
  <w:style w:type="paragraph" w:customStyle="1" w:styleId="16">
    <w:name w:val="Выделение1"/>
    <w:link w:val="17"/>
    <w:rsid w:val="00965049"/>
    <w:rPr>
      <w:i/>
    </w:rPr>
  </w:style>
  <w:style w:type="character" w:customStyle="1" w:styleId="17">
    <w:name w:val="Выделение1"/>
    <w:link w:val="16"/>
    <w:rsid w:val="00965049"/>
    <w:rPr>
      <w:i/>
    </w:rPr>
  </w:style>
  <w:style w:type="character" w:customStyle="1" w:styleId="50">
    <w:name w:val="Заголовок 5 Знак"/>
    <w:link w:val="5"/>
    <w:rsid w:val="0096504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65049"/>
    <w:rPr>
      <w:rFonts w:ascii="XO Thames" w:hAnsi="XO Thames"/>
      <w:b/>
      <w:sz w:val="32"/>
    </w:rPr>
  </w:style>
  <w:style w:type="paragraph" w:customStyle="1" w:styleId="18">
    <w:name w:val="Гиперссылка1"/>
    <w:link w:val="a3"/>
    <w:rsid w:val="00965049"/>
    <w:rPr>
      <w:color w:val="0000FF"/>
      <w:u w:val="single"/>
    </w:rPr>
  </w:style>
  <w:style w:type="character" w:styleId="a3">
    <w:name w:val="Hyperlink"/>
    <w:link w:val="18"/>
    <w:rsid w:val="00965049"/>
    <w:rPr>
      <w:color w:val="0000FF"/>
      <w:u w:val="single"/>
    </w:rPr>
  </w:style>
  <w:style w:type="paragraph" w:customStyle="1" w:styleId="Footnote">
    <w:name w:val="Footnote"/>
    <w:link w:val="Footnote0"/>
    <w:rsid w:val="0096504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65049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965049"/>
    <w:rPr>
      <w:rFonts w:ascii="XO Thames" w:hAnsi="XO Thames"/>
      <w:b/>
    </w:rPr>
  </w:style>
  <w:style w:type="character" w:customStyle="1" w:styleId="1a">
    <w:name w:val="Оглавление 1 Знак"/>
    <w:link w:val="19"/>
    <w:rsid w:val="0096504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6504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6504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6504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965049"/>
    <w:rPr>
      <w:rFonts w:ascii="XO Thames" w:hAnsi="XO Thames"/>
    </w:rPr>
  </w:style>
  <w:style w:type="paragraph" w:styleId="8">
    <w:name w:val="toc 8"/>
    <w:next w:val="a"/>
    <w:link w:val="80"/>
    <w:uiPriority w:val="39"/>
    <w:rsid w:val="0096504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965049"/>
    <w:rPr>
      <w:rFonts w:ascii="XO Thames" w:hAnsi="XO Thames"/>
    </w:rPr>
  </w:style>
  <w:style w:type="paragraph" w:customStyle="1" w:styleId="1b">
    <w:name w:val="Строгий1"/>
    <w:basedOn w:val="14"/>
    <w:link w:val="1c"/>
    <w:rsid w:val="00965049"/>
    <w:rPr>
      <w:b/>
    </w:rPr>
  </w:style>
  <w:style w:type="character" w:customStyle="1" w:styleId="1c">
    <w:name w:val="Строгий1"/>
    <w:basedOn w:val="15"/>
    <w:link w:val="1b"/>
    <w:rsid w:val="00965049"/>
    <w:rPr>
      <w:b/>
    </w:rPr>
  </w:style>
  <w:style w:type="paragraph" w:styleId="51">
    <w:name w:val="toc 5"/>
    <w:next w:val="a"/>
    <w:link w:val="52"/>
    <w:uiPriority w:val="39"/>
    <w:rsid w:val="0096504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965049"/>
    <w:rPr>
      <w:rFonts w:ascii="XO Thames" w:hAnsi="XO Thames"/>
    </w:rPr>
  </w:style>
  <w:style w:type="paragraph" w:styleId="a4">
    <w:name w:val="Subtitle"/>
    <w:next w:val="a"/>
    <w:link w:val="a5"/>
    <w:uiPriority w:val="11"/>
    <w:qFormat/>
    <w:rsid w:val="0096504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65049"/>
    <w:rPr>
      <w:rFonts w:ascii="XO Thames" w:hAnsi="XO Thames"/>
      <w:i/>
      <w:sz w:val="24"/>
    </w:rPr>
  </w:style>
  <w:style w:type="paragraph" w:styleId="a6">
    <w:name w:val="header"/>
    <w:basedOn w:val="a"/>
    <w:link w:val="a7"/>
    <w:rsid w:val="0096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965049"/>
  </w:style>
  <w:style w:type="paragraph" w:customStyle="1" w:styleId="1d">
    <w:name w:val="Гиперссылка1"/>
    <w:link w:val="1e"/>
    <w:rsid w:val="00965049"/>
    <w:rPr>
      <w:color w:val="0000FF"/>
      <w:u w:val="single"/>
    </w:rPr>
  </w:style>
  <w:style w:type="character" w:customStyle="1" w:styleId="1e">
    <w:name w:val="Гиперссылка1"/>
    <w:link w:val="1d"/>
    <w:rsid w:val="00965049"/>
    <w:rPr>
      <w:color w:val="0000FF"/>
      <w:u w:val="single"/>
    </w:rPr>
  </w:style>
  <w:style w:type="paragraph" w:styleId="a8">
    <w:name w:val="Normal (Web)"/>
    <w:basedOn w:val="a"/>
    <w:link w:val="a9"/>
    <w:rsid w:val="00965049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веб) Знак"/>
    <w:basedOn w:val="1"/>
    <w:link w:val="a8"/>
    <w:rsid w:val="00965049"/>
    <w:rPr>
      <w:sz w:val="24"/>
    </w:rPr>
  </w:style>
  <w:style w:type="paragraph" w:styleId="aa">
    <w:name w:val="Title"/>
    <w:next w:val="a"/>
    <w:link w:val="ab"/>
    <w:uiPriority w:val="10"/>
    <w:qFormat/>
    <w:rsid w:val="009650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9650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049"/>
    <w:rPr>
      <w:rFonts w:ascii="XO Thames" w:hAnsi="XO Thames"/>
      <w:b/>
      <w:sz w:val="24"/>
    </w:rPr>
  </w:style>
  <w:style w:type="paragraph" w:customStyle="1" w:styleId="23">
    <w:name w:val="Основной шрифт абзаца2"/>
    <w:rsid w:val="00965049"/>
  </w:style>
  <w:style w:type="character" w:customStyle="1" w:styleId="20">
    <w:name w:val="Заголовок 2 Знак"/>
    <w:link w:val="2"/>
    <w:rsid w:val="00965049"/>
    <w:rPr>
      <w:rFonts w:ascii="XO Thames" w:hAnsi="XO Thames"/>
      <w:b/>
    </w:rPr>
  </w:style>
  <w:style w:type="paragraph" w:styleId="ac">
    <w:name w:val="List Paragraph"/>
    <w:basedOn w:val="a"/>
    <w:link w:val="ad"/>
    <w:rsid w:val="00965049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965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kostenkova_LA</cp:lastModifiedBy>
  <cp:revision>29</cp:revision>
  <dcterms:created xsi:type="dcterms:W3CDTF">2024-03-25T13:47:00Z</dcterms:created>
  <dcterms:modified xsi:type="dcterms:W3CDTF">2024-09-18T13:18:00Z</dcterms:modified>
</cp:coreProperties>
</file>